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tbl>
      <w:tblPr>
        <w:tblpPr w:leftFromText="142" w:rightFromText="142" w:vertAnchor="page" w:tblpY="1135"/>
        <w:tblW w:w="9400" w:type="dxa"/>
        <w:tblLayout w:type="fixed"/>
        <w:tblCellMar>
          <w:left w:w="71" w:type="dxa"/>
          <w:right w:w="71" w:type="dxa"/>
        </w:tblCellMar>
        <w:tblLook w:val="0000" w:firstRow="0" w:lastRow="0" w:firstColumn="0" w:lastColumn="0" w:noHBand="0" w:noVBand="0"/>
      </w:tblPr>
      <w:tblGrid>
        <w:gridCol w:w="1800"/>
        <w:gridCol w:w="610"/>
        <w:gridCol w:w="290"/>
        <w:gridCol w:w="2000"/>
        <w:gridCol w:w="1963"/>
        <w:gridCol w:w="337"/>
        <w:gridCol w:w="2400"/>
      </w:tblGrid>
      <w:tr w:rsidRPr="00DE3670" w:rsidR="00A305D2" w:rsidTr="00D87CA0" w14:paraId="70B648F5" w14:textId="77777777">
        <w:trPr>
          <w:trHeight w:val="240" w:hRule="exact"/>
        </w:trPr>
        <w:tc>
          <w:tcPr>
            <w:tcW w:w="9400" w:type="dxa"/>
            <w:gridSpan w:val="7"/>
          </w:tcPr>
          <w:p w:rsidRPr="00DE3670" w:rsidR="00A305D2" w:rsidP="00D87CA0" w:rsidRDefault="00A305D2" w14:paraId="50192BE8" w14:textId="77777777"/>
        </w:tc>
      </w:tr>
      <w:tr w:rsidRPr="00DE3670" w:rsidR="00A305D2" w:rsidTr="00D87CA0" w14:paraId="24A0C7F1" w14:textId="77777777">
        <w:trPr>
          <w:trHeight w:val="240" w:hRule="exact"/>
        </w:trPr>
        <w:tc>
          <w:tcPr>
            <w:tcW w:w="9400" w:type="dxa"/>
            <w:gridSpan w:val="7"/>
          </w:tcPr>
          <w:p w:rsidRPr="00DE3670" w:rsidR="00A305D2" w:rsidP="00D87CA0" w:rsidRDefault="00A305D2" w14:paraId="1C19CB81" w14:textId="77777777"/>
        </w:tc>
      </w:tr>
      <w:tr w:rsidRPr="00DE3670" w:rsidR="00A305D2" w:rsidTr="00D87CA0" w14:paraId="2A589A4F" w14:textId="77777777">
        <w:trPr>
          <w:trHeight w:val="240" w:hRule="exact"/>
        </w:trPr>
        <w:tc>
          <w:tcPr>
            <w:tcW w:w="9400" w:type="dxa"/>
            <w:gridSpan w:val="7"/>
          </w:tcPr>
          <w:p w:rsidRPr="00DE3670" w:rsidR="00A305D2" w:rsidP="00D87CA0" w:rsidRDefault="00A305D2" w14:paraId="4723253E" w14:textId="77777777"/>
        </w:tc>
      </w:tr>
      <w:tr w:rsidRPr="00DE3670" w:rsidR="005732F2" w:rsidTr="00D87CA0" w14:paraId="2B31C8AE" w14:textId="77777777">
        <w:trPr>
          <w:trHeight w:val="240" w:hRule="exact"/>
        </w:trPr>
        <w:tc>
          <w:tcPr>
            <w:tcW w:w="9400" w:type="dxa"/>
            <w:gridSpan w:val="7"/>
          </w:tcPr>
          <w:p w:rsidRPr="00DE3670" w:rsidR="005732F2" w:rsidP="00D87CA0" w:rsidRDefault="005732F2" w14:paraId="242499EC" w14:textId="77777777"/>
        </w:tc>
      </w:tr>
      <w:tr w:rsidRPr="00DE3670" w:rsidR="005732F2" w:rsidTr="00D87CA0" w14:paraId="1E5630FB" w14:textId="77777777">
        <w:trPr>
          <w:trHeight w:val="240" w:hRule="exact"/>
        </w:trPr>
        <w:tc>
          <w:tcPr>
            <w:tcW w:w="9400" w:type="dxa"/>
            <w:gridSpan w:val="7"/>
          </w:tcPr>
          <w:p w:rsidRPr="00DE3670" w:rsidR="005732F2" w:rsidP="00D87CA0" w:rsidRDefault="005732F2" w14:paraId="2FEC7BCD" w14:textId="77777777"/>
        </w:tc>
      </w:tr>
      <w:tr w:rsidRPr="00DE3670" w:rsidR="005732F2" w:rsidTr="00D87CA0" w14:paraId="387FB886" w14:textId="77777777">
        <w:trPr>
          <w:trHeight w:val="240" w:hRule="exact"/>
        </w:trPr>
        <w:tc>
          <w:tcPr>
            <w:tcW w:w="9400" w:type="dxa"/>
            <w:gridSpan w:val="7"/>
          </w:tcPr>
          <w:p w:rsidRPr="00DE3670" w:rsidR="005732F2" w:rsidP="00D87CA0" w:rsidRDefault="005732F2" w14:paraId="6BA1C7ED" w14:textId="77777777"/>
        </w:tc>
      </w:tr>
      <w:tr w:rsidRPr="00DE3670" w:rsidR="005732F2" w:rsidTr="00D87CA0" w14:paraId="46124A71" w14:textId="77777777">
        <w:trPr>
          <w:trHeight w:val="240" w:hRule="exact"/>
        </w:trPr>
        <w:tc>
          <w:tcPr>
            <w:tcW w:w="9400" w:type="dxa"/>
            <w:gridSpan w:val="7"/>
          </w:tcPr>
          <w:p w:rsidRPr="00DE3670" w:rsidR="005732F2" w:rsidP="00D87CA0" w:rsidRDefault="005732F2" w14:paraId="16D6B60A" w14:textId="77777777"/>
        </w:tc>
      </w:tr>
      <w:tr w:rsidRPr="00DE3670" w:rsidR="005732F2" w:rsidTr="00D87CA0" w14:paraId="19811798" w14:textId="77777777">
        <w:trPr>
          <w:trHeight w:val="240" w:hRule="exact"/>
        </w:trPr>
        <w:tc>
          <w:tcPr>
            <w:tcW w:w="9400" w:type="dxa"/>
            <w:gridSpan w:val="7"/>
          </w:tcPr>
          <w:p w:rsidRPr="00DE3670" w:rsidR="005732F2" w:rsidP="00D87CA0" w:rsidRDefault="005732F2" w14:paraId="46BE9C5B" w14:textId="77777777"/>
        </w:tc>
      </w:tr>
      <w:tr w:rsidRPr="00DE3670" w:rsidR="005732F2" w:rsidTr="00D87CA0" w14:paraId="377FEAB8" w14:textId="77777777">
        <w:trPr>
          <w:trHeight w:val="240" w:hRule="exact"/>
        </w:trPr>
        <w:tc>
          <w:tcPr>
            <w:tcW w:w="9400" w:type="dxa"/>
            <w:gridSpan w:val="7"/>
          </w:tcPr>
          <w:p w:rsidRPr="00DE3670" w:rsidR="005732F2" w:rsidP="00D87CA0" w:rsidRDefault="005732F2" w14:paraId="0872CF1B" w14:textId="77777777"/>
        </w:tc>
      </w:tr>
      <w:tr w:rsidRPr="00DE3670" w:rsidR="005732F2" w:rsidTr="00D87CA0" w14:paraId="0ED8E63D" w14:textId="77777777">
        <w:trPr>
          <w:trHeight w:val="240" w:hRule="exact"/>
        </w:trPr>
        <w:tc>
          <w:tcPr>
            <w:tcW w:w="9400" w:type="dxa"/>
            <w:gridSpan w:val="7"/>
          </w:tcPr>
          <w:p w:rsidRPr="00DE3670" w:rsidR="005732F2" w:rsidP="00D87CA0" w:rsidRDefault="005732F2" w14:paraId="415C5941" w14:textId="77777777"/>
        </w:tc>
      </w:tr>
      <w:tr w:rsidRPr="00DE3670" w:rsidR="005732F2" w:rsidTr="00D87CA0" w14:paraId="126F8308" w14:textId="77777777">
        <w:trPr>
          <w:trHeight w:val="240" w:hRule="exact"/>
        </w:trPr>
        <w:tc>
          <w:tcPr>
            <w:tcW w:w="9400" w:type="dxa"/>
            <w:gridSpan w:val="7"/>
          </w:tcPr>
          <w:p w:rsidRPr="00DE3670" w:rsidR="005732F2" w:rsidP="00D87CA0" w:rsidRDefault="005732F2" w14:paraId="32055A8C" w14:textId="77777777"/>
        </w:tc>
      </w:tr>
      <w:tr w:rsidRPr="00DE3670" w:rsidR="005732F2" w:rsidTr="00D87CA0" w14:paraId="08EA31C7" w14:textId="77777777">
        <w:trPr>
          <w:trHeight w:val="240" w:hRule="exact"/>
        </w:trPr>
        <w:tc>
          <w:tcPr>
            <w:tcW w:w="9400" w:type="dxa"/>
            <w:gridSpan w:val="7"/>
          </w:tcPr>
          <w:p w:rsidRPr="00DE3670" w:rsidR="005732F2" w:rsidP="00D87CA0" w:rsidRDefault="005732F2" w14:paraId="5B027909" w14:textId="77777777"/>
        </w:tc>
      </w:tr>
      <w:tr w:rsidRPr="00DE3670" w:rsidR="005732F2" w:rsidTr="00D87CA0" w14:paraId="3FAA12C1" w14:textId="77777777">
        <w:trPr>
          <w:trHeight w:val="240" w:hRule="exact"/>
        </w:trPr>
        <w:tc>
          <w:tcPr>
            <w:tcW w:w="9400" w:type="dxa"/>
            <w:gridSpan w:val="7"/>
          </w:tcPr>
          <w:p w:rsidRPr="00DE3670" w:rsidR="005732F2" w:rsidP="00D87CA0" w:rsidRDefault="005732F2" w14:paraId="1B845B2A" w14:textId="77777777"/>
        </w:tc>
      </w:tr>
      <w:tr w:rsidRPr="00DE3670" w:rsidR="005732F2" w:rsidTr="00D87CA0" w14:paraId="262ED829" w14:textId="77777777">
        <w:trPr>
          <w:trHeight w:val="240" w:hRule="exact"/>
        </w:trPr>
        <w:tc>
          <w:tcPr>
            <w:tcW w:w="9400" w:type="dxa"/>
            <w:gridSpan w:val="7"/>
          </w:tcPr>
          <w:p w:rsidRPr="00DE3670" w:rsidR="005732F2" w:rsidP="00D87CA0" w:rsidRDefault="005732F2" w14:paraId="7A9E4E4D" w14:textId="77777777"/>
        </w:tc>
      </w:tr>
      <w:tr w:rsidRPr="00DE3670" w:rsidR="005732F2" w:rsidTr="00D87CA0" w14:paraId="774886E7" w14:textId="77777777">
        <w:trPr>
          <w:trHeight w:val="240" w:hRule="exact"/>
        </w:trPr>
        <w:tc>
          <w:tcPr>
            <w:tcW w:w="9400" w:type="dxa"/>
            <w:gridSpan w:val="7"/>
          </w:tcPr>
          <w:p w:rsidRPr="00DE3670" w:rsidR="005732F2" w:rsidP="00D87CA0" w:rsidRDefault="008E3700" w14:paraId="6E275DDB" w14:textId="3D5CD982">
            <w:r>
              <w:t>.</w:t>
            </w:r>
          </w:p>
        </w:tc>
      </w:tr>
      <w:tr w:rsidRPr="00DE3670" w:rsidR="005732F2" w:rsidTr="00D87CA0" w14:paraId="37B729C5" w14:textId="77777777">
        <w:trPr>
          <w:trHeight w:val="240" w:hRule="exact"/>
        </w:trPr>
        <w:tc>
          <w:tcPr>
            <w:tcW w:w="9400" w:type="dxa"/>
            <w:gridSpan w:val="7"/>
          </w:tcPr>
          <w:p w:rsidRPr="00DE3670" w:rsidR="005732F2" w:rsidP="00D87CA0" w:rsidRDefault="005732F2" w14:paraId="346C3EEF" w14:textId="77777777"/>
        </w:tc>
      </w:tr>
      <w:tr w:rsidRPr="00DE3670" w:rsidR="005732F2" w:rsidTr="00D87CA0" w14:paraId="531F3669" w14:textId="77777777">
        <w:trPr>
          <w:trHeight w:val="240" w:hRule="exact"/>
        </w:trPr>
        <w:tc>
          <w:tcPr>
            <w:tcW w:w="9400" w:type="dxa"/>
            <w:gridSpan w:val="7"/>
          </w:tcPr>
          <w:p w:rsidRPr="00DE3670" w:rsidR="005732F2" w:rsidP="00D87CA0" w:rsidRDefault="005732F2" w14:paraId="08CA4755" w14:textId="77777777"/>
        </w:tc>
      </w:tr>
      <w:tr w:rsidRPr="00DE3670" w:rsidR="005732F2" w:rsidTr="00D87CA0" w14:paraId="49EA098A" w14:textId="77777777">
        <w:trPr>
          <w:trHeight w:val="240" w:hRule="exact"/>
        </w:trPr>
        <w:tc>
          <w:tcPr>
            <w:tcW w:w="9400" w:type="dxa"/>
            <w:gridSpan w:val="7"/>
          </w:tcPr>
          <w:p w:rsidRPr="00DE3670" w:rsidR="005732F2" w:rsidP="00D87CA0" w:rsidRDefault="005732F2" w14:paraId="6F772C43" w14:textId="77777777"/>
        </w:tc>
      </w:tr>
      <w:tr w:rsidRPr="00DE3670" w:rsidR="00A305D2" w:rsidTr="00D87CA0" w14:paraId="7920BA81" w14:textId="77777777">
        <w:trPr>
          <w:trHeight w:val="240" w:hRule="exact"/>
        </w:trPr>
        <w:tc>
          <w:tcPr>
            <w:tcW w:w="9400" w:type="dxa"/>
            <w:gridSpan w:val="7"/>
          </w:tcPr>
          <w:p w:rsidRPr="00DE3670" w:rsidR="00A305D2" w:rsidP="00D87CA0" w:rsidRDefault="00A305D2" w14:paraId="327CCF12" w14:textId="77777777"/>
        </w:tc>
      </w:tr>
      <w:tr w:rsidRPr="00DE3670" w:rsidR="00A305D2" w:rsidTr="00D87CA0" w14:paraId="4C538A37" w14:textId="77777777">
        <w:trPr>
          <w:trHeight w:val="240" w:hRule="exact"/>
        </w:trPr>
        <w:tc>
          <w:tcPr>
            <w:tcW w:w="9400" w:type="dxa"/>
            <w:gridSpan w:val="7"/>
          </w:tcPr>
          <w:p w:rsidRPr="00DE3670" w:rsidR="00A305D2" w:rsidP="00D87CA0" w:rsidRDefault="00A305D2" w14:paraId="779FE650" w14:textId="77777777"/>
        </w:tc>
      </w:tr>
      <w:tr w:rsidRPr="00DE3670" w:rsidR="00A305D2" w:rsidTr="00D87CA0" w14:paraId="25232EAB" w14:textId="77777777">
        <w:trPr>
          <w:trHeight w:val="380" w:hRule="exact"/>
        </w:trPr>
        <w:tc>
          <w:tcPr>
            <w:tcW w:w="9400" w:type="dxa"/>
            <w:gridSpan w:val="7"/>
          </w:tcPr>
          <w:p w:rsidRPr="00DE3670" w:rsidR="00A305D2" w:rsidP="00D87CA0" w:rsidRDefault="00A305D2" w14:paraId="3BEA4343" w14:textId="77777777"/>
        </w:tc>
      </w:tr>
      <w:tr w:rsidRPr="00ED1E2B" w:rsidR="0060494A" w:rsidTr="00EA14F7" w14:paraId="18BAA2A2" w14:textId="77777777">
        <w:trPr>
          <w:trHeight w:val="1191" w:hRule="exact"/>
        </w:trPr>
        <w:tc>
          <w:tcPr>
            <w:tcW w:w="2410" w:type="dxa"/>
            <w:gridSpan w:val="2"/>
          </w:tcPr>
          <w:p w:rsidRPr="00DE3670" w:rsidR="0060494A" w:rsidP="00D87CA0" w:rsidRDefault="0060494A" w14:paraId="51C21AFB" w14:textId="77777777"/>
        </w:tc>
        <w:tc>
          <w:tcPr>
            <w:tcW w:w="4253" w:type="dxa"/>
            <w:gridSpan w:val="3"/>
          </w:tcPr>
          <w:p w:rsidRPr="00ED1E2B" w:rsidR="0060494A" w:rsidP="00D87CA0" w:rsidRDefault="00CF1F5D" w14:paraId="1E91E641" w14:textId="089EC6B2">
            <w:pPr>
              <w:pStyle w:val="VoorbladTitel"/>
              <w:rPr>
                <w:rStyle w:val="VeldVet1"/>
                <w:b/>
                <w:szCs w:val="32"/>
              </w:rPr>
            </w:pPr>
            <w:r w:rsidRPr="00ED1E2B">
              <w:rPr>
                <w:rStyle w:val="VeldVet1"/>
                <w:b/>
                <w:szCs w:val="32"/>
              </w:rPr>
              <w:fldChar w:fldCharType="begin"/>
            </w:r>
            <w:r w:rsidRPr="00ED1E2B" w:rsidR="00B341FC">
              <w:rPr>
                <w:rStyle w:val="VeldVet1"/>
                <w:b/>
                <w:szCs w:val="32"/>
              </w:rPr>
              <w:instrText xml:space="preserve"> DOCPROPERTY  Titel  \* MERGEFORMAT </w:instrText>
            </w:r>
            <w:r w:rsidRPr="00ED1E2B">
              <w:rPr>
                <w:rStyle w:val="VeldVet1"/>
                <w:b/>
                <w:szCs w:val="32"/>
              </w:rPr>
              <w:fldChar w:fldCharType="separate"/>
            </w:r>
            <w:r w:rsidR="00B36F3F">
              <w:rPr>
                <w:rStyle w:val="VeldVet1"/>
                <w:b/>
                <w:szCs w:val="32"/>
              </w:rPr>
              <w:t>Hoofdkantoor Hoogheemraadschap van Rijnland in Leiden</w:t>
            </w:r>
            <w:r w:rsidRPr="00ED1E2B">
              <w:rPr>
                <w:rStyle w:val="VeldVet1"/>
                <w:b/>
                <w:szCs w:val="32"/>
              </w:rPr>
              <w:fldChar w:fldCharType="end"/>
            </w:r>
          </w:p>
        </w:tc>
        <w:tc>
          <w:tcPr>
            <w:tcW w:w="2737" w:type="dxa"/>
            <w:gridSpan w:val="2"/>
            <w:tcBorders>
              <w:left w:val="nil"/>
            </w:tcBorders>
          </w:tcPr>
          <w:p w:rsidRPr="00ED1E2B" w:rsidR="0060494A" w:rsidP="00D87CA0" w:rsidRDefault="0060494A" w14:paraId="5E3B01A3" w14:textId="77777777">
            <w:pPr>
              <w:rPr>
                <w:rStyle w:val="VeldVet1"/>
                <w:rFonts w:cs="Arial"/>
                <w:b w:val="0"/>
                <w:sz w:val="20"/>
              </w:rPr>
            </w:pPr>
          </w:p>
        </w:tc>
      </w:tr>
      <w:tr w:rsidRPr="00ED1E2B" w:rsidR="0060494A" w:rsidTr="00EA14F7" w14:paraId="4385E41E" w14:textId="77777777">
        <w:trPr>
          <w:trHeight w:val="1660" w:hRule="exact"/>
        </w:trPr>
        <w:tc>
          <w:tcPr>
            <w:tcW w:w="2410" w:type="dxa"/>
            <w:gridSpan w:val="2"/>
          </w:tcPr>
          <w:p w:rsidRPr="00ED1E2B" w:rsidR="0060494A" w:rsidP="00D87CA0" w:rsidRDefault="0060494A" w14:paraId="4AFDE137" w14:textId="77777777"/>
        </w:tc>
        <w:tc>
          <w:tcPr>
            <w:tcW w:w="4253" w:type="dxa"/>
            <w:gridSpan w:val="3"/>
          </w:tcPr>
          <w:p w:rsidRPr="00ED1E2B" w:rsidR="0060494A" w:rsidP="00D87CA0" w:rsidRDefault="00E17656" w14:paraId="08B5D5F2" w14:textId="08E49C54">
            <w:pPr>
              <w:pStyle w:val="VoorbladSubtitel"/>
            </w:pPr>
            <w:r>
              <w:fldChar w:fldCharType="begin"/>
            </w:r>
            <w:r>
              <w:instrText>DOCPROPERTY  Subtitel  \* MERGEFORMAT</w:instrText>
            </w:r>
            <w:r>
              <w:fldChar w:fldCharType="separate"/>
            </w:r>
            <w:r w:rsidR="00B36F3F">
              <w:t>Technische omschrijving gevelonderhoud</w:t>
            </w:r>
            <w:r>
              <w:fldChar w:fldCharType="end"/>
            </w:r>
          </w:p>
        </w:tc>
        <w:tc>
          <w:tcPr>
            <w:tcW w:w="2737" w:type="dxa"/>
            <w:gridSpan w:val="2"/>
            <w:tcBorders>
              <w:left w:val="nil"/>
            </w:tcBorders>
          </w:tcPr>
          <w:p w:rsidRPr="00ED1E2B" w:rsidR="0060494A" w:rsidP="00D87CA0" w:rsidRDefault="0060494A" w14:paraId="42DD6C05" w14:textId="77777777"/>
        </w:tc>
      </w:tr>
      <w:tr w:rsidRPr="00ED1E2B" w:rsidR="0060494A" w:rsidTr="00D87CA0" w14:paraId="7C142AAD" w14:textId="77777777">
        <w:tc>
          <w:tcPr>
            <w:tcW w:w="9400" w:type="dxa"/>
            <w:gridSpan w:val="7"/>
          </w:tcPr>
          <w:p w:rsidRPr="00ED1E2B" w:rsidR="0060494A" w:rsidP="00D87CA0" w:rsidRDefault="0060494A" w14:paraId="028D26BF" w14:textId="77777777"/>
        </w:tc>
      </w:tr>
      <w:tr w:rsidRPr="00ED1E2B" w:rsidR="0060494A" w:rsidTr="00D87CA0" w14:paraId="61D0CA12" w14:textId="77777777">
        <w:trPr>
          <w:trHeight w:val="240" w:hRule="exact"/>
        </w:trPr>
        <w:tc>
          <w:tcPr>
            <w:tcW w:w="9400" w:type="dxa"/>
            <w:gridSpan w:val="7"/>
          </w:tcPr>
          <w:p w:rsidRPr="00ED1E2B" w:rsidR="0060494A" w:rsidP="00D87CA0" w:rsidRDefault="0060494A" w14:paraId="2CB61F05" w14:textId="77777777"/>
        </w:tc>
      </w:tr>
      <w:tr w:rsidRPr="00ED1E2B" w:rsidR="00A305D2" w:rsidTr="00D87CA0" w14:paraId="6ADB3FE5" w14:textId="77777777">
        <w:trPr>
          <w:trHeight w:val="240" w:hRule="exact"/>
        </w:trPr>
        <w:tc>
          <w:tcPr>
            <w:tcW w:w="9400" w:type="dxa"/>
            <w:gridSpan w:val="7"/>
          </w:tcPr>
          <w:p w:rsidRPr="00ED1E2B" w:rsidR="00A305D2" w:rsidP="00D87CA0" w:rsidRDefault="00A305D2" w14:paraId="21E50AC7" w14:textId="77777777"/>
        </w:tc>
      </w:tr>
      <w:tr w:rsidRPr="00ED1E2B" w:rsidR="00A305D2" w:rsidTr="00D87CA0" w14:paraId="4CE2CBD0" w14:textId="77777777">
        <w:trPr>
          <w:trHeight w:val="454"/>
        </w:trPr>
        <w:tc>
          <w:tcPr>
            <w:tcW w:w="2700" w:type="dxa"/>
            <w:gridSpan w:val="3"/>
          </w:tcPr>
          <w:p w:rsidRPr="00ED1E2B" w:rsidR="00A305D2" w:rsidP="00D87CA0" w:rsidRDefault="002226C6" w14:paraId="782F1898" w14:textId="77777777">
            <w:pPr>
              <w:rPr>
                <w:rFonts w:cs="Arial"/>
              </w:rPr>
            </w:pPr>
            <w:r w:rsidRPr="00ED1E2B">
              <w:rPr>
                <w:rFonts w:cs="Arial"/>
              </w:rPr>
              <w:t>Opdrachtgever</w:t>
            </w:r>
          </w:p>
        </w:tc>
        <w:tc>
          <w:tcPr>
            <w:tcW w:w="6700" w:type="dxa"/>
            <w:gridSpan w:val="4"/>
          </w:tcPr>
          <w:p w:rsidRPr="00ED1E2B" w:rsidR="00A305D2" w:rsidP="00D87CA0" w:rsidRDefault="00E17656" w14:paraId="41CF6858" w14:textId="5CDFAC0E">
            <w:r>
              <w:fldChar w:fldCharType="begin"/>
            </w:r>
            <w:r>
              <w:instrText>DOCPROPERTY  Opdrachtgever  \* MERGEFORMAT</w:instrText>
            </w:r>
            <w:r>
              <w:fldChar w:fldCharType="separate"/>
            </w:r>
            <w:r w:rsidR="00B36F3F">
              <w:t>Hoogheemraadschap van Rijnland</w:t>
            </w:r>
            <w:r>
              <w:fldChar w:fldCharType="end"/>
            </w:r>
          </w:p>
        </w:tc>
      </w:tr>
      <w:tr w:rsidRPr="00ED1E2B" w:rsidR="005732F2" w:rsidTr="00D87CA0" w14:paraId="2448FC6C" w14:textId="77777777">
        <w:trPr>
          <w:trHeight w:val="454"/>
        </w:trPr>
        <w:tc>
          <w:tcPr>
            <w:tcW w:w="2700" w:type="dxa"/>
            <w:gridSpan w:val="3"/>
          </w:tcPr>
          <w:p w:rsidRPr="00ED1E2B" w:rsidR="005732F2" w:rsidP="00D87CA0" w:rsidRDefault="003120F5" w14:paraId="33B1CE38" w14:textId="77777777">
            <w:pPr>
              <w:rPr>
                <w:rFonts w:cs="Arial"/>
              </w:rPr>
            </w:pPr>
            <w:r w:rsidRPr="00ED1E2B">
              <w:rPr>
                <w:rFonts w:cs="Arial"/>
              </w:rPr>
              <w:t>Rapportnummer</w:t>
            </w:r>
          </w:p>
        </w:tc>
        <w:tc>
          <w:tcPr>
            <w:tcW w:w="6700" w:type="dxa"/>
            <w:gridSpan w:val="4"/>
          </w:tcPr>
          <w:p w:rsidRPr="00ED1E2B" w:rsidR="005732F2" w:rsidP="00D87CA0" w:rsidRDefault="00E17656" w14:paraId="47410426" w14:textId="08FEED74">
            <w:pPr>
              <w:rPr>
                <w:rFonts w:cs="Arial"/>
              </w:rPr>
            </w:pPr>
            <w:r>
              <w:fldChar w:fldCharType="begin"/>
            </w:r>
            <w:r>
              <w:instrText>DOCPROPERTY  Referentie  \* MERGEFORMAT</w:instrText>
            </w:r>
            <w:r>
              <w:fldChar w:fldCharType="separate"/>
            </w:r>
            <w:r w:rsidR="00B36F3F">
              <w:t>P55120 TOv03</w:t>
            </w:r>
            <w:r>
              <w:fldChar w:fldCharType="end"/>
            </w:r>
            <w:r w:rsidR="00495589">
              <w:rPr>
                <w:rFonts w:cs="Arial"/>
              </w:rPr>
              <w:t xml:space="preserve"> </w:t>
            </w:r>
          </w:p>
        </w:tc>
      </w:tr>
      <w:tr w:rsidRPr="00ED1E2B" w:rsidR="005732F2" w:rsidTr="00D87CA0" w14:paraId="7680A91A" w14:textId="77777777">
        <w:trPr>
          <w:trHeight w:val="454"/>
        </w:trPr>
        <w:tc>
          <w:tcPr>
            <w:tcW w:w="2700" w:type="dxa"/>
            <w:gridSpan w:val="3"/>
          </w:tcPr>
          <w:p w:rsidRPr="00ED1E2B" w:rsidR="005732F2" w:rsidP="00D87CA0" w:rsidRDefault="005732F2" w14:paraId="1F08942D" w14:textId="77777777">
            <w:pPr>
              <w:rPr>
                <w:rFonts w:cs="Arial"/>
              </w:rPr>
            </w:pPr>
            <w:r w:rsidRPr="00ED1E2B">
              <w:rPr>
                <w:rFonts w:cs="Arial"/>
              </w:rPr>
              <w:t>Status</w:t>
            </w:r>
          </w:p>
        </w:tc>
        <w:tc>
          <w:tcPr>
            <w:tcW w:w="6700" w:type="dxa"/>
            <w:gridSpan w:val="4"/>
          </w:tcPr>
          <w:p w:rsidRPr="00ED1E2B" w:rsidR="005732F2" w:rsidP="00D87CA0" w:rsidRDefault="00E17656" w14:paraId="27294D21" w14:textId="06877B99">
            <w:pPr>
              <w:rPr>
                <w:rFonts w:cs="Arial"/>
              </w:rPr>
            </w:pPr>
            <w:r>
              <w:fldChar w:fldCharType="begin"/>
            </w:r>
            <w:r>
              <w:instrText>DOCPROPERTY "Status" \* MERGEFORMAT</w:instrText>
            </w:r>
            <w:r>
              <w:fldChar w:fldCharType="separate"/>
            </w:r>
            <w:r w:rsidRPr="00B36F3F" w:rsidR="00B36F3F">
              <w:rPr>
                <w:rFonts w:cs="Arial"/>
              </w:rPr>
              <w:t>Definitief</w:t>
            </w:r>
            <w:r>
              <w:rPr>
                <w:rFonts w:cs="Arial"/>
              </w:rPr>
              <w:fldChar w:fldCharType="end"/>
            </w:r>
          </w:p>
        </w:tc>
      </w:tr>
      <w:tr w:rsidRPr="00ED1E2B" w:rsidR="005732F2" w:rsidTr="00D87CA0" w14:paraId="26E6C8B8" w14:textId="77777777">
        <w:trPr>
          <w:trHeight w:val="454"/>
        </w:trPr>
        <w:tc>
          <w:tcPr>
            <w:tcW w:w="2700" w:type="dxa"/>
            <w:gridSpan w:val="3"/>
          </w:tcPr>
          <w:p w:rsidRPr="00ED1E2B" w:rsidR="005732F2" w:rsidP="00D87CA0" w:rsidRDefault="003120F5" w14:paraId="40E43A8A" w14:textId="77777777">
            <w:pPr>
              <w:rPr>
                <w:rFonts w:cs="Arial"/>
              </w:rPr>
            </w:pPr>
            <w:r w:rsidRPr="00ED1E2B">
              <w:rPr>
                <w:rFonts w:cs="Arial"/>
              </w:rPr>
              <w:t>Rapport</w:t>
            </w:r>
            <w:r w:rsidRPr="00ED1E2B" w:rsidR="005732F2">
              <w:rPr>
                <w:rFonts w:cs="Arial"/>
              </w:rPr>
              <w:t>datum</w:t>
            </w:r>
          </w:p>
        </w:tc>
        <w:tc>
          <w:tcPr>
            <w:tcW w:w="6700" w:type="dxa"/>
            <w:gridSpan w:val="4"/>
          </w:tcPr>
          <w:p w:rsidRPr="00ED1E2B" w:rsidR="005732F2" w:rsidP="00D87CA0" w:rsidRDefault="00CF1F5D" w14:paraId="0EA68FC9" w14:textId="2B154CA2">
            <w:pPr>
              <w:rPr>
                <w:rFonts w:cs="Arial"/>
              </w:rPr>
            </w:pPr>
            <w:r w:rsidRPr="00ED1E2B">
              <w:rPr>
                <w:rFonts w:cs="Arial"/>
              </w:rPr>
              <w:fldChar w:fldCharType="begin"/>
            </w:r>
            <w:r w:rsidRPr="00ED1E2B" w:rsidR="00F97BC0">
              <w:rPr>
                <w:rFonts w:cs="Arial"/>
              </w:rPr>
              <w:instrText xml:space="preserve"> DOCPROPERTY  Uitvoeringsdatum  \* MERGEFORMAT </w:instrText>
            </w:r>
            <w:r w:rsidRPr="00ED1E2B">
              <w:rPr>
                <w:rFonts w:cs="Arial"/>
              </w:rPr>
              <w:fldChar w:fldCharType="separate"/>
            </w:r>
            <w:r w:rsidR="00B36F3F">
              <w:rPr>
                <w:rFonts w:cs="Arial"/>
              </w:rPr>
              <w:t>23 augustus 2023</w:t>
            </w:r>
            <w:r w:rsidRPr="00ED1E2B">
              <w:rPr>
                <w:rFonts w:cs="Arial"/>
              </w:rPr>
              <w:fldChar w:fldCharType="end"/>
            </w:r>
          </w:p>
        </w:tc>
      </w:tr>
      <w:tr w:rsidRPr="00ED1E2B" w:rsidR="005732F2" w:rsidTr="00D87CA0" w14:paraId="2C78C7CD" w14:textId="77777777">
        <w:trPr>
          <w:trHeight w:val="454"/>
        </w:trPr>
        <w:tc>
          <w:tcPr>
            <w:tcW w:w="2700" w:type="dxa"/>
            <w:gridSpan w:val="3"/>
          </w:tcPr>
          <w:p w:rsidRPr="00ED1E2B" w:rsidR="005732F2" w:rsidP="00D87CA0" w:rsidRDefault="005732F2" w14:paraId="7EAF053E" w14:textId="77777777">
            <w:pPr>
              <w:rPr>
                <w:rFonts w:cs="Arial"/>
              </w:rPr>
            </w:pPr>
            <w:r w:rsidRPr="00ED1E2B">
              <w:rPr>
                <w:rFonts w:cs="Arial"/>
              </w:rPr>
              <w:t>Uitvoering</w:t>
            </w:r>
          </w:p>
        </w:tc>
        <w:tc>
          <w:tcPr>
            <w:tcW w:w="6700" w:type="dxa"/>
            <w:gridSpan w:val="4"/>
          </w:tcPr>
          <w:p w:rsidRPr="00ED1E2B" w:rsidR="005732F2" w:rsidP="00D87CA0" w:rsidRDefault="00E17656" w14:paraId="1B6929E4" w14:textId="38A0A1D9">
            <w:pPr>
              <w:rPr>
                <w:rFonts w:cs="Arial"/>
              </w:rPr>
            </w:pPr>
            <w:r>
              <w:fldChar w:fldCharType="begin"/>
            </w:r>
            <w:r>
              <w:instrText>DOCPROPERTY  Uitvoering  \* MERGEFORMAT</w:instrText>
            </w:r>
            <w:r>
              <w:fldChar w:fldCharType="separate"/>
            </w:r>
            <w:r w:rsidRPr="00B36F3F" w:rsidR="00B36F3F">
              <w:rPr>
                <w:rFonts w:cs="Arial"/>
              </w:rPr>
              <w:t>ir. P.J.C.E. van de Ven</w:t>
            </w:r>
            <w:r>
              <w:rPr>
                <w:rFonts w:cs="Arial"/>
              </w:rPr>
              <w:fldChar w:fldCharType="end"/>
            </w:r>
          </w:p>
        </w:tc>
      </w:tr>
      <w:tr w:rsidRPr="00ED1E2B" w:rsidR="005732F2" w:rsidTr="00D87CA0" w14:paraId="744AC849" w14:textId="77777777">
        <w:trPr>
          <w:trHeight w:val="454"/>
        </w:trPr>
        <w:tc>
          <w:tcPr>
            <w:tcW w:w="2700" w:type="dxa"/>
            <w:gridSpan w:val="3"/>
          </w:tcPr>
          <w:p w:rsidRPr="00ED1E2B" w:rsidR="005732F2" w:rsidP="00D87CA0" w:rsidRDefault="005732F2" w14:paraId="3095D140" w14:textId="77777777">
            <w:pPr>
              <w:rPr>
                <w:rFonts w:cs="Arial"/>
              </w:rPr>
            </w:pPr>
            <w:r w:rsidRPr="00ED1E2B">
              <w:rPr>
                <w:rFonts w:cs="Arial"/>
              </w:rPr>
              <w:t>Projec</w:t>
            </w:r>
            <w:r w:rsidRPr="00ED1E2B" w:rsidR="00772254">
              <w:rPr>
                <w:rFonts w:cs="Arial"/>
              </w:rPr>
              <w:t>t</w:t>
            </w:r>
            <w:r w:rsidRPr="00ED1E2B">
              <w:rPr>
                <w:rFonts w:cs="Arial"/>
              </w:rPr>
              <w:t>leider</w:t>
            </w:r>
          </w:p>
        </w:tc>
        <w:tc>
          <w:tcPr>
            <w:tcW w:w="6700" w:type="dxa"/>
            <w:gridSpan w:val="4"/>
          </w:tcPr>
          <w:p w:rsidRPr="00ED1E2B" w:rsidR="005732F2" w:rsidP="00D87CA0" w:rsidRDefault="00E17656" w14:paraId="7E894C8D" w14:textId="6171B416">
            <w:pPr>
              <w:rPr>
                <w:rFonts w:cs="Arial"/>
              </w:rPr>
            </w:pPr>
            <w:r>
              <w:fldChar w:fldCharType="begin"/>
            </w:r>
            <w:r>
              <w:instrText>DOCPROPERTY  Projectleider  \* MERGEFORMAT</w:instrText>
            </w:r>
            <w:r>
              <w:fldChar w:fldCharType="separate"/>
            </w:r>
            <w:r w:rsidRPr="00B36F3F" w:rsidR="00B36F3F">
              <w:rPr>
                <w:rFonts w:cs="Arial"/>
              </w:rPr>
              <w:t>ing. L. Ignatius</w:t>
            </w:r>
            <w:r>
              <w:rPr>
                <w:rFonts w:cs="Arial"/>
              </w:rPr>
              <w:fldChar w:fldCharType="end"/>
            </w:r>
          </w:p>
        </w:tc>
      </w:tr>
      <w:tr w:rsidRPr="00ED1E2B" w:rsidR="009849A0" w:rsidTr="00D87CA0" w14:paraId="3D91BAAD" w14:textId="77777777">
        <w:tc>
          <w:tcPr>
            <w:tcW w:w="9400" w:type="dxa"/>
            <w:gridSpan w:val="7"/>
          </w:tcPr>
          <w:p w:rsidRPr="00ED1E2B" w:rsidR="009849A0" w:rsidP="00D87CA0" w:rsidRDefault="009849A0" w14:paraId="73F29D84" w14:textId="77777777"/>
        </w:tc>
      </w:tr>
      <w:tr w:rsidRPr="00ED1E2B" w:rsidR="002226C6" w:rsidTr="00D87CA0" w14:paraId="6F1315F3" w14:textId="77777777">
        <w:trPr>
          <w:trHeight w:val="240" w:hRule="exact"/>
        </w:trPr>
        <w:tc>
          <w:tcPr>
            <w:tcW w:w="9400" w:type="dxa"/>
            <w:gridSpan w:val="7"/>
            <w:tcBorders>
              <w:bottom w:val="single" w:color="auto" w:sz="4" w:space="0"/>
            </w:tcBorders>
          </w:tcPr>
          <w:p w:rsidRPr="00ED1E2B" w:rsidR="002226C6" w:rsidP="00D87CA0" w:rsidRDefault="002226C6" w14:paraId="1AB36414" w14:textId="77777777">
            <w:pPr>
              <w:rPr>
                <w:rFonts w:cs="Arial"/>
              </w:rPr>
            </w:pPr>
          </w:p>
        </w:tc>
      </w:tr>
      <w:tr w:rsidRPr="00ED1E2B" w:rsidR="002226C6" w:rsidTr="00D87CA0" w14:paraId="6A741930" w14:textId="77777777">
        <w:tc>
          <w:tcPr>
            <w:tcW w:w="1800" w:type="dxa"/>
            <w:tcBorders>
              <w:top w:val="single" w:color="auto" w:sz="4" w:space="0"/>
              <w:left w:val="single" w:color="auto" w:sz="4" w:space="0"/>
              <w:bottom w:val="single" w:color="auto" w:sz="4" w:space="0"/>
              <w:right w:val="single" w:color="auto" w:sz="4" w:space="0"/>
            </w:tcBorders>
          </w:tcPr>
          <w:p w:rsidRPr="00ED1E2B" w:rsidR="002226C6" w:rsidP="00D87CA0" w:rsidRDefault="002226C6" w14:paraId="4A3DFE71" w14:textId="77777777">
            <w:pPr>
              <w:rPr>
                <w:rFonts w:cs="Arial"/>
              </w:rPr>
            </w:pPr>
            <w:r w:rsidRPr="00ED1E2B">
              <w:rPr>
                <w:rFonts w:cs="Arial"/>
              </w:rPr>
              <w:t>Autorisatie</w:t>
            </w:r>
          </w:p>
        </w:tc>
        <w:tc>
          <w:tcPr>
            <w:tcW w:w="2900" w:type="dxa"/>
            <w:gridSpan w:val="3"/>
            <w:tcBorders>
              <w:top w:val="single" w:color="auto" w:sz="4" w:space="0"/>
              <w:left w:val="single" w:color="auto" w:sz="4" w:space="0"/>
              <w:bottom w:val="single" w:color="auto" w:sz="4" w:space="0"/>
              <w:right w:val="single" w:color="auto" w:sz="4" w:space="0"/>
            </w:tcBorders>
          </w:tcPr>
          <w:p w:rsidRPr="00ED1E2B" w:rsidR="002226C6" w:rsidP="00D87CA0" w:rsidRDefault="002226C6" w14:paraId="475715EF" w14:textId="77777777">
            <w:pPr>
              <w:rPr>
                <w:rFonts w:cs="Arial"/>
              </w:rPr>
            </w:pPr>
            <w:r w:rsidRPr="00ED1E2B">
              <w:rPr>
                <w:rFonts w:cs="Arial"/>
              </w:rPr>
              <w:t>Naam</w:t>
            </w:r>
          </w:p>
        </w:tc>
        <w:tc>
          <w:tcPr>
            <w:tcW w:w="2300" w:type="dxa"/>
            <w:gridSpan w:val="2"/>
            <w:tcBorders>
              <w:top w:val="single" w:color="auto" w:sz="4" w:space="0"/>
              <w:left w:val="single" w:color="auto" w:sz="4" w:space="0"/>
              <w:bottom w:val="single" w:color="auto" w:sz="4" w:space="0"/>
              <w:right w:val="single" w:color="auto" w:sz="4" w:space="0"/>
            </w:tcBorders>
          </w:tcPr>
          <w:p w:rsidRPr="00ED1E2B" w:rsidR="002226C6" w:rsidP="00D87CA0" w:rsidRDefault="002226C6" w14:paraId="72F14657" w14:textId="77777777">
            <w:pPr>
              <w:rPr>
                <w:rFonts w:cs="Arial"/>
              </w:rPr>
            </w:pPr>
            <w:r w:rsidRPr="00ED1E2B">
              <w:rPr>
                <w:rFonts w:cs="Arial"/>
              </w:rPr>
              <w:t>Paraaf</w:t>
            </w:r>
          </w:p>
        </w:tc>
        <w:tc>
          <w:tcPr>
            <w:tcW w:w="2400" w:type="dxa"/>
            <w:tcBorders>
              <w:top w:val="single" w:color="auto" w:sz="4" w:space="0"/>
              <w:left w:val="single" w:color="auto" w:sz="4" w:space="0"/>
              <w:bottom w:val="single" w:color="auto" w:sz="4" w:space="0"/>
              <w:right w:val="single" w:color="auto" w:sz="4" w:space="0"/>
            </w:tcBorders>
          </w:tcPr>
          <w:p w:rsidRPr="00ED1E2B" w:rsidR="002226C6" w:rsidP="00D87CA0" w:rsidRDefault="002226C6" w14:paraId="2D24739D" w14:textId="77777777">
            <w:pPr>
              <w:rPr>
                <w:rFonts w:cs="Arial"/>
              </w:rPr>
            </w:pPr>
            <w:r w:rsidRPr="00ED1E2B">
              <w:rPr>
                <w:rFonts w:cs="Arial"/>
              </w:rPr>
              <w:t>Datum</w:t>
            </w:r>
          </w:p>
        </w:tc>
      </w:tr>
      <w:tr w:rsidRPr="00ED1E2B" w:rsidR="003933E4" w:rsidTr="00D87CA0" w14:paraId="47949E04" w14:textId="77777777">
        <w:trPr>
          <w:trHeight w:val="567"/>
        </w:trPr>
        <w:tc>
          <w:tcPr>
            <w:tcW w:w="1800" w:type="dxa"/>
            <w:tcBorders>
              <w:top w:val="single" w:color="auto" w:sz="4" w:space="0"/>
              <w:left w:val="single" w:color="auto" w:sz="4" w:space="0"/>
              <w:bottom w:val="single" w:color="auto" w:sz="4" w:space="0"/>
              <w:right w:val="single" w:color="auto" w:sz="4" w:space="0"/>
            </w:tcBorders>
            <w:vAlign w:val="center"/>
          </w:tcPr>
          <w:p w:rsidRPr="00ED1E2B" w:rsidR="003933E4" w:rsidP="003933E4" w:rsidRDefault="003933E4" w14:paraId="02F72766" w14:textId="77777777">
            <w:r w:rsidRPr="00ED1E2B">
              <w:t>Auteur</w:t>
            </w:r>
          </w:p>
        </w:tc>
        <w:tc>
          <w:tcPr>
            <w:tcW w:w="2900" w:type="dxa"/>
            <w:gridSpan w:val="3"/>
            <w:tcBorders>
              <w:top w:val="single" w:color="auto" w:sz="4" w:space="0"/>
              <w:left w:val="single" w:color="auto" w:sz="4" w:space="0"/>
              <w:bottom w:val="single" w:color="auto" w:sz="4" w:space="0"/>
              <w:right w:val="single" w:color="auto" w:sz="4" w:space="0"/>
            </w:tcBorders>
            <w:vAlign w:val="center"/>
          </w:tcPr>
          <w:p w:rsidRPr="00ED1E2B" w:rsidR="003933E4" w:rsidP="003933E4" w:rsidRDefault="00E17656" w14:paraId="5EAF292D" w14:textId="19E591AF">
            <w:r>
              <w:fldChar w:fldCharType="begin"/>
            </w:r>
            <w:r>
              <w:instrText>DOCPROPERTY  Opstelling  \* MERGEFORMAT</w:instrText>
            </w:r>
            <w:r>
              <w:fldChar w:fldCharType="separate"/>
            </w:r>
            <w:r w:rsidR="00B36F3F">
              <w:t>ir. P.J.C.E. van de Ven</w:t>
            </w:r>
            <w:r>
              <w:fldChar w:fldCharType="end"/>
            </w:r>
          </w:p>
        </w:tc>
        <w:tc>
          <w:tcPr>
            <w:tcW w:w="2300" w:type="dxa"/>
            <w:gridSpan w:val="2"/>
            <w:tcBorders>
              <w:top w:val="single" w:color="auto" w:sz="4" w:space="0"/>
              <w:left w:val="single" w:color="auto" w:sz="4" w:space="0"/>
              <w:bottom w:val="single" w:color="auto" w:sz="4" w:space="0"/>
              <w:right w:val="single" w:color="auto" w:sz="4" w:space="0"/>
            </w:tcBorders>
            <w:vAlign w:val="center"/>
          </w:tcPr>
          <w:p w:rsidRPr="00A35EAD" w:rsidR="003933E4" w:rsidP="003933E4" w:rsidRDefault="00B36F3F" w14:paraId="00CB9B3D" w14:textId="73B2704E">
            <w:pPr>
              <w:rPr>
                <w:i/>
                <w:iCs/>
              </w:rPr>
            </w:pPr>
            <w:r>
              <w:rPr>
                <w:i/>
                <w:iCs/>
              </w:rPr>
              <w:t>Digitaal akkoord</w:t>
            </w:r>
          </w:p>
        </w:tc>
        <w:tc>
          <w:tcPr>
            <w:tcW w:w="2400" w:type="dxa"/>
            <w:tcBorders>
              <w:top w:val="single" w:color="auto" w:sz="4" w:space="0"/>
              <w:left w:val="single" w:color="auto" w:sz="4" w:space="0"/>
              <w:bottom w:val="single" w:color="auto" w:sz="4" w:space="0"/>
              <w:right w:val="single" w:color="auto" w:sz="4" w:space="0"/>
            </w:tcBorders>
            <w:vAlign w:val="center"/>
          </w:tcPr>
          <w:p w:rsidRPr="00A35EAD" w:rsidR="003933E4" w:rsidP="003933E4" w:rsidRDefault="00B36F3F" w14:paraId="1E0F2F41" w14:textId="75AF1244">
            <w:pPr>
              <w:rPr>
                <w:i/>
                <w:iCs/>
              </w:rPr>
            </w:pPr>
            <w:r>
              <w:rPr>
                <w:i/>
                <w:iCs/>
              </w:rPr>
              <w:t>23-08-2023</w:t>
            </w:r>
          </w:p>
        </w:tc>
      </w:tr>
      <w:tr w:rsidRPr="00ED1E2B" w:rsidR="00B36F3F" w:rsidTr="00D87CA0" w14:paraId="637E8AF7" w14:textId="77777777">
        <w:trPr>
          <w:trHeight w:val="567"/>
        </w:trPr>
        <w:tc>
          <w:tcPr>
            <w:tcW w:w="1800" w:type="dxa"/>
            <w:tcBorders>
              <w:top w:val="single" w:color="auto" w:sz="4" w:space="0"/>
              <w:left w:val="single" w:color="auto" w:sz="4" w:space="0"/>
              <w:bottom w:val="single" w:color="auto" w:sz="4" w:space="0"/>
              <w:right w:val="single" w:color="auto" w:sz="4" w:space="0"/>
            </w:tcBorders>
            <w:vAlign w:val="center"/>
          </w:tcPr>
          <w:p w:rsidRPr="00ED1E2B" w:rsidR="00B36F3F" w:rsidP="00B36F3F" w:rsidRDefault="00B36F3F" w14:paraId="2B7ED6C9" w14:textId="77777777">
            <w:r w:rsidRPr="00ED1E2B">
              <w:t>Controle</w:t>
            </w:r>
          </w:p>
        </w:tc>
        <w:tc>
          <w:tcPr>
            <w:tcW w:w="2900" w:type="dxa"/>
            <w:gridSpan w:val="3"/>
            <w:tcBorders>
              <w:top w:val="single" w:color="auto" w:sz="4" w:space="0"/>
              <w:left w:val="single" w:color="auto" w:sz="4" w:space="0"/>
              <w:bottom w:val="single" w:color="auto" w:sz="4" w:space="0"/>
              <w:right w:val="single" w:color="auto" w:sz="4" w:space="0"/>
            </w:tcBorders>
            <w:vAlign w:val="center"/>
          </w:tcPr>
          <w:p w:rsidRPr="00ED1E2B" w:rsidR="00B36F3F" w:rsidP="00B36F3F" w:rsidRDefault="00E17656" w14:paraId="3C029837" w14:textId="44588098">
            <w:r>
              <w:fldChar w:fldCharType="begin"/>
            </w:r>
            <w:r>
              <w:instrText>DOCPROPERTY  Controle  \* MERGEFORMAT</w:instrText>
            </w:r>
            <w:r>
              <w:fldChar w:fldCharType="separate"/>
            </w:r>
            <w:r w:rsidR="00B36F3F">
              <w:t>ing. L. Ignatius</w:t>
            </w:r>
            <w:r>
              <w:fldChar w:fldCharType="end"/>
            </w:r>
          </w:p>
        </w:tc>
        <w:tc>
          <w:tcPr>
            <w:tcW w:w="2300" w:type="dxa"/>
            <w:gridSpan w:val="2"/>
            <w:tcBorders>
              <w:top w:val="single" w:color="auto" w:sz="4" w:space="0"/>
              <w:left w:val="single" w:color="auto" w:sz="4" w:space="0"/>
              <w:bottom w:val="single" w:color="auto" w:sz="4" w:space="0"/>
              <w:right w:val="single" w:color="auto" w:sz="4" w:space="0"/>
            </w:tcBorders>
            <w:vAlign w:val="center"/>
          </w:tcPr>
          <w:p w:rsidRPr="00A35EAD" w:rsidR="00B36F3F" w:rsidP="00B36F3F" w:rsidRDefault="00B36F3F" w14:paraId="4A963C7D" w14:textId="26588976">
            <w:pPr>
              <w:rPr>
                <w:i/>
                <w:iCs/>
              </w:rPr>
            </w:pPr>
            <w:r>
              <w:rPr>
                <w:i/>
                <w:iCs/>
              </w:rPr>
              <w:t>Digitaal akkoord</w:t>
            </w:r>
          </w:p>
        </w:tc>
        <w:tc>
          <w:tcPr>
            <w:tcW w:w="2400" w:type="dxa"/>
            <w:tcBorders>
              <w:top w:val="single" w:color="auto" w:sz="4" w:space="0"/>
              <w:left w:val="single" w:color="auto" w:sz="4" w:space="0"/>
              <w:bottom w:val="single" w:color="auto" w:sz="4" w:space="0"/>
              <w:right w:val="single" w:color="auto" w:sz="4" w:space="0"/>
            </w:tcBorders>
            <w:vAlign w:val="center"/>
          </w:tcPr>
          <w:p w:rsidRPr="00A35EAD" w:rsidR="00B36F3F" w:rsidP="00B36F3F" w:rsidRDefault="00B36F3F" w14:paraId="009B5E55" w14:textId="2D9E4371">
            <w:pPr>
              <w:rPr>
                <w:i/>
                <w:iCs/>
              </w:rPr>
            </w:pPr>
            <w:r>
              <w:rPr>
                <w:i/>
                <w:iCs/>
              </w:rPr>
              <w:t>23-08-2023</w:t>
            </w:r>
          </w:p>
        </w:tc>
      </w:tr>
      <w:tr w:rsidRPr="00ED1E2B" w:rsidR="00B36F3F" w:rsidTr="00D87CA0" w14:paraId="38B6307F" w14:textId="77777777">
        <w:trPr>
          <w:trHeight w:val="567"/>
        </w:trPr>
        <w:tc>
          <w:tcPr>
            <w:tcW w:w="1800" w:type="dxa"/>
            <w:tcBorders>
              <w:top w:val="single" w:color="auto" w:sz="4" w:space="0"/>
              <w:left w:val="single" w:color="auto" w:sz="4" w:space="0"/>
              <w:bottom w:val="single" w:color="auto" w:sz="4" w:space="0"/>
              <w:right w:val="single" w:color="auto" w:sz="4" w:space="0"/>
            </w:tcBorders>
            <w:vAlign w:val="center"/>
          </w:tcPr>
          <w:p w:rsidRPr="00ED1E2B" w:rsidR="00B36F3F" w:rsidP="00B36F3F" w:rsidRDefault="00B36F3F" w14:paraId="08A60665" w14:textId="77777777">
            <w:r w:rsidRPr="00ED1E2B">
              <w:t>Vrijgave</w:t>
            </w:r>
          </w:p>
        </w:tc>
        <w:tc>
          <w:tcPr>
            <w:tcW w:w="2900" w:type="dxa"/>
            <w:gridSpan w:val="3"/>
            <w:tcBorders>
              <w:top w:val="single" w:color="auto" w:sz="4" w:space="0"/>
              <w:left w:val="single" w:color="auto" w:sz="4" w:space="0"/>
              <w:bottom w:val="single" w:color="auto" w:sz="4" w:space="0"/>
              <w:right w:val="single" w:color="auto" w:sz="4" w:space="0"/>
            </w:tcBorders>
            <w:vAlign w:val="center"/>
          </w:tcPr>
          <w:p w:rsidRPr="00ED1E2B" w:rsidR="00B36F3F" w:rsidP="00B36F3F" w:rsidRDefault="00E17656" w14:paraId="644FF568" w14:textId="429DBA34">
            <w:r>
              <w:fldChar w:fldCharType="begin"/>
            </w:r>
            <w:r>
              <w:instrText>DOCPROPERTY  Vrijgave  \* MERGEFORMAT</w:instrText>
            </w:r>
            <w:r>
              <w:fldChar w:fldCharType="separate"/>
            </w:r>
            <w:r w:rsidR="00B36F3F">
              <w:t>ing. W.J. Loenen</w:t>
            </w:r>
            <w:r>
              <w:fldChar w:fldCharType="end"/>
            </w:r>
          </w:p>
        </w:tc>
        <w:tc>
          <w:tcPr>
            <w:tcW w:w="2300" w:type="dxa"/>
            <w:gridSpan w:val="2"/>
            <w:tcBorders>
              <w:top w:val="single" w:color="auto" w:sz="4" w:space="0"/>
              <w:left w:val="single" w:color="auto" w:sz="4" w:space="0"/>
              <w:bottom w:val="single" w:color="auto" w:sz="4" w:space="0"/>
              <w:right w:val="single" w:color="auto" w:sz="4" w:space="0"/>
            </w:tcBorders>
            <w:vAlign w:val="center"/>
          </w:tcPr>
          <w:p w:rsidRPr="00A35EAD" w:rsidR="00B36F3F" w:rsidP="00B36F3F" w:rsidRDefault="00B36F3F" w14:paraId="6A8670C5" w14:textId="7C59D9C2">
            <w:pPr>
              <w:rPr>
                <w:i/>
                <w:iCs/>
              </w:rPr>
            </w:pPr>
            <w:r>
              <w:rPr>
                <w:i/>
                <w:iCs/>
              </w:rPr>
              <w:t>Digitaal akkoord</w:t>
            </w:r>
          </w:p>
        </w:tc>
        <w:tc>
          <w:tcPr>
            <w:tcW w:w="2400" w:type="dxa"/>
            <w:tcBorders>
              <w:top w:val="single" w:color="auto" w:sz="4" w:space="0"/>
              <w:left w:val="single" w:color="auto" w:sz="4" w:space="0"/>
              <w:bottom w:val="single" w:color="auto" w:sz="4" w:space="0"/>
              <w:right w:val="single" w:color="auto" w:sz="4" w:space="0"/>
            </w:tcBorders>
            <w:vAlign w:val="center"/>
          </w:tcPr>
          <w:p w:rsidRPr="00A35EAD" w:rsidR="00B36F3F" w:rsidP="00B36F3F" w:rsidRDefault="00B36F3F" w14:paraId="42A1152D" w14:textId="1E03DDCA">
            <w:pPr>
              <w:rPr>
                <w:i/>
                <w:iCs/>
              </w:rPr>
            </w:pPr>
            <w:r>
              <w:rPr>
                <w:i/>
                <w:iCs/>
              </w:rPr>
              <w:t>23-08-2023</w:t>
            </w:r>
          </w:p>
        </w:tc>
      </w:tr>
    </w:tbl>
    <w:p w:rsidRPr="00ED1E2B" w:rsidR="00A305D2" w:rsidRDefault="00A305D2" w14:paraId="406F471D" w14:textId="77777777">
      <w:pPr>
        <w:rPr>
          <w:rFonts w:cs="Arial"/>
        </w:rPr>
      </w:pPr>
    </w:p>
    <w:p w:rsidRPr="00ED1E2B" w:rsidR="00A305D2" w:rsidRDefault="00A305D2" w14:paraId="0807E840" w14:textId="77777777">
      <w:pPr>
        <w:rPr>
          <w:rFonts w:cs="Arial"/>
        </w:rPr>
        <w:sectPr w:rsidRPr="00ED1E2B" w:rsidR="00A305D2" w:rsidSect="00844DBF">
          <w:headerReference w:type="default" r:id="rId11"/>
          <w:headerReference w:type="first" r:id="rId12"/>
          <w:pgSz w:w="11907" w:h="16840" w:orient="portrait" w:code="9"/>
          <w:pgMar w:top="1418" w:right="1418" w:bottom="851" w:left="1418" w:header="1418" w:footer="709" w:gutter="0"/>
          <w:cols w:space="708"/>
          <w:titlePg/>
          <w:docGrid w:linePitch="272"/>
        </w:sectPr>
      </w:pPr>
    </w:p>
    <w:p w:rsidRPr="00ED1E2B" w:rsidR="00A305D2" w:rsidP="00DE3670" w:rsidRDefault="004B0232" w14:paraId="32658205" w14:textId="77777777">
      <w:pPr>
        <w:pStyle w:val="InhoudsopgaveTitel"/>
      </w:pPr>
      <w:r w:rsidRPr="00ED1E2B">
        <w:t>INHOUDSOPGAVE</w:t>
      </w:r>
    </w:p>
    <w:p w:rsidRPr="00ED1E2B" w:rsidR="00C44A1A" w:rsidP="00DE3670" w:rsidRDefault="00C44A1A" w14:paraId="2A707A93" w14:textId="77777777"/>
    <w:p w:rsidR="00F42EB6" w:rsidRDefault="00CF1F5D" w14:paraId="048598E4" w14:textId="0A6160A6">
      <w:pPr>
        <w:pStyle w:val="Inhopg1"/>
        <w:rPr>
          <w:rFonts w:asciiTheme="minorHAnsi" w:hAnsiTheme="minorHAnsi" w:eastAsiaTheme="minorEastAsia" w:cstheme="minorBidi"/>
          <w:b w:val="0"/>
          <w:caps w:val="0"/>
          <w:sz w:val="22"/>
          <w:szCs w:val="22"/>
          <w:lang w:eastAsia="nl-NL"/>
        </w:rPr>
      </w:pPr>
      <w:r w:rsidRPr="00ED1E2B">
        <w:rPr>
          <w:rFonts w:cs="Arial"/>
        </w:rPr>
        <w:fldChar w:fldCharType="begin"/>
      </w:r>
      <w:r w:rsidRPr="00ED1E2B" w:rsidR="00BA1054">
        <w:rPr>
          <w:rFonts w:cs="Arial"/>
        </w:rPr>
        <w:instrText xml:space="preserve"> TOC \o "1-3" \h \z \u </w:instrText>
      </w:r>
      <w:r w:rsidRPr="00ED1E2B">
        <w:rPr>
          <w:rFonts w:cs="Arial"/>
        </w:rPr>
        <w:fldChar w:fldCharType="separate"/>
      </w:r>
      <w:hyperlink w:history="1" w:anchor="_Toc163569619">
        <w:r w:rsidRPr="00EB29DB" w:rsidR="00F42EB6">
          <w:rPr>
            <w:rStyle w:val="Hyperlink"/>
          </w:rPr>
          <w:t>1</w:t>
        </w:r>
        <w:r w:rsidR="00F42EB6">
          <w:rPr>
            <w:rFonts w:asciiTheme="minorHAnsi" w:hAnsiTheme="minorHAnsi" w:eastAsiaTheme="minorEastAsia" w:cstheme="minorBidi"/>
            <w:b w:val="0"/>
            <w:caps w:val="0"/>
            <w:sz w:val="22"/>
            <w:szCs w:val="22"/>
            <w:lang w:eastAsia="nl-NL"/>
          </w:rPr>
          <w:tab/>
        </w:r>
        <w:r w:rsidRPr="00EB29DB" w:rsidR="00F42EB6">
          <w:rPr>
            <w:rStyle w:val="Hyperlink"/>
          </w:rPr>
          <w:t>ALGEMEEN</w:t>
        </w:r>
        <w:r w:rsidR="00F42EB6">
          <w:rPr>
            <w:webHidden/>
          </w:rPr>
          <w:tab/>
        </w:r>
        <w:r w:rsidR="00F42EB6">
          <w:rPr>
            <w:webHidden/>
          </w:rPr>
          <w:fldChar w:fldCharType="begin"/>
        </w:r>
        <w:r w:rsidR="00F42EB6">
          <w:rPr>
            <w:webHidden/>
          </w:rPr>
          <w:instrText xml:space="preserve"> PAGEREF _Toc163569619 \h </w:instrText>
        </w:r>
        <w:r w:rsidR="00F42EB6">
          <w:rPr>
            <w:webHidden/>
          </w:rPr>
        </w:r>
        <w:r w:rsidR="00F42EB6">
          <w:rPr>
            <w:webHidden/>
          </w:rPr>
          <w:fldChar w:fldCharType="separate"/>
        </w:r>
        <w:r w:rsidR="00F42EB6">
          <w:rPr>
            <w:webHidden/>
          </w:rPr>
          <w:t>4</w:t>
        </w:r>
        <w:r w:rsidR="00F42EB6">
          <w:rPr>
            <w:webHidden/>
          </w:rPr>
          <w:fldChar w:fldCharType="end"/>
        </w:r>
      </w:hyperlink>
    </w:p>
    <w:p w:rsidR="00F42EB6" w:rsidRDefault="00E17656" w14:paraId="14472285" w14:textId="7D0B900D">
      <w:pPr>
        <w:pStyle w:val="Inhopg2"/>
        <w:rPr>
          <w:rFonts w:asciiTheme="minorHAnsi" w:hAnsiTheme="minorHAnsi" w:eastAsiaTheme="minorEastAsia" w:cstheme="minorBidi"/>
          <w:sz w:val="22"/>
          <w:szCs w:val="22"/>
          <w:lang w:eastAsia="nl-NL"/>
        </w:rPr>
      </w:pPr>
      <w:hyperlink w:history="1" w:anchor="_Toc163569620">
        <w:r w:rsidRPr="00EB29DB" w:rsidR="00F42EB6">
          <w:rPr>
            <w:rStyle w:val="Hyperlink"/>
          </w:rPr>
          <w:t>1.1</w:t>
        </w:r>
        <w:r w:rsidR="00F42EB6">
          <w:rPr>
            <w:rFonts w:asciiTheme="minorHAnsi" w:hAnsiTheme="minorHAnsi" w:eastAsiaTheme="minorEastAsia" w:cstheme="minorBidi"/>
            <w:sz w:val="22"/>
            <w:szCs w:val="22"/>
            <w:lang w:eastAsia="nl-NL"/>
          </w:rPr>
          <w:tab/>
        </w:r>
        <w:r w:rsidRPr="00EB29DB" w:rsidR="00F42EB6">
          <w:rPr>
            <w:rStyle w:val="Hyperlink"/>
          </w:rPr>
          <w:t>Omschrijving project</w:t>
        </w:r>
        <w:r w:rsidR="00F42EB6">
          <w:rPr>
            <w:webHidden/>
          </w:rPr>
          <w:tab/>
        </w:r>
        <w:r w:rsidR="00F42EB6">
          <w:rPr>
            <w:webHidden/>
          </w:rPr>
          <w:fldChar w:fldCharType="begin"/>
        </w:r>
        <w:r w:rsidR="00F42EB6">
          <w:rPr>
            <w:webHidden/>
          </w:rPr>
          <w:instrText xml:space="preserve"> PAGEREF _Toc163569620 \h </w:instrText>
        </w:r>
        <w:r w:rsidR="00F42EB6">
          <w:rPr>
            <w:webHidden/>
          </w:rPr>
        </w:r>
        <w:r w:rsidR="00F42EB6">
          <w:rPr>
            <w:webHidden/>
          </w:rPr>
          <w:fldChar w:fldCharType="separate"/>
        </w:r>
        <w:r w:rsidR="00F42EB6">
          <w:rPr>
            <w:webHidden/>
          </w:rPr>
          <w:t>4</w:t>
        </w:r>
        <w:r w:rsidR="00F42EB6">
          <w:rPr>
            <w:webHidden/>
          </w:rPr>
          <w:fldChar w:fldCharType="end"/>
        </w:r>
      </w:hyperlink>
    </w:p>
    <w:p w:rsidR="00F42EB6" w:rsidRDefault="00E17656" w14:paraId="08040AEE" w14:textId="6E9E847A">
      <w:pPr>
        <w:pStyle w:val="Inhopg2"/>
        <w:rPr>
          <w:rFonts w:asciiTheme="minorHAnsi" w:hAnsiTheme="minorHAnsi" w:eastAsiaTheme="minorEastAsia" w:cstheme="minorBidi"/>
          <w:sz w:val="22"/>
          <w:szCs w:val="22"/>
          <w:lang w:eastAsia="nl-NL"/>
        </w:rPr>
      </w:pPr>
      <w:hyperlink w:history="1" w:anchor="_Toc163569621">
        <w:r w:rsidRPr="00EB29DB" w:rsidR="00F42EB6">
          <w:rPr>
            <w:rStyle w:val="Hyperlink"/>
          </w:rPr>
          <w:t>1.2</w:t>
        </w:r>
        <w:r w:rsidR="00F42EB6">
          <w:rPr>
            <w:rFonts w:asciiTheme="minorHAnsi" w:hAnsiTheme="minorHAnsi" w:eastAsiaTheme="minorEastAsia" w:cstheme="minorBidi"/>
            <w:sz w:val="22"/>
            <w:szCs w:val="22"/>
            <w:lang w:eastAsia="nl-NL"/>
          </w:rPr>
          <w:tab/>
        </w:r>
        <w:r w:rsidRPr="00EB29DB" w:rsidR="00F42EB6">
          <w:rPr>
            <w:rStyle w:val="Hyperlink"/>
          </w:rPr>
          <w:t>Aanduidingen</w:t>
        </w:r>
        <w:r w:rsidR="00F42EB6">
          <w:rPr>
            <w:webHidden/>
          </w:rPr>
          <w:tab/>
        </w:r>
        <w:r w:rsidR="00F42EB6">
          <w:rPr>
            <w:webHidden/>
          </w:rPr>
          <w:fldChar w:fldCharType="begin"/>
        </w:r>
        <w:r w:rsidR="00F42EB6">
          <w:rPr>
            <w:webHidden/>
          </w:rPr>
          <w:instrText xml:space="preserve"> PAGEREF _Toc163569621 \h </w:instrText>
        </w:r>
        <w:r w:rsidR="00F42EB6">
          <w:rPr>
            <w:webHidden/>
          </w:rPr>
        </w:r>
        <w:r w:rsidR="00F42EB6">
          <w:rPr>
            <w:webHidden/>
          </w:rPr>
          <w:fldChar w:fldCharType="separate"/>
        </w:r>
        <w:r w:rsidR="00F42EB6">
          <w:rPr>
            <w:webHidden/>
          </w:rPr>
          <w:t>4</w:t>
        </w:r>
        <w:r w:rsidR="00F42EB6">
          <w:rPr>
            <w:webHidden/>
          </w:rPr>
          <w:fldChar w:fldCharType="end"/>
        </w:r>
      </w:hyperlink>
    </w:p>
    <w:p w:rsidR="00F42EB6" w:rsidRDefault="00E17656" w14:paraId="1E24124C" w14:textId="3AECA831">
      <w:pPr>
        <w:pStyle w:val="Inhopg2"/>
        <w:rPr>
          <w:rFonts w:asciiTheme="minorHAnsi" w:hAnsiTheme="minorHAnsi" w:eastAsiaTheme="minorEastAsia" w:cstheme="minorBidi"/>
          <w:sz w:val="22"/>
          <w:szCs w:val="22"/>
          <w:lang w:eastAsia="nl-NL"/>
        </w:rPr>
      </w:pPr>
      <w:hyperlink w:history="1" w:anchor="_Toc163569622">
        <w:r w:rsidRPr="00EB29DB" w:rsidR="00F42EB6">
          <w:rPr>
            <w:rStyle w:val="Hyperlink"/>
          </w:rPr>
          <w:t>1.3</w:t>
        </w:r>
        <w:r w:rsidR="00F42EB6">
          <w:rPr>
            <w:rFonts w:asciiTheme="minorHAnsi" w:hAnsiTheme="minorHAnsi" w:eastAsiaTheme="minorEastAsia" w:cstheme="minorBidi"/>
            <w:sz w:val="22"/>
            <w:szCs w:val="22"/>
            <w:lang w:eastAsia="nl-NL"/>
          </w:rPr>
          <w:tab/>
        </w:r>
        <w:r w:rsidRPr="00EB29DB" w:rsidR="00F42EB6">
          <w:rPr>
            <w:rStyle w:val="Hyperlink"/>
          </w:rPr>
          <w:t>Opdrachtgever</w:t>
        </w:r>
        <w:r w:rsidR="00F42EB6">
          <w:rPr>
            <w:webHidden/>
          </w:rPr>
          <w:tab/>
        </w:r>
        <w:r w:rsidR="00F42EB6">
          <w:rPr>
            <w:webHidden/>
          </w:rPr>
          <w:fldChar w:fldCharType="begin"/>
        </w:r>
        <w:r w:rsidR="00F42EB6">
          <w:rPr>
            <w:webHidden/>
          </w:rPr>
          <w:instrText xml:space="preserve"> PAGEREF _Toc163569622 \h </w:instrText>
        </w:r>
        <w:r w:rsidR="00F42EB6">
          <w:rPr>
            <w:webHidden/>
          </w:rPr>
        </w:r>
        <w:r w:rsidR="00F42EB6">
          <w:rPr>
            <w:webHidden/>
          </w:rPr>
          <w:fldChar w:fldCharType="separate"/>
        </w:r>
        <w:r w:rsidR="00F42EB6">
          <w:rPr>
            <w:webHidden/>
          </w:rPr>
          <w:t>5</w:t>
        </w:r>
        <w:r w:rsidR="00F42EB6">
          <w:rPr>
            <w:webHidden/>
          </w:rPr>
          <w:fldChar w:fldCharType="end"/>
        </w:r>
      </w:hyperlink>
    </w:p>
    <w:p w:rsidR="00F42EB6" w:rsidRDefault="00E17656" w14:paraId="68DEAC2C" w14:textId="4090E2A4">
      <w:pPr>
        <w:pStyle w:val="Inhopg2"/>
        <w:rPr>
          <w:rFonts w:asciiTheme="minorHAnsi" w:hAnsiTheme="minorHAnsi" w:eastAsiaTheme="minorEastAsia" w:cstheme="minorBidi"/>
          <w:sz w:val="22"/>
          <w:szCs w:val="22"/>
          <w:lang w:eastAsia="nl-NL"/>
        </w:rPr>
      </w:pPr>
      <w:hyperlink w:history="1" w:anchor="_Toc163569623">
        <w:r w:rsidRPr="00EB29DB" w:rsidR="00F42EB6">
          <w:rPr>
            <w:rStyle w:val="Hyperlink"/>
          </w:rPr>
          <w:t>1.4</w:t>
        </w:r>
        <w:r w:rsidR="00F42EB6">
          <w:rPr>
            <w:rFonts w:asciiTheme="minorHAnsi" w:hAnsiTheme="minorHAnsi" w:eastAsiaTheme="minorEastAsia" w:cstheme="minorBidi"/>
            <w:sz w:val="22"/>
            <w:szCs w:val="22"/>
            <w:lang w:eastAsia="nl-NL"/>
          </w:rPr>
          <w:tab/>
        </w:r>
        <w:r w:rsidRPr="00EB29DB" w:rsidR="00F42EB6">
          <w:rPr>
            <w:rStyle w:val="Hyperlink"/>
          </w:rPr>
          <w:t>Bouwdirectie</w:t>
        </w:r>
        <w:r w:rsidR="00F42EB6">
          <w:rPr>
            <w:webHidden/>
          </w:rPr>
          <w:tab/>
        </w:r>
        <w:r w:rsidR="00F42EB6">
          <w:rPr>
            <w:webHidden/>
          </w:rPr>
          <w:fldChar w:fldCharType="begin"/>
        </w:r>
        <w:r w:rsidR="00F42EB6">
          <w:rPr>
            <w:webHidden/>
          </w:rPr>
          <w:instrText xml:space="preserve"> PAGEREF _Toc163569623 \h </w:instrText>
        </w:r>
        <w:r w:rsidR="00F42EB6">
          <w:rPr>
            <w:webHidden/>
          </w:rPr>
        </w:r>
        <w:r w:rsidR="00F42EB6">
          <w:rPr>
            <w:webHidden/>
          </w:rPr>
          <w:fldChar w:fldCharType="separate"/>
        </w:r>
        <w:r w:rsidR="00F42EB6">
          <w:rPr>
            <w:webHidden/>
          </w:rPr>
          <w:t>5</w:t>
        </w:r>
        <w:r w:rsidR="00F42EB6">
          <w:rPr>
            <w:webHidden/>
          </w:rPr>
          <w:fldChar w:fldCharType="end"/>
        </w:r>
      </w:hyperlink>
    </w:p>
    <w:p w:rsidR="00F42EB6" w:rsidRDefault="00E17656" w14:paraId="41800786" w14:textId="7696C1D4">
      <w:pPr>
        <w:pStyle w:val="Inhopg2"/>
        <w:rPr>
          <w:rFonts w:asciiTheme="minorHAnsi" w:hAnsiTheme="minorHAnsi" w:eastAsiaTheme="minorEastAsia" w:cstheme="minorBidi"/>
          <w:sz w:val="22"/>
          <w:szCs w:val="22"/>
          <w:lang w:eastAsia="nl-NL"/>
        </w:rPr>
      </w:pPr>
      <w:hyperlink w:history="1" w:anchor="_Toc163569624">
        <w:r w:rsidRPr="00EB29DB" w:rsidR="00F42EB6">
          <w:rPr>
            <w:rStyle w:val="Hyperlink"/>
          </w:rPr>
          <w:t>1.5</w:t>
        </w:r>
        <w:r w:rsidR="00F42EB6">
          <w:rPr>
            <w:rFonts w:asciiTheme="minorHAnsi" w:hAnsiTheme="minorHAnsi" w:eastAsiaTheme="minorEastAsia" w:cstheme="minorBidi"/>
            <w:sz w:val="22"/>
            <w:szCs w:val="22"/>
            <w:lang w:eastAsia="nl-NL"/>
          </w:rPr>
          <w:tab/>
        </w:r>
        <w:r w:rsidRPr="00EB29DB" w:rsidR="00F42EB6">
          <w:rPr>
            <w:rStyle w:val="Hyperlink"/>
          </w:rPr>
          <w:t>Technisch adviseur</w:t>
        </w:r>
        <w:r w:rsidR="00F42EB6">
          <w:rPr>
            <w:webHidden/>
          </w:rPr>
          <w:tab/>
        </w:r>
        <w:r w:rsidR="00F42EB6">
          <w:rPr>
            <w:webHidden/>
          </w:rPr>
          <w:fldChar w:fldCharType="begin"/>
        </w:r>
        <w:r w:rsidR="00F42EB6">
          <w:rPr>
            <w:webHidden/>
          </w:rPr>
          <w:instrText xml:space="preserve"> PAGEREF _Toc163569624 \h </w:instrText>
        </w:r>
        <w:r w:rsidR="00F42EB6">
          <w:rPr>
            <w:webHidden/>
          </w:rPr>
        </w:r>
        <w:r w:rsidR="00F42EB6">
          <w:rPr>
            <w:webHidden/>
          </w:rPr>
          <w:fldChar w:fldCharType="separate"/>
        </w:r>
        <w:r w:rsidR="00F42EB6">
          <w:rPr>
            <w:webHidden/>
          </w:rPr>
          <w:t>5</w:t>
        </w:r>
        <w:r w:rsidR="00F42EB6">
          <w:rPr>
            <w:webHidden/>
          </w:rPr>
          <w:fldChar w:fldCharType="end"/>
        </w:r>
      </w:hyperlink>
    </w:p>
    <w:p w:rsidR="00F42EB6" w:rsidRDefault="00E17656" w14:paraId="67AD7CF7" w14:textId="1EF54470">
      <w:pPr>
        <w:pStyle w:val="Inhopg2"/>
        <w:rPr>
          <w:rFonts w:asciiTheme="minorHAnsi" w:hAnsiTheme="minorHAnsi" w:eastAsiaTheme="minorEastAsia" w:cstheme="minorBidi"/>
          <w:sz w:val="22"/>
          <w:szCs w:val="22"/>
          <w:lang w:eastAsia="nl-NL"/>
        </w:rPr>
      </w:pPr>
      <w:hyperlink w:history="1" w:anchor="_Toc163569625">
        <w:r w:rsidRPr="00EB29DB" w:rsidR="00F42EB6">
          <w:rPr>
            <w:rStyle w:val="Hyperlink"/>
          </w:rPr>
          <w:t>1.6</w:t>
        </w:r>
        <w:r w:rsidR="00F42EB6">
          <w:rPr>
            <w:rFonts w:asciiTheme="minorHAnsi" w:hAnsiTheme="minorHAnsi" w:eastAsiaTheme="minorEastAsia" w:cstheme="minorBidi"/>
            <w:sz w:val="22"/>
            <w:szCs w:val="22"/>
            <w:lang w:eastAsia="nl-NL"/>
          </w:rPr>
          <w:tab/>
        </w:r>
        <w:r w:rsidRPr="00EB29DB" w:rsidR="00F42EB6">
          <w:rPr>
            <w:rStyle w:val="Hyperlink"/>
          </w:rPr>
          <w:t>Architect</w:t>
        </w:r>
        <w:r w:rsidR="00F42EB6">
          <w:rPr>
            <w:webHidden/>
          </w:rPr>
          <w:tab/>
        </w:r>
        <w:r w:rsidR="00F42EB6">
          <w:rPr>
            <w:webHidden/>
          </w:rPr>
          <w:fldChar w:fldCharType="begin"/>
        </w:r>
        <w:r w:rsidR="00F42EB6">
          <w:rPr>
            <w:webHidden/>
          </w:rPr>
          <w:instrText xml:space="preserve"> PAGEREF _Toc163569625 \h </w:instrText>
        </w:r>
        <w:r w:rsidR="00F42EB6">
          <w:rPr>
            <w:webHidden/>
          </w:rPr>
        </w:r>
        <w:r w:rsidR="00F42EB6">
          <w:rPr>
            <w:webHidden/>
          </w:rPr>
          <w:fldChar w:fldCharType="separate"/>
        </w:r>
        <w:r w:rsidR="00F42EB6">
          <w:rPr>
            <w:webHidden/>
          </w:rPr>
          <w:t>6</w:t>
        </w:r>
        <w:r w:rsidR="00F42EB6">
          <w:rPr>
            <w:webHidden/>
          </w:rPr>
          <w:fldChar w:fldCharType="end"/>
        </w:r>
      </w:hyperlink>
    </w:p>
    <w:p w:rsidR="00F42EB6" w:rsidRDefault="00E17656" w14:paraId="059FEF0B" w14:textId="1D69EB6D">
      <w:pPr>
        <w:pStyle w:val="Inhopg2"/>
        <w:rPr>
          <w:rFonts w:asciiTheme="minorHAnsi" w:hAnsiTheme="minorHAnsi" w:eastAsiaTheme="minorEastAsia" w:cstheme="minorBidi"/>
          <w:sz w:val="22"/>
          <w:szCs w:val="22"/>
          <w:lang w:eastAsia="nl-NL"/>
        </w:rPr>
      </w:pPr>
      <w:hyperlink w:history="1" w:anchor="_Toc163569626">
        <w:r w:rsidRPr="00EB29DB" w:rsidR="00F42EB6">
          <w:rPr>
            <w:rStyle w:val="Hyperlink"/>
          </w:rPr>
          <w:t>1.7</w:t>
        </w:r>
        <w:r w:rsidR="00F42EB6">
          <w:rPr>
            <w:rFonts w:asciiTheme="minorHAnsi" w:hAnsiTheme="minorHAnsi" w:eastAsiaTheme="minorEastAsia" w:cstheme="minorBidi"/>
            <w:sz w:val="22"/>
            <w:szCs w:val="22"/>
            <w:lang w:eastAsia="nl-NL"/>
          </w:rPr>
          <w:tab/>
        </w:r>
        <w:r w:rsidRPr="00EB29DB" w:rsidR="00F42EB6">
          <w:rPr>
            <w:rStyle w:val="Hyperlink"/>
          </w:rPr>
          <w:t>Bijbehorende tekeningen</w:t>
        </w:r>
        <w:r w:rsidR="00F42EB6">
          <w:rPr>
            <w:webHidden/>
          </w:rPr>
          <w:tab/>
        </w:r>
        <w:r w:rsidR="00F42EB6">
          <w:rPr>
            <w:webHidden/>
          </w:rPr>
          <w:fldChar w:fldCharType="begin"/>
        </w:r>
        <w:r w:rsidR="00F42EB6">
          <w:rPr>
            <w:webHidden/>
          </w:rPr>
          <w:instrText xml:space="preserve"> PAGEREF _Toc163569626 \h </w:instrText>
        </w:r>
        <w:r w:rsidR="00F42EB6">
          <w:rPr>
            <w:webHidden/>
          </w:rPr>
        </w:r>
        <w:r w:rsidR="00F42EB6">
          <w:rPr>
            <w:webHidden/>
          </w:rPr>
          <w:fldChar w:fldCharType="separate"/>
        </w:r>
        <w:r w:rsidR="00F42EB6">
          <w:rPr>
            <w:webHidden/>
          </w:rPr>
          <w:t>6</w:t>
        </w:r>
        <w:r w:rsidR="00F42EB6">
          <w:rPr>
            <w:webHidden/>
          </w:rPr>
          <w:fldChar w:fldCharType="end"/>
        </w:r>
      </w:hyperlink>
    </w:p>
    <w:p w:rsidR="00F42EB6" w:rsidRDefault="00E17656" w14:paraId="63A22E45" w14:textId="44B8C174">
      <w:pPr>
        <w:pStyle w:val="Inhopg1"/>
        <w:rPr>
          <w:rFonts w:asciiTheme="minorHAnsi" w:hAnsiTheme="minorHAnsi" w:eastAsiaTheme="minorEastAsia" w:cstheme="minorBidi"/>
          <w:b w:val="0"/>
          <w:caps w:val="0"/>
          <w:sz w:val="22"/>
          <w:szCs w:val="22"/>
          <w:lang w:eastAsia="nl-NL"/>
        </w:rPr>
      </w:pPr>
      <w:hyperlink w:history="1" w:anchor="_Toc163569627">
        <w:r w:rsidRPr="00EB29DB" w:rsidR="00F42EB6">
          <w:rPr>
            <w:rStyle w:val="Hyperlink"/>
          </w:rPr>
          <w:t>2</w:t>
        </w:r>
        <w:r w:rsidR="00F42EB6">
          <w:rPr>
            <w:rFonts w:asciiTheme="minorHAnsi" w:hAnsiTheme="minorHAnsi" w:eastAsiaTheme="minorEastAsia" w:cstheme="minorBidi"/>
            <w:b w:val="0"/>
            <w:caps w:val="0"/>
            <w:sz w:val="22"/>
            <w:szCs w:val="22"/>
            <w:lang w:eastAsia="nl-NL"/>
          </w:rPr>
          <w:tab/>
        </w:r>
        <w:r w:rsidRPr="00EB29DB" w:rsidR="00F42EB6">
          <w:rPr>
            <w:rStyle w:val="Hyperlink"/>
          </w:rPr>
          <w:t>Administratieve bepalingen</w:t>
        </w:r>
        <w:r w:rsidR="00F42EB6">
          <w:rPr>
            <w:webHidden/>
          </w:rPr>
          <w:tab/>
        </w:r>
        <w:r w:rsidR="00F42EB6">
          <w:rPr>
            <w:webHidden/>
          </w:rPr>
          <w:fldChar w:fldCharType="begin"/>
        </w:r>
        <w:r w:rsidR="00F42EB6">
          <w:rPr>
            <w:webHidden/>
          </w:rPr>
          <w:instrText xml:space="preserve"> PAGEREF _Toc163569627 \h </w:instrText>
        </w:r>
        <w:r w:rsidR="00F42EB6">
          <w:rPr>
            <w:webHidden/>
          </w:rPr>
        </w:r>
        <w:r w:rsidR="00F42EB6">
          <w:rPr>
            <w:webHidden/>
          </w:rPr>
          <w:fldChar w:fldCharType="separate"/>
        </w:r>
        <w:r w:rsidR="00F42EB6">
          <w:rPr>
            <w:webHidden/>
          </w:rPr>
          <w:t>7</w:t>
        </w:r>
        <w:r w:rsidR="00F42EB6">
          <w:rPr>
            <w:webHidden/>
          </w:rPr>
          <w:fldChar w:fldCharType="end"/>
        </w:r>
      </w:hyperlink>
    </w:p>
    <w:p w:rsidR="00F42EB6" w:rsidRDefault="00E17656" w14:paraId="5FD5EC86" w14:textId="4DD52541">
      <w:pPr>
        <w:pStyle w:val="Inhopg2"/>
        <w:rPr>
          <w:rFonts w:asciiTheme="minorHAnsi" w:hAnsiTheme="minorHAnsi" w:eastAsiaTheme="minorEastAsia" w:cstheme="minorBidi"/>
          <w:sz w:val="22"/>
          <w:szCs w:val="22"/>
          <w:lang w:eastAsia="nl-NL"/>
        </w:rPr>
      </w:pPr>
      <w:hyperlink w:history="1" w:anchor="_Toc163569628">
        <w:r w:rsidRPr="00EB29DB" w:rsidR="00F42EB6">
          <w:rPr>
            <w:rStyle w:val="Hyperlink"/>
          </w:rPr>
          <w:t>2.1</w:t>
        </w:r>
        <w:r w:rsidR="00F42EB6">
          <w:rPr>
            <w:rFonts w:asciiTheme="minorHAnsi" w:hAnsiTheme="minorHAnsi" w:eastAsiaTheme="minorEastAsia" w:cstheme="minorBidi"/>
            <w:sz w:val="22"/>
            <w:szCs w:val="22"/>
            <w:lang w:eastAsia="nl-NL"/>
          </w:rPr>
          <w:tab/>
        </w:r>
        <w:r w:rsidRPr="00EB29DB" w:rsidR="00F42EB6">
          <w:rPr>
            <w:rStyle w:val="Hyperlink"/>
          </w:rPr>
          <w:t>Voor het werk geldende voorwaarden</w:t>
        </w:r>
        <w:r w:rsidR="00F42EB6">
          <w:rPr>
            <w:webHidden/>
          </w:rPr>
          <w:tab/>
        </w:r>
        <w:r w:rsidR="00F42EB6">
          <w:rPr>
            <w:webHidden/>
          </w:rPr>
          <w:fldChar w:fldCharType="begin"/>
        </w:r>
        <w:r w:rsidR="00F42EB6">
          <w:rPr>
            <w:webHidden/>
          </w:rPr>
          <w:instrText xml:space="preserve"> PAGEREF _Toc163569628 \h </w:instrText>
        </w:r>
        <w:r w:rsidR="00F42EB6">
          <w:rPr>
            <w:webHidden/>
          </w:rPr>
        </w:r>
        <w:r w:rsidR="00F42EB6">
          <w:rPr>
            <w:webHidden/>
          </w:rPr>
          <w:fldChar w:fldCharType="separate"/>
        </w:r>
        <w:r w:rsidR="00F42EB6">
          <w:rPr>
            <w:webHidden/>
          </w:rPr>
          <w:t>7</w:t>
        </w:r>
        <w:r w:rsidR="00F42EB6">
          <w:rPr>
            <w:webHidden/>
          </w:rPr>
          <w:fldChar w:fldCharType="end"/>
        </w:r>
      </w:hyperlink>
    </w:p>
    <w:p w:rsidR="00F42EB6" w:rsidRDefault="00E17656" w14:paraId="2CDFBA41" w14:textId="286213EA">
      <w:pPr>
        <w:pStyle w:val="Inhopg2"/>
        <w:rPr>
          <w:rFonts w:asciiTheme="minorHAnsi" w:hAnsiTheme="minorHAnsi" w:eastAsiaTheme="minorEastAsia" w:cstheme="minorBidi"/>
          <w:sz w:val="22"/>
          <w:szCs w:val="22"/>
          <w:lang w:eastAsia="nl-NL"/>
        </w:rPr>
      </w:pPr>
      <w:hyperlink w:history="1" w:anchor="_Toc163569629">
        <w:r w:rsidRPr="00EB29DB" w:rsidR="00F42EB6">
          <w:rPr>
            <w:rStyle w:val="Hyperlink"/>
          </w:rPr>
          <w:t>2.2</w:t>
        </w:r>
        <w:r w:rsidR="00F42EB6">
          <w:rPr>
            <w:rFonts w:asciiTheme="minorHAnsi" w:hAnsiTheme="minorHAnsi" w:eastAsiaTheme="minorEastAsia" w:cstheme="minorBidi"/>
            <w:sz w:val="22"/>
            <w:szCs w:val="22"/>
            <w:lang w:eastAsia="nl-NL"/>
          </w:rPr>
          <w:tab/>
        </w:r>
        <w:r w:rsidRPr="00EB29DB" w:rsidR="00F42EB6">
          <w:rPr>
            <w:rStyle w:val="Hyperlink"/>
          </w:rPr>
          <w:t>Verplichtingen aannemer</w:t>
        </w:r>
        <w:r w:rsidR="00F42EB6">
          <w:rPr>
            <w:webHidden/>
          </w:rPr>
          <w:tab/>
        </w:r>
        <w:r w:rsidR="00F42EB6">
          <w:rPr>
            <w:webHidden/>
          </w:rPr>
          <w:fldChar w:fldCharType="begin"/>
        </w:r>
        <w:r w:rsidR="00F42EB6">
          <w:rPr>
            <w:webHidden/>
          </w:rPr>
          <w:instrText xml:space="preserve"> PAGEREF _Toc163569629 \h </w:instrText>
        </w:r>
        <w:r w:rsidR="00F42EB6">
          <w:rPr>
            <w:webHidden/>
          </w:rPr>
        </w:r>
        <w:r w:rsidR="00F42EB6">
          <w:rPr>
            <w:webHidden/>
          </w:rPr>
          <w:fldChar w:fldCharType="separate"/>
        </w:r>
        <w:r w:rsidR="00F42EB6">
          <w:rPr>
            <w:webHidden/>
          </w:rPr>
          <w:t>7</w:t>
        </w:r>
        <w:r w:rsidR="00F42EB6">
          <w:rPr>
            <w:webHidden/>
          </w:rPr>
          <w:fldChar w:fldCharType="end"/>
        </w:r>
      </w:hyperlink>
    </w:p>
    <w:p w:rsidR="00F42EB6" w:rsidRDefault="00E17656" w14:paraId="1DF926D5" w14:textId="182117F6">
      <w:pPr>
        <w:pStyle w:val="Inhopg2"/>
        <w:rPr>
          <w:rFonts w:asciiTheme="minorHAnsi" w:hAnsiTheme="minorHAnsi" w:eastAsiaTheme="minorEastAsia" w:cstheme="minorBidi"/>
          <w:sz w:val="22"/>
          <w:szCs w:val="22"/>
          <w:lang w:eastAsia="nl-NL"/>
        </w:rPr>
      </w:pPr>
      <w:hyperlink w:history="1" w:anchor="_Toc163569630">
        <w:r w:rsidRPr="00EB29DB" w:rsidR="00F42EB6">
          <w:rPr>
            <w:rStyle w:val="Hyperlink"/>
          </w:rPr>
          <w:t>2.3</w:t>
        </w:r>
        <w:r w:rsidR="00F42EB6">
          <w:rPr>
            <w:rFonts w:asciiTheme="minorHAnsi" w:hAnsiTheme="minorHAnsi" w:eastAsiaTheme="minorEastAsia" w:cstheme="minorBidi"/>
            <w:sz w:val="22"/>
            <w:szCs w:val="22"/>
            <w:lang w:eastAsia="nl-NL"/>
          </w:rPr>
          <w:tab/>
        </w:r>
        <w:r w:rsidRPr="00EB29DB" w:rsidR="00F42EB6">
          <w:rPr>
            <w:rStyle w:val="Hyperlink"/>
          </w:rPr>
          <w:t>Verplichtingen opdrachtgever</w:t>
        </w:r>
        <w:r w:rsidR="00F42EB6">
          <w:rPr>
            <w:webHidden/>
          </w:rPr>
          <w:tab/>
        </w:r>
        <w:r w:rsidR="00F42EB6">
          <w:rPr>
            <w:webHidden/>
          </w:rPr>
          <w:fldChar w:fldCharType="begin"/>
        </w:r>
        <w:r w:rsidR="00F42EB6">
          <w:rPr>
            <w:webHidden/>
          </w:rPr>
          <w:instrText xml:space="preserve"> PAGEREF _Toc163569630 \h </w:instrText>
        </w:r>
        <w:r w:rsidR="00F42EB6">
          <w:rPr>
            <w:webHidden/>
          </w:rPr>
        </w:r>
        <w:r w:rsidR="00F42EB6">
          <w:rPr>
            <w:webHidden/>
          </w:rPr>
          <w:fldChar w:fldCharType="separate"/>
        </w:r>
        <w:r w:rsidR="00F42EB6">
          <w:rPr>
            <w:webHidden/>
          </w:rPr>
          <w:t>7</w:t>
        </w:r>
        <w:r w:rsidR="00F42EB6">
          <w:rPr>
            <w:webHidden/>
          </w:rPr>
          <w:fldChar w:fldCharType="end"/>
        </w:r>
      </w:hyperlink>
    </w:p>
    <w:p w:rsidR="00F42EB6" w:rsidRDefault="00E17656" w14:paraId="7A537D56" w14:textId="54491205">
      <w:pPr>
        <w:pStyle w:val="Inhopg2"/>
        <w:rPr>
          <w:rFonts w:asciiTheme="minorHAnsi" w:hAnsiTheme="minorHAnsi" w:eastAsiaTheme="minorEastAsia" w:cstheme="minorBidi"/>
          <w:sz w:val="22"/>
          <w:szCs w:val="22"/>
          <w:lang w:eastAsia="nl-NL"/>
        </w:rPr>
      </w:pPr>
      <w:hyperlink w:history="1" w:anchor="_Toc163569631">
        <w:r w:rsidRPr="00EB29DB" w:rsidR="00F42EB6">
          <w:rPr>
            <w:rStyle w:val="Hyperlink"/>
          </w:rPr>
          <w:t>2.4</w:t>
        </w:r>
        <w:r w:rsidR="00F42EB6">
          <w:rPr>
            <w:rFonts w:asciiTheme="minorHAnsi" w:hAnsiTheme="minorHAnsi" w:eastAsiaTheme="minorEastAsia" w:cstheme="minorBidi"/>
            <w:sz w:val="22"/>
            <w:szCs w:val="22"/>
            <w:lang w:eastAsia="nl-NL"/>
          </w:rPr>
          <w:tab/>
        </w:r>
        <w:r w:rsidRPr="00EB29DB" w:rsidR="00F42EB6">
          <w:rPr>
            <w:rStyle w:val="Hyperlink"/>
          </w:rPr>
          <w:t>Bouwplaats</w:t>
        </w:r>
        <w:r w:rsidR="00F42EB6">
          <w:rPr>
            <w:webHidden/>
          </w:rPr>
          <w:tab/>
        </w:r>
        <w:r w:rsidR="00F42EB6">
          <w:rPr>
            <w:webHidden/>
          </w:rPr>
          <w:fldChar w:fldCharType="begin"/>
        </w:r>
        <w:r w:rsidR="00F42EB6">
          <w:rPr>
            <w:webHidden/>
          </w:rPr>
          <w:instrText xml:space="preserve"> PAGEREF _Toc163569631 \h </w:instrText>
        </w:r>
        <w:r w:rsidR="00F42EB6">
          <w:rPr>
            <w:webHidden/>
          </w:rPr>
        </w:r>
        <w:r w:rsidR="00F42EB6">
          <w:rPr>
            <w:webHidden/>
          </w:rPr>
          <w:fldChar w:fldCharType="separate"/>
        </w:r>
        <w:r w:rsidR="00F42EB6">
          <w:rPr>
            <w:webHidden/>
          </w:rPr>
          <w:t>8</w:t>
        </w:r>
        <w:r w:rsidR="00F42EB6">
          <w:rPr>
            <w:webHidden/>
          </w:rPr>
          <w:fldChar w:fldCharType="end"/>
        </w:r>
      </w:hyperlink>
    </w:p>
    <w:p w:rsidR="00F42EB6" w:rsidRDefault="00E17656" w14:paraId="6FFC42C7" w14:textId="357B1177">
      <w:pPr>
        <w:pStyle w:val="Inhopg3"/>
        <w:rPr>
          <w:rFonts w:asciiTheme="minorHAnsi" w:hAnsiTheme="minorHAnsi" w:eastAsiaTheme="minorEastAsia" w:cstheme="minorBidi"/>
          <w:sz w:val="22"/>
          <w:szCs w:val="22"/>
          <w:lang w:eastAsia="nl-NL"/>
        </w:rPr>
      </w:pPr>
      <w:hyperlink w:history="1" w:anchor="_Toc163569632">
        <w:r w:rsidRPr="00EB29DB" w:rsidR="00F42EB6">
          <w:rPr>
            <w:rStyle w:val="Hyperlink"/>
          </w:rPr>
          <w:t>2.4.1</w:t>
        </w:r>
        <w:r w:rsidR="00F42EB6">
          <w:rPr>
            <w:rFonts w:asciiTheme="minorHAnsi" w:hAnsiTheme="minorHAnsi" w:eastAsiaTheme="minorEastAsia" w:cstheme="minorBidi"/>
            <w:sz w:val="22"/>
            <w:szCs w:val="22"/>
            <w:lang w:eastAsia="nl-NL"/>
          </w:rPr>
          <w:tab/>
        </w:r>
        <w:r w:rsidRPr="00EB29DB" w:rsidR="00F42EB6">
          <w:rPr>
            <w:rStyle w:val="Hyperlink"/>
          </w:rPr>
          <w:t>Werkterrein</w:t>
        </w:r>
        <w:r w:rsidR="00F42EB6">
          <w:rPr>
            <w:webHidden/>
          </w:rPr>
          <w:tab/>
        </w:r>
        <w:r w:rsidR="00F42EB6">
          <w:rPr>
            <w:webHidden/>
          </w:rPr>
          <w:fldChar w:fldCharType="begin"/>
        </w:r>
        <w:r w:rsidR="00F42EB6">
          <w:rPr>
            <w:webHidden/>
          </w:rPr>
          <w:instrText xml:space="preserve"> PAGEREF _Toc163569632 \h </w:instrText>
        </w:r>
        <w:r w:rsidR="00F42EB6">
          <w:rPr>
            <w:webHidden/>
          </w:rPr>
        </w:r>
        <w:r w:rsidR="00F42EB6">
          <w:rPr>
            <w:webHidden/>
          </w:rPr>
          <w:fldChar w:fldCharType="separate"/>
        </w:r>
        <w:r w:rsidR="00F42EB6">
          <w:rPr>
            <w:webHidden/>
          </w:rPr>
          <w:t>8</w:t>
        </w:r>
        <w:r w:rsidR="00F42EB6">
          <w:rPr>
            <w:webHidden/>
          </w:rPr>
          <w:fldChar w:fldCharType="end"/>
        </w:r>
      </w:hyperlink>
    </w:p>
    <w:p w:rsidR="00F42EB6" w:rsidRDefault="00E17656" w14:paraId="3B9AB3EB" w14:textId="3EAF8C9D">
      <w:pPr>
        <w:pStyle w:val="Inhopg3"/>
        <w:rPr>
          <w:rFonts w:asciiTheme="minorHAnsi" w:hAnsiTheme="minorHAnsi" w:eastAsiaTheme="minorEastAsia" w:cstheme="minorBidi"/>
          <w:sz w:val="22"/>
          <w:szCs w:val="22"/>
          <w:lang w:eastAsia="nl-NL"/>
        </w:rPr>
      </w:pPr>
      <w:hyperlink w:history="1" w:anchor="_Toc163569633">
        <w:r w:rsidRPr="00EB29DB" w:rsidR="00F42EB6">
          <w:rPr>
            <w:rStyle w:val="Hyperlink"/>
          </w:rPr>
          <w:t>2.4.2</w:t>
        </w:r>
        <w:r w:rsidR="00F42EB6">
          <w:rPr>
            <w:rFonts w:asciiTheme="minorHAnsi" w:hAnsiTheme="minorHAnsi" w:eastAsiaTheme="minorEastAsia" w:cstheme="minorBidi"/>
            <w:sz w:val="22"/>
            <w:szCs w:val="22"/>
            <w:lang w:eastAsia="nl-NL"/>
          </w:rPr>
          <w:tab/>
        </w:r>
        <w:r w:rsidRPr="00EB29DB" w:rsidR="00F42EB6">
          <w:rPr>
            <w:rStyle w:val="Hyperlink"/>
          </w:rPr>
          <w:t>Nulopname werkterrein</w:t>
        </w:r>
        <w:r w:rsidR="00F42EB6">
          <w:rPr>
            <w:webHidden/>
          </w:rPr>
          <w:tab/>
        </w:r>
        <w:r w:rsidR="00F42EB6">
          <w:rPr>
            <w:webHidden/>
          </w:rPr>
          <w:fldChar w:fldCharType="begin"/>
        </w:r>
        <w:r w:rsidR="00F42EB6">
          <w:rPr>
            <w:webHidden/>
          </w:rPr>
          <w:instrText xml:space="preserve"> PAGEREF _Toc163569633 \h </w:instrText>
        </w:r>
        <w:r w:rsidR="00F42EB6">
          <w:rPr>
            <w:webHidden/>
          </w:rPr>
        </w:r>
        <w:r w:rsidR="00F42EB6">
          <w:rPr>
            <w:webHidden/>
          </w:rPr>
          <w:fldChar w:fldCharType="separate"/>
        </w:r>
        <w:r w:rsidR="00F42EB6">
          <w:rPr>
            <w:webHidden/>
          </w:rPr>
          <w:t>8</w:t>
        </w:r>
        <w:r w:rsidR="00F42EB6">
          <w:rPr>
            <w:webHidden/>
          </w:rPr>
          <w:fldChar w:fldCharType="end"/>
        </w:r>
      </w:hyperlink>
    </w:p>
    <w:p w:rsidR="00F42EB6" w:rsidRDefault="00E17656" w14:paraId="38F5204E" w14:textId="0245FB21">
      <w:pPr>
        <w:pStyle w:val="Inhopg3"/>
        <w:rPr>
          <w:rFonts w:asciiTheme="minorHAnsi" w:hAnsiTheme="minorHAnsi" w:eastAsiaTheme="minorEastAsia" w:cstheme="minorBidi"/>
          <w:sz w:val="22"/>
          <w:szCs w:val="22"/>
          <w:lang w:eastAsia="nl-NL"/>
        </w:rPr>
      </w:pPr>
      <w:hyperlink w:history="1" w:anchor="_Toc163569634">
        <w:r w:rsidRPr="00EB29DB" w:rsidR="00F42EB6">
          <w:rPr>
            <w:rStyle w:val="Hyperlink"/>
          </w:rPr>
          <w:t>2.4.3</w:t>
        </w:r>
        <w:r w:rsidR="00F42EB6">
          <w:rPr>
            <w:rFonts w:asciiTheme="minorHAnsi" w:hAnsiTheme="minorHAnsi" w:eastAsiaTheme="minorEastAsia" w:cstheme="minorBidi"/>
            <w:sz w:val="22"/>
            <w:szCs w:val="22"/>
            <w:lang w:eastAsia="nl-NL"/>
          </w:rPr>
          <w:tab/>
        </w:r>
        <w:r w:rsidRPr="00EB29DB" w:rsidR="00F42EB6">
          <w:rPr>
            <w:rStyle w:val="Hyperlink"/>
          </w:rPr>
          <w:t>Terreinindelings- en verkeersplan</w:t>
        </w:r>
        <w:r w:rsidR="00F42EB6">
          <w:rPr>
            <w:webHidden/>
          </w:rPr>
          <w:tab/>
        </w:r>
        <w:r w:rsidR="00F42EB6">
          <w:rPr>
            <w:webHidden/>
          </w:rPr>
          <w:fldChar w:fldCharType="begin"/>
        </w:r>
        <w:r w:rsidR="00F42EB6">
          <w:rPr>
            <w:webHidden/>
          </w:rPr>
          <w:instrText xml:space="preserve"> PAGEREF _Toc163569634 \h </w:instrText>
        </w:r>
        <w:r w:rsidR="00F42EB6">
          <w:rPr>
            <w:webHidden/>
          </w:rPr>
        </w:r>
        <w:r w:rsidR="00F42EB6">
          <w:rPr>
            <w:webHidden/>
          </w:rPr>
          <w:fldChar w:fldCharType="separate"/>
        </w:r>
        <w:r w:rsidR="00F42EB6">
          <w:rPr>
            <w:webHidden/>
          </w:rPr>
          <w:t>8</w:t>
        </w:r>
        <w:r w:rsidR="00F42EB6">
          <w:rPr>
            <w:webHidden/>
          </w:rPr>
          <w:fldChar w:fldCharType="end"/>
        </w:r>
      </w:hyperlink>
    </w:p>
    <w:p w:rsidR="00F42EB6" w:rsidRDefault="00E17656" w14:paraId="2EE51353" w14:textId="305D2E93">
      <w:pPr>
        <w:pStyle w:val="Inhopg3"/>
        <w:rPr>
          <w:rFonts w:asciiTheme="minorHAnsi" w:hAnsiTheme="minorHAnsi" w:eastAsiaTheme="minorEastAsia" w:cstheme="minorBidi"/>
          <w:sz w:val="22"/>
          <w:szCs w:val="22"/>
          <w:lang w:eastAsia="nl-NL"/>
        </w:rPr>
      </w:pPr>
      <w:hyperlink w:history="1" w:anchor="_Toc163569635">
        <w:r w:rsidRPr="00EB29DB" w:rsidR="00F42EB6">
          <w:rPr>
            <w:rStyle w:val="Hyperlink"/>
          </w:rPr>
          <w:t>2.4.4</w:t>
        </w:r>
        <w:r w:rsidR="00F42EB6">
          <w:rPr>
            <w:rFonts w:asciiTheme="minorHAnsi" w:hAnsiTheme="minorHAnsi" w:eastAsiaTheme="minorEastAsia" w:cstheme="minorBidi"/>
            <w:sz w:val="22"/>
            <w:szCs w:val="22"/>
            <w:lang w:eastAsia="nl-NL"/>
          </w:rPr>
          <w:tab/>
        </w:r>
        <w:r w:rsidRPr="00EB29DB" w:rsidR="00F42EB6">
          <w:rPr>
            <w:rStyle w:val="Hyperlink"/>
          </w:rPr>
          <w:t>Bouwplaatsvoorzieningen</w:t>
        </w:r>
        <w:r w:rsidR="00F42EB6">
          <w:rPr>
            <w:webHidden/>
          </w:rPr>
          <w:tab/>
        </w:r>
        <w:r w:rsidR="00F42EB6">
          <w:rPr>
            <w:webHidden/>
          </w:rPr>
          <w:fldChar w:fldCharType="begin"/>
        </w:r>
        <w:r w:rsidR="00F42EB6">
          <w:rPr>
            <w:webHidden/>
          </w:rPr>
          <w:instrText xml:space="preserve"> PAGEREF _Toc163569635 \h </w:instrText>
        </w:r>
        <w:r w:rsidR="00F42EB6">
          <w:rPr>
            <w:webHidden/>
          </w:rPr>
        </w:r>
        <w:r w:rsidR="00F42EB6">
          <w:rPr>
            <w:webHidden/>
          </w:rPr>
          <w:fldChar w:fldCharType="separate"/>
        </w:r>
        <w:r w:rsidR="00F42EB6">
          <w:rPr>
            <w:webHidden/>
          </w:rPr>
          <w:t>8</w:t>
        </w:r>
        <w:r w:rsidR="00F42EB6">
          <w:rPr>
            <w:webHidden/>
          </w:rPr>
          <w:fldChar w:fldCharType="end"/>
        </w:r>
      </w:hyperlink>
    </w:p>
    <w:p w:rsidR="00F42EB6" w:rsidRDefault="00E17656" w14:paraId="25231977" w14:textId="78CD0812">
      <w:pPr>
        <w:pStyle w:val="Inhopg3"/>
        <w:rPr>
          <w:rFonts w:asciiTheme="minorHAnsi" w:hAnsiTheme="minorHAnsi" w:eastAsiaTheme="minorEastAsia" w:cstheme="minorBidi"/>
          <w:sz w:val="22"/>
          <w:szCs w:val="22"/>
          <w:lang w:eastAsia="nl-NL"/>
        </w:rPr>
      </w:pPr>
      <w:hyperlink w:history="1" w:anchor="_Toc163569636">
        <w:r w:rsidRPr="00EB29DB" w:rsidR="00F42EB6">
          <w:rPr>
            <w:rStyle w:val="Hyperlink"/>
          </w:rPr>
          <w:t>2.4.5</w:t>
        </w:r>
        <w:r w:rsidR="00F42EB6">
          <w:rPr>
            <w:rFonts w:asciiTheme="minorHAnsi" w:hAnsiTheme="minorHAnsi" w:eastAsiaTheme="minorEastAsia" w:cstheme="minorBidi"/>
            <w:sz w:val="22"/>
            <w:szCs w:val="22"/>
            <w:lang w:eastAsia="nl-NL"/>
          </w:rPr>
          <w:tab/>
        </w:r>
        <w:r w:rsidRPr="00EB29DB" w:rsidR="00F42EB6">
          <w:rPr>
            <w:rStyle w:val="Hyperlink"/>
          </w:rPr>
          <w:t>Bereikbaarheidsvoorzieningen</w:t>
        </w:r>
        <w:r w:rsidR="00F42EB6">
          <w:rPr>
            <w:webHidden/>
          </w:rPr>
          <w:tab/>
        </w:r>
        <w:r w:rsidR="00F42EB6">
          <w:rPr>
            <w:webHidden/>
          </w:rPr>
          <w:fldChar w:fldCharType="begin"/>
        </w:r>
        <w:r w:rsidR="00F42EB6">
          <w:rPr>
            <w:webHidden/>
          </w:rPr>
          <w:instrText xml:space="preserve"> PAGEREF _Toc163569636 \h </w:instrText>
        </w:r>
        <w:r w:rsidR="00F42EB6">
          <w:rPr>
            <w:webHidden/>
          </w:rPr>
        </w:r>
        <w:r w:rsidR="00F42EB6">
          <w:rPr>
            <w:webHidden/>
          </w:rPr>
          <w:fldChar w:fldCharType="separate"/>
        </w:r>
        <w:r w:rsidR="00F42EB6">
          <w:rPr>
            <w:webHidden/>
          </w:rPr>
          <w:t>9</w:t>
        </w:r>
        <w:r w:rsidR="00F42EB6">
          <w:rPr>
            <w:webHidden/>
          </w:rPr>
          <w:fldChar w:fldCharType="end"/>
        </w:r>
      </w:hyperlink>
    </w:p>
    <w:p w:rsidR="00F42EB6" w:rsidRDefault="00E17656" w14:paraId="4E94BA8E" w14:textId="1B7F3514">
      <w:pPr>
        <w:pStyle w:val="Inhopg2"/>
        <w:rPr>
          <w:rFonts w:asciiTheme="minorHAnsi" w:hAnsiTheme="minorHAnsi" w:eastAsiaTheme="minorEastAsia" w:cstheme="minorBidi"/>
          <w:sz w:val="22"/>
          <w:szCs w:val="22"/>
          <w:lang w:eastAsia="nl-NL"/>
        </w:rPr>
      </w:pPr>
      <w:hyperlink w:history="1" w:anchor="_Toc163569637">
        <w:r w:rsidRPr="00EB29DB" w:rsidR="00F42EB6">
          <w:rPr>
            <w:rStyle w:val="Hyperlink"/>
            <w:rFonts w:eastAsia="Verdana" w:cs="Arial"/>
          </w:rPr>
          <w:t>2.5</w:t>
        </w:r>
        <w:r w:rsidR="00F42EB6">
          <w:rPr>
            <w:rFonts w:asciiTheme="minorHAnsi" w:hAnsiTheme="minorHAnsi" w:eastAsiaTheme="minorEastAsia" w:cstheme="minorBidi"/>
            <w:sz w:val="22"/>
            <w:szCs w:val="22"/>
            <w:lang w:eastAsia="nl-NL"/>
          </w:rPr>
          <w:tab/>
        </w:r>
        <w:r w:rsidRPr="00EB29DB" w:rsidR="00F42EB6">
          <w:rPr>
            <w:rStyle w:val="Hyperlink"/>
            <w:rFonts w:eastAsia="Verdana" w:cs="Arial"/>
          </w:rPr>
          <w:t>Oude bouwstoffen en bouwplaatsafval</w:t>
        </w:r>
        <w:r w:rsidR="00F42EB6">
          <w:rPr>
            <w:webHidden/>
          </w:rPr>
          <w:tab/>
        </w:r>
        <w:r w:rsidR="00F42EB6">
          <w:rPr>
            <w:webHidden/>
          </w:rPr>
          <w:fldChar w:fldCharType="begin"/>
        </w:r>
        <w:r w:rsidR="00F42EB6">
          <w:rPr>
            <w:webHidden/>
          </w:rPr>
          <w:instrText xml:space="preserve"> PAGEREF _Toc163569637 \h </w:instrText>
        </w:r>
        <w:r w:rsidR="00F42EB6">
          <w:rPr>
            <w:webHidden/>
          </w:rPr>
        </w:r>
        <w:r w:rsidR="00F42EB6">
          <w:rPr>
            <w:webHidden/>
          </w:rPr>
          <w:fldChar w:fldCharType="separate"/>
        </w:r>
        <w:r w:rsidR="00F42EB6">
          <w:rPr>
            <w:webHidden/>
          </w:rPr>
          <w:t>9</w:t>
        </w:r>
        <w:r w:rsidR="00F42EB6">
          <w:rPr>
            <w:webHidden/>
          </w:rPr>
          <w:fldChar w:fldCharType="end"/>
        </w:r>
      </w:hyperlink>
    </w:p>
    <w:p w:rsidR="00F42EB6" w:rsidRDefault="00E17656" w14:paraId="3AC5A8A3" w14:textId="5379F6A6">
      <w:pPr>
        <w:pStyle w:val="Inhopg3"/>
        <w:rPr>
          <w:rFonts w:asciiTheme="minorHAnsi" w:hAnsiTheme="minorHAnsi" w:eastAsiaTheme="minorEastAsia" w:cstheme="minorBidi"/>
          <w:sz w:val="22"/>
          <w:szCs w:val="22"/>
          <w:lang w:eastAsia="nl-NL"/>
        </w:rPr>
      </w:pPr>
      <w:hyperlink w:history="1" w:anchor="_Toc163569638">
        <w:r w:rsidRPr="00EB29DB" w:rsidR="00F42EB6">
          <w:rPr>
            <w:rStyle w:val="Hyperlink"/>
          </w:rPr>
          <w:t>2.5.1</w:t>
        </w:r>
        <w:r w:rsidR="00F42EB6">
          <w:rPr>
            <w:rFonts w:asciiTheme="minorHAnsi" w:hAnsiTheme="minorHAnsi" w:eastAsiaTheme="minorEastAsia" w:cstheme="minorBidi"/>
            <w:sz w:val="22"/>
            <w:szCs w:val="22"/>
            <w:lang w:eastAsia="nl-NL"/>
          </w:rPr>
          <w:tab/>
        </w:r>
        <w:r w:rsidRPr="00EB29DB" w:rsidR="00F42EB6">
          <w:rPr>
            <w:rStyle w:val="Hyperlink"/>
          </w:rPr>
          <w:t>Oude bouwstoffen</w:t>
        </w:r>
        <w:r w:rsidR="00F42EB6">
          <w:rPr>
            <w:webHidden/>
          </w:rPr>
          <w:tab/>
        </w:r>
        <w:r w:rsidR="00F42EB6">
          <w:rPr>
            <w:webHidden/>
          </w:rPr>
          <w:fldChar w:fldCharType="begin"/>
        </w:r>
        <w:r w:rsidR="00F42EB6">
          <w:rPr>
            <w:webHidden/>
          </w:rPr>
          <w:instrText xml:space="preserve"> PAGEREF _Toc163569638 \h </w:instrText>
        </w:r>
        <w:r w:rsidR="00F42EB6">
          <w:rPr>
            <w:webHidden/>
          </w:rPr>
        </w:r>
        <w:r w:rsidR="00F42EB6">
          <w:rPr>
            <w:webHidden/>
          </w:rPr>
          <w:fldChar w:fldCharType="separate"/>
        </w:r>
        <w:r w:rsidR="00F42EB6">
          <w:rPr>
            <w:webHidden/>
          </w:rPr>
          <w:t>9</w:t>
        </w:r>
        <w:r w:rsidR="00F42EB6">
          <w:rPr>
            <w:webHidden/>
          </w:rPr>
          <w:fldChar w:fldCharType="end"/>
        </w:r>
      </w:hyperlink>
    </w:p>
    <w:p w:rsidR="00F42EB6" w:rsidRDefault="00E17656" w14:paraId="4BE340E4" w14:textId="7279E6B7">
      <w:pPr>
        <w:pStyle w:val="Inhopg3"/>
        <w:rPr>
          <w:rFonts w:asciiTheme="minorHAnsi" w:hAnsiTheme="minorHAnsi" w:eastAsiaTheme="minorEastAsia" w:cstheme="minorBidi"/>
          <w:sz w:val="22"/>
          <w:szCs w:val="22"/>
          <w:lang w:eastAsia="nl-NL"/>
        </w:rPr>
      </w:pPr>
      <w:hyperlink w:history="1" w:anchor="_Toc163569639">
        <w:r w:rsidRPr="00EB29DB" w:rsidR="00F42EB6">
          <w:rPr>
            <w:rStyle w:val="Hyperlink"/>
          </w:rPr>
          <w:t>2.5.2</w:t>
        </w:r>
        <w:r w:rsidR="00F42EB6">
          <w:rPr>
            <w:rFonts w:asciiTheme="minorHAnsi" w:hAnsiTheme="minorHAnsi" w:eastAsiaTheme="minorEastAsia" w:cstheme="minorBidi"/>
            <w:sz w:val="22"/>
            <w:szCs w:val="22"/>
            <w:lang w:eastAsia="nl-NL"/>
          </w:rPr>
          <w:tab/>
        </w:r>
        <w:r w:rsidRPr="00EB29DB" w:rsidR="00F42EB6">
          <w:rPr>
            <w:rStyle w:val="Hyperlink"/>
          </w:rPr>
          <w:t>Bouwplaatsafval</w:t>
        </w:r>
        <w:r w:rsidR="00F42EB6">
          <w:rPr>
            <w:webHidden/>
          </w:rPr>
          <w:tab/>
        </w:r>
        <w:r w:rsidR="00F42EB6">
          <w:rPr>
            <w:webHidden/>
          </w:rPr>
          <w:fldChar w:fldCharType="begin"/>
        </w:r>
        <w:r w:rsidR="00F42EB6">
          <w:rPr>
            <w:webHidden/>
          </w:rPr>
          <w:instrText xml:space="preserve"> PAGEREF _Toc163569639 \h </w:instrText>
        </w:r>
        <w:r w:rsidR="00F42EB6">
          <w:rPr>
            <w:webHidden/>
          </w:rPr>
        </w:r>
        <w:r w:rsidR="00F42EB6">
          <w:rPr>
            <w:webHidden/>
          </w:rPr>
          <w:fldChar w:fldCharType="separate"/>
        </w:r>
        <w:r w:rsidR="00F42EB6">
          <w:rPr>
            <w:webHidden/>
          </w:rPr>
          <w:t>9</w:t>
        </w:r>
        <w:r w:rsidR="00F42EB6">
          <w:rPr>
            <w:webHidden/>
          </w:rPr>
          <w:fldChar w:fldCharType="end"/>
        </w:r>
      </w:hyperlink>
    </w:p>
    <w:p w:rsidR="00F42EB6" w:rsidRDefault="00E17656" w14:paraId="683D5633" w14:textId="2DC28117">
      <w:pPr>
        <w:pStyle w:val="Inhopg2"/>
        <w:rPr>
          <w:rFonts w:asciiTheme="minorHAnsi" w:hAnsiTheme="minorHAnsi" w:eastAsiaTheme="minorEastAsia" w:cstheme="minorBidi"/>
          <w:sz w:val="22"/>
          <w:szCs w:val="22"/>
          <w:lang w:eastAsia="nl-NL"/>
        </w:rPr>
      </w:pPr>
      <w:hyperlink w:history="1" w:anchor="_Toc163569640">
        <w:r w:rsidRPr="00EB29DB" w:rsidR="00F42EB6">
          <w:rPr>
            <w:rStyle w:val="Hyperlink"/>
          </w:rPr>
          <w:t>2.6</w:t>
        </w:r>
        <w:r w:rsidR="00F42EB6">
          <w:rPr>
            <w:rFonts w:asciiTheme="minorHAnsi" w:hAnsiTheme="minorHAnsi" w:eastAsiaTheme="minorEastAsia" w:cstheme="minorBidi"/>
            <w:sz w:val="22"/>
            <w:szCs w:val="22"/>
            <w:lang w:eastAsia="nl-NL"/>
          </w:rPr>
          <w:tab/>
        </w:r>
        <w:r w:rsidRPr="00EB29DB" w:rsidR="00F42EB6">
          <w:rPr>
            <w:rStyle w:val="Hyperlink"/>
          </w:rPr>
          <w:t>Bouwstoffen</w:t>
        </w:r>
        <w:r w:rsidR="00F42EB6">
          <w:rPr>
            <w:webHidden/>
          </w:rPr>
          <w:tab/>
        </w:r>
        <w:r w:rsidR="00F42EB6">
          <w:rPr>
            <w:webHidden/>
          </w:rPr>
          <w:fldChar w:fldCharType="begin"/>
        </w:r>
        <w:r w:rsidR="00F42EB6">
          <w:rPr>
            <w:webHidden/>
          </w:rPr>
          <w:instrText xml:space="preserve"> PAGEREF _Toc163569640 \h </w:instrText>
        </w:r>
        <w:r w:rsidR="00F42EB6">
          <w:rPr>
            <w:webHidden/>
          </w:rPr>
        </w:r>
        <w:r w:rsidR="00F42EB6">
          <w:rPr>
            <w:webHidden/>
          </w:rPr>
          <w:fldChar w:fldCharType="separate"/>
        </w:r>
        <w:r w:rsidR="00F42EB6">
          <w:rPr>
            <w:webHidden/>
          </w:rPr>
          <w:t>10</w:t>
        </w:r>
        <w:r w:rsidR="00F42EB6">
          <w:rPr>
            <w:webHidden/>
          </w:rPr>
          <w:fldChar w:fldCharType="end"/>
        </w:r>
      </w:hyperlink>
    </w:p>
    <w:p w:rsidR="00F42EB6" w:rsidRDefault="00E17656" w14:paraId="1420C789" w14:textId="1E404390">
      <w:pPr>
        <w:pStyle w:val="Inhopg3"/>
        <w:rPr>
          <w:rFonts w:asciiTheme="minorHAnsi" w:hAnsiTheme="minorHAnsi" w:eastAsiaTheme="minorEastAsia" w:cstheme="minorBidi"/>
          <w:sz w:val="22"/>
          <w:szCs w:val="22"/>
          <w:lang w:eastAsia="nl-NL"/>
        </w:rPr>
      </w:pPr>
      <w:hyperlink w:history="1" w:anchor="_Toc163569641">
        <w:r w:rsidRPr="00EB29DB" w:rsidR="00F42EB6">
          <w:rPr>
            <w:rStyle w:val="Hyperlink"/>
          </w:rPr>
          <w:t>2.6.1</w:t>
        </w:r>
        <w:r w:rsidR="00F42EB6">
          <w:rPr>
            <w:rFonts w:asciiTheme="minorHAnsi" w:hAnsiTheme="minorHAnsi" w:eastAsiaTheme="minorEastAsia" w:cstheme="minorBidi"/>
            <w:sz w:val="22"/>
            <w:szCs w:val="22"/>
            <w:lang w:eastAsia="nl-NL"/>
          </w:rPr>
          <w:tab/>
        </w:r>
        <w:r w:rsidRPr="00EB29DB" w:rsidR="00F42EB6">
          <w:rPr>
            <w:rStyle w:val="Hyperlink"/>
          </w:rPr>
          <w:t>Bouwstoffen met kwaliteitsverklaring</w:t>
        </w:r>
        <w:r w:rsidR="00F42EB6">
          <w:rPr>
            <w:webHidden/>
          </w:rPr>
          <w:tab/>
        </w:r>
        <w:r w:rsidR="00F42EB6">
          <w:rPr>
            <w:webHidden/>
          </w:rPr>
          <w:fldChar w:fldCharType="begin"/>
        </w:r>
        <w:r w:rsidR="00F42EB6">
          <w:rPr>
            <w:webHidden/>
          </w:rPr>
          <w:instrText xml:space="preserve"> PAGEREF _Toc163569641 \h </w:instrText>
        </w:r>
        <w:r w:rsidR="00F42EB6">
          <w:rPr>
            <w:webHidden/>
          </w:rPr>
        </w:r>
        <w:r w:rsidR="00F42EB6">
          <w:rPr>
            <w:webHidden/>
          </w:rPr>
          <w:fldChar w:fldCharType="separate"/>
        </w:r>
        <w:r w:rsidR="00F42EB6">
          <w:rPr>
            <w:webHidden/>
          </w:rPr>
          <w:t>10</w:t>
        </w:r>
        <w:r w:rsidR="00F42EB6">
          <w:rPr>
            <w:webHidden/>
          </w:rPr>
          <w:fldChar w:fldCharType="end"/>
        </w:r>
      </w:hyperlink>
    </w:p>
    <w:p w:rsidR="00F42EB6" w:rsidRDefault="00E17656" w14:paraId="4893808D" w14:textId="5D55DC9E">
      <w:pPr>
        <w:pStyle w:val="Inhopg3"/>
        <w:rPr>
          <w:rFonts w:asciiTheme="minorHAnsi" w:hAnsiTheme="minorHAnsi" w:eastAsiaTheme="minorEastAsia" w:cstheme="minorBidi"/>
          <w:sz w:val="22"/>
          <w:szCs w:val="22"/>
          <w:lang w:eastAsia="nl-NL"/>
        </w:rPr>
      </w:pPr>
      <w:hyperlink w:history="1" w:anchor="_Toc163569642">
        <w:r w:rsidRPr="00EB29DB" w:rsidR="00F42EB6">
          <w:rPr>
            <w:rStyle w:val="Hyperlink"/>
          </w:rPr>
          <w:t>2.6.2</w:t>
        </w:r>
        <w:r w:rsidR="00F42EB6">
          <w:rPr>
            <w:rFonts w:asciiTheme="minorHAnsi" w:hAnsiTheme="minorHAnsi" w:eastAsiaTheme="minorEastAsia" w:cstheme="minorBidi"/>
            <w:sz w:val="22"/>
            <w:szCs w:val="22"/>
            <w:lang w:eastAsia="nl-NL"/>
          </w:rPr>
          <w:tab/>
        </w:r>
        <w:r w:rsidRPr="00EB29DB" w:rsidR="00F42EB6">
          <w:rPr>
            <w:rStyle w:val="Hyperlink"/>
          </w:rPr>
          <w:t>Verwerking</w:t>
        </w:r>
        <w:r w:rsidR="00F42EB6">
          <w:rPr>
            <w:webHidden/>
          </w:rPr>
          <w:tab/>
        </w:r>
        <w:r w:rsidR="00F42EB6">
          <w:rPr>
            <w:webHidden/>
          </w:rPr>
          <w:fldChar w:fldCharType="begin"/>
        </w:r>
        <w:r w:rsidR="00F42EB6">
          <w:rPr>
            <w:webHidden/>
          </w:rPr>
          <w:instrText xml:space="preserve"> PAGEREF _Toc163569642 \h </w:instrText>
        </w:r>
        <w:r w:rsidR="00F42EB6">
          <w:rPr>
            <w:webHidden/>
          </w:rPr>
        </w:r>
        <w:r w:rsidR="00F42EB6">
          <w:rPr>
            <w:webHidden/>
          </w:rPr>
          <w:fldChar w:fldCharType="separate"/>
        </w:r>
        <w:r w:rsidR="00F42EB6">
          <w:rPr>
            <w:webHidden/>
          </w:rPr>
          <w:t>10</w:t>
        </w:r>
        <w:r w:rsidR="00F42EB6">
          <w:rPr>
            <w:webHidden/>
          </w:rPr>
          <w:fldChar w:fldCharType="end"/>
        </w:r>
      </w:hyperlink>
    </w:p>
    <w:p w:rsidR="00F42EB6" w:rsidRDefault="00E17656" w14:paraId="5DB77A63" w14:textId="202E7970">
      <w:pPr>
        <w:pStyle w:val="Inhopg3"/>
        <w:rPr>
          <w:rFonts w:asciiTheme="minorHAnsi" w:hAnsiTheme="minorHAnsi" w:eastAsiaTheme="minorEastAsia" w:cstheme="minorBidi"/>
          <w:sz w:val="22"/>
          <w:szCs w:val="22"/>
          <w:lang w:eastAsia="nl-NL"/>
        </w:rPr>
      </w:pPr>
      <w:hyperlink w:history="1" w:anchor="_Toc163569643">
        <w:r w:rsidRPr="00EB29DB" w:rsidR="00F42EB6">
          <w:rPr>
            <w:rStyle w:val="Hyperlink"/>
          </w:rPr>
          <w:t>2.6.3</w:t>
        </w:r>
        <w:r w:rsidR="00F42EB6">
          <w:rPr>
            <w:rFonts w:asciiTheme="minorHAnsi" w:hAnsiTheme="minorHAnsi" w:eastAsiaTheme="minorEastAsia" w:cstheme="minorBidi"/>
            <w:sz w:val="22"/>
            <w:szCs w:val="22"/>
            <w:lang w:eastAsia="nl-NL"/>
          </w:rPr>
          <w:tab/>
        </w:r>
        <w:r w:rsidRPr="00EB29DB" w:rsidR="00F42EB6">
          <w:rPr>
            <w:rStyle w:val="Hyperlink"/>
          </w:rPr>
          <w:t>Duurzaam geproduceerd hout</w:t>
        </w:r>
        <w:r w:rsidR="00F42EB6">
          <w:rPr>
            <w:webHidden/>
          </w:rPr>
          <w:tab/>
        </w:r>
        <w:r w:rsidR="00F42EB6">
          <w:rPr>
            <w:webHidden/>
          </w:rPr>
          <w:fldChar w:fldCharType="begin"/>
        </w:r>
        <w:r w:rsidR="00F42EB6">
          <w:rPr>
            <w:webHidden/>
          </w:rPr>
          <w:instrText xml:space="preserve"> PAGEREF _Toc163569643 \h </w:instrText>
        </w:r>
        <w:r w:rsidR="00F42EB6">
          <w:rPr>
            <w:webHidden/>
          </w:rPr>
        </w:r>
        <w:r w:rsidR="00F42EB6">
          <w:rPr>
            <w:webHidden/>
          </w:rPr>
          <w:fldChar w:fldCharType="separate"/>
        </w:r>
        <w:r w:rsidR="00F42EB6">
          <w:rPr>
            <w:webHidden/>
          </w:rPr>
          <w:t>10</w:t>
        </w:r>
        <w:r w:rsidR="00F42EB6">
          <w:rPr>
            <w:webHidden/>
          </w:rPr>
          <w:fldChar w:fldCharType="end"/>
        </w:r>
      </w:hyperlink>
    </w:p>
    <w:p w:rsidR="00F42EB6" w:rsidRDefault="00E17656" w14:paraId="62DF07A5" w14:textId="19F3C717">
      <w:pPr>
        <w:pStyle w:val="Inhopg2"/>
        <w:rPr>
          <w:rFonts w:asciiTheme="minorHAnsi" w:hAnsiTheme="minorHAnsi" w:eastAsiaTheme="minorEastAsia" w:cstheme="minorBidi"/>
          <w:sz w:val="22"/>
          <w:szCs w:val="22"/>
          <w:lang w:eastAsia="nl-NL"/>
        </w:rPr>
      </w:pPr>
      <w:hyperlink w:history="1" w:anchor="_Toc163569644">
        <w:r w:rsidRPr="00EB29DB" w:rsidR="00F42EB6">
          <w:rPr>
            <w:rStyle w:val="Hyperlink"/>
            <w:rFonts w:cs="Arial"/>
            <w:snapToGrid w:val="0"/>
          </w:rPr>
          <w:t>2.7</w:t>
        </w:r>
        <w:r w:rsidR="00F42EB6">
          <w:rPr>
            <w:rFonts w:asciiTheme="minorHAnsi" w:hAnsiTheme="minorHAnsi" w:eastAsiaTheme="minorEastAsia" w:cstheme="minorBidi"/>
            <w:sz w:val="22"/>
            <w:szCs w:val="22"/>
            <w:lang w:eastAsia="nl-NL"/>
          </w:rPr>
          <w:tab/>
        </w:r>
        <w:r w:rsidRPr="00EB29DB" w:rsidR="00F42EB6">
          <w:rPr>
            <w:rStyle w:val="Hyperlink"/>
            <w:rFonts w:cs="Arial"/>
            <w:snapToGrid w:val="0"/>
          </w:rPr>
          <w:t>Informatieoverdracht</w:t>
        </w:r>
        <w:r w:rsidR="00F42EB6">
          <w:rPr>
            <w:webHidden/>
          </w:rPr>
          <w:tab/>
        </w:r>
        <w:r w:rsidR="00F42EB6">
          <w:rPr>
            <w:webHidden/>
          </w:rPr>
          <w:fldChar w:fldCharType="begin"/>
        </w:r>
        <w:r w:rsidR="00F42EB6">
          <w:rPr>
            <w:webHidden/>
          </w:rPr>
          <w:instrText xml:space="preserve"> PAGEREF _Toc163569644 \h </w:instrText>
        </w:r>
        <w:r w:rsidR="00F42EB6">
          <w:rPr>
            <w:webHidden/>
          </w:rPr>
        </w:r>
        <w:r w:rsidR="00F42EB6">
          <w:rPr>
            <w:webHidden/>
          </w:rPr>
          <w:fldChar w:fldCharType="separate"/>
        </w:r>
        <w:r w:rsidR="00F42EB6">
          <w:rPr>
            <w:webHidden/>
          </w:rPr>
          <w:t>11</w:t>
        </w:r>
        <w:r w:rsidR="00F42EB6">
          <w:rPr>
            <w:webHidden/>
          </w:rPr>
          <w:fldChar w:fldCharType="end"/>
        </w:r>
      </w:hyperlink>
    </w:p>
    <w:p w:rsidR="00F42EB6" w:rsidRDefault="00E17656" w14:paraId="2135436C" w14:textId="05991F40">
      <w:pPr>
        <w:pStyle w:val="Inhopg3"/>
        <w:rPr>
          <w:rFonts w:asciiTheme="minorHAnsi" w:hAnsiTheme="minorHAnsi" w:eastAsiaTheme="minorEastAsia" w:cstheme="minorBidi"/>
          <w:sz w:val="22"/>
          <w:szCs w:val="22"/>
          <w:lang w:eastAsia="nl-NL"/>
        </w:rPr>
      </w:pPr>
      <w:hyperlink w:history="1" w:anchor="_Toc163569645">
        <w:r w:rsidRPr="00EB29DB" w:rsidR="00F42EB6">
          <w:rPr>
            <w:rStyle w:val="Hyperlink"/>
          </w:rPr>
          <w:t>2.7.1</w:t>
        </w:r>
        <w:r w:rsidR="00F42EB6">
          <w:rPr>
            <w:rFonts w:asciiTheme="minorHAnsi" w:hAnsiTheme="minorHAnsi" w:eastAsiaTheme="minorEastAsia" w:cstheme="minorBidi"/>
            <w:sz w:val="22"/>
            <w:szCs w:val="22"/>
            <w:lang w:eastAsia="nl-NL"/>
          </w:rPr>
          <w:tab/>
        </w:r>
        <w:r w:rsidRPr="00EB29DB" w:rsidR="00F42EB6">
          <w:rPr>
            <w:rStyle w:val="Hyperlink"/>
          </w:rPr>
          <w:t>Productinformatie</w:t>
        </w:r>
        <w:r w:rsidR="00F42EB6">
          <w:rPr>
            <w:webHidden/>
          </w:rPr>
          <w:tab/>
        </w:r>
        <w:r w:rsidR="00F42EB6">
          <w:rPr>
            <w:webHidden/>
          </w:rPr>
          <w:fldChar w:fldCharType="begin"/>
        </w:r>
        <w:r w:rsidR="00F42EB6">
          <w:rPr>
            <w:webHidden/>
          </w:rPr>
          <w:instrText xml:space="preserve"> PAGEREF _Toc163569645 \h </w:instrText>
        </w:r>
        <w:r w:rsidR="00F42EB6">
          <w:rPr>
            <w:webHidden/>
          </w:rPr>
        </w:r>
        <w:r w:rsidR="00F42EB6">
          <w:rPr>
            <w:webHidden/>
          </w:rPr>
          <w:fldChar w:fldCharType="separate"/>
        </w:r>
        <w:r w:rsidR="00F42EB6">
          <w:rPr>
            <w:webHidden/>
          </w:rPr>
          <w:t>11</w:t>
        </w:r>
        <w:r w:rsidR="00F42EB6">
          <w:rPr>
            <w:webHidden/>
          </w:rPr>
          <w:fldChar w:fldCharType="end"/>
        </w:r>
      </w:hyperlink>
    </w:p>
    <w:p w:rsidR="00F42EB6" w:rsidRDefault="00E17656" w14:paraId="13685117" w14:textId="20401B7D">
      <w:pPr>
        <w:pStyle w:val="Inhopg3"/>
        <w:rPr>
          <w:rFonts w:asciiTheme="minorHAnsi" w:hAnsiTheme="minorHAnsi" w:eastAsiaTheme="minorEastAsia" w:cstheme="minorBidi"/>
          <w:sz w:val="22"/>
          <w:szCs w:val="22"/>
          <w:lang w:eastAsia="nl-NL"/>
        </w:rPr>
      </w:pPr>
      <w:hyperlink w:history="1" w:anchor="_Toc163569646">
        <w:r w:rsidRPr="00EB29DB" w:rsidR="00F42EB6">
          <w:rPr>
            <w:rStyle w:val="Hyperlink"/>
          </w:rPr>
          <w:t>2.7.2</w:t>
        </w:r>
        <w:r w:rsidR="00F42EB6">
          <w:rPr>
            <w:rFonts w:asciiTheme="minorHAnsi" w:hAnsiTheme="minorHAnsi" w:eastAsiaTheme="minorEastAsia" w:cstheme="minorBidi"/>
            <w:sz w:val="22"/>
            <w:szCs w:val="22"/>
            <w:lang w:eastAsia="nl-NL"/>
          </w:rPr>
          <w:tab/>
        </w:r>
        <w:r w:rsidRPr="00EB29DB" w:rsidR="00F42EB6">
          <w:rPr>
            <w:rStyle w:val="Hyperlink"/>
          </w:rPr>
          <w:t>Werkplan</w:t>
        </w:r>
        <w:r w:rsidR="00F42EB6">
          <w:rPr>
            <w:webHidden/>
          </w:rPr>
          <w:tab/>
        </w:r>
        <w:r w:rsidR="00F42EB6">
          <w:rPr>
            <w:webHidden/>
          </w:rPr>
          <w:fldChar w:fldCharType="begin"/>
        </w:r>
        <w:r w:rsidR="00F42EB6">
          <w:rPr>
            <w:webHidden/>
          </w:rPr>
          <w:instrText xml:space="preserve"> PAGEREF _Toc163569646 \h </w:instrText>
        </w:r>
        <w:r w:rsidR="00F42EB6">
          <w:rPr>
            <w:webHidden/>
          </w:rPr>
        </w:r>
        <w:r w:rsidR="00F42EB6">
          <w:rPr>
            <w:webHidden/>
          </w:rPr>
          <w:fldChar w:fldCharType="separate"/>
        </w:r>
        <w:r w:rsidR="00F42EB6">
          <w:rPr>
            <w:webHidden/>
          </w:rPr>
          <w:t>11</w:t>
        </w:r>
        <w:r w:rsidR="00F42EB6">
          <w:rPr>
            <w:webHidden/>
          </w:rPr>
          <w:fldChar w:fldCharType="end"/>
        </w:r>
      </w:hyperlink>
    </w:p>
    <w:p w:rsidR="00F42EB6" w:rsidRDefault="00E17656" w14:paraId="23FBA471" w14:textId="757E794E">
      <w:pPr>
        <w:pStyle w:val="Inhopg3"/>
        <w:rPr>
          <w:rFonts w:asciiTheme="minorHAnsi" w:hAnsiTheme="minorHAnsi" w:eastAsiaTheme="minorEastAsia" w:cstheme="minorBidi"/>
          <w:sz w:val="22"/>
          <w:szCs w:val="22"/>
          <w:lang w:eastAsia="nl-NL"/>
        </w:rPr>
      </w:pPr>
      <w:hyperlink w:history="1" w:anchor="_Toc163569647">
        <w:r w:rsidRPr="006C460A" w:rsidR="00F42EB6">
          <w:rPr>
            <w:rStyle w:val="Hyperlink"/>
          </w:rPr>
          <w:t>2.7.3</w:t>
        </w:r>
        <w:r w:rsidRPr="006C460A" w:rsidR="00F42EB6">
          <w:rPr>
            <w:rFonts w:asciiTheme="minorHAnsi" w:hAnsiTheme="minorHAnsi" w:eastAsiaTheme="minorEastAsia" w:cstheme="minorBidi"/>
            <w:sz w:val="22"/>
            <w:szCs w:val="22"/>
            <w:lang w:eastAsia="nl-NL"/>
          </w:rPr>
          <w:tab/>
        </w:r>
        <w:r w:rsidRPr="006C460A" w:rsidR="00F42EB6">
          <w:rPr>
            <w:rStyle w:val="Hyperlink"/>
          </w:rPr>
          <w:t>Tekeningen en berekeningen</w:t>
        </w:r>
        <w:r w:rsidRPr="006C460A" w:rsidR="00F42EB6">
          <w:rPr>
            <w:webHidden/>
          </w:rPr>
          <w:tab/>
        </w:r>
        <w:r w:rsidRPr="006C460A" w:rsidR="00F42EB6">
          <w:rPr>
            <w:webHidden/>
          </w:rPr>
          <w:fldChar w:fldCharType="begin"/>
        </w:r>
        <w:r w:rsidRPr="006C460A" w:rsidR="00F42EB6">
          <w:rPr>
            <w:webHidden/>
          </w:rPr>
          <w:instrText xml:space="preserve"> PAGEREF _Toc163569647 \h </w:instrText>
        </w:r>
        <w:r w:rsidRPr="006C460A" w:rsidR="00F42EB6">
          <w:rPr>
            <w:webHidden/>
          </w:rPr>
        </w:r>
        <w:r w:rsidRPr="006C460A" w:rsidR="00F42EB6">
          <w:rPr>
            <w:webHidden/>
          </w:rPr>
          <w:fldChar w:fldCharType="separate"/>
        </w:r>
        <w:r w:rsidRPr="006C460A" w:rsidR="00F42EB6">
          <w:rPr>
            <w:webHidden/>
          </w:rPr>
          <w:t>12</w:t>
        </w:r>
        <w:r w:rsidRPr="006C460A" w:rsidR="00F42EB6">
          <w:rPr>
            <w:webHidden/>
          </w:rPr>
          <w:fldChar w:fldCharType="end"/>
        </w:r>
      </w:hyperlink>
    </w:p>
    <w:p w:rsidR="00F42EB6" w:rsidRDefault="00E17656" w14:paraId="07E048AA" w14:textId="6744927A">
      <w:pPr>
        <w:pStyle w:val="Inhopg2"/>
        <w:rPr>
          <w:rFonts w:asciiTheme="minorHAnsi" w:hAnsiTheme="minorHAnsi" w:eastAsiaTheme="minorEastAsia" w:cstheme="minorBidi"/>
          <w:sz w:val="22"/>
          <w:szCs w:val="22"/>
          <w:lang w:eastAsia="nl-NL"/>
        </w:rPr>
      </w:pPr>
      <w:hyperlink w:history="1" w:anchor="_Toc163569648">
        <w:r w:rsidRPr="00EB29DB" w:rsidR="00F42EB6">
          <w:rPr>
            <w:rStyle w:val="Hyperlink"/>
          </w:rPr>
          <w:t>2.8</w:t>
        </w:r>
        <w:r w:rsidR="00F42EB6">
          <w:rPr>
            <w:rFonts w:asciiTheme="minorHAnsi" w:hAnsiTheme="minorHAnsi" w:eastAsiaTheme="minorEastAsia" w:cstheme="minorBidi"/>
            <w:sz w:val="22"/>
            <w:szCs w:val="22"/>
            <w:lang w:eastAsia="nl-NL"/>
          </w:rPr>
          <w:tab/>
        </w:r>
        <w:r w:rsidRPr="00EB29DB" w:rsidR="00F42EB6">
          <w:rPr>
            <w:rStyle w:val="Hyperlink"/>
          </w:rPr>
          <w:t>Hoeveelheden en verrekening</w:t>
        </w:r>
        <w:r w:rsidR="00F42EB6">
          <w:rPr>
            <w:webHidden/>
          </w:rPr>
          <w:tab/>
        </w:r>
        <w:r w:rsidR="00F42EB6">
          <w:rPr>
            <w:webHidden/>
          </w:rPr>
          <w:fldChar w:fldCharType="begin"/>
        </w:r>
        <w:r w:rsidR="00F42EB6">
          <w:rPr>
            <w:webHidden/>
          </w:rPr>
          <w:instrText xml:space="preserve"> PAGEREF _Toc163569648 \h </w:instrText>
        </w:r>
        <w:r w:rsidR="00F42EB6">
          <w:rPr>
            <w:webHidden/>
          </w:rPr>
        </w:r>
        <w:r w:rsidR="00F42EB6">
          <w:rPr>
            <w:webHidden/>
          </w:rPr>
          <w:fldChar w:fldCharType="separate"/>
        </w:r>
        <w:r w:rsidR="00F42EB6">
          <w:rPr>
            <w:webHidden/>
          </w:rPr>
          <w:t>12</w:t>
        </w:r>
        <w:r w:rsidR="00F42EB6">
          <w:rPr>
            <w:webHidden/>
          </w:rPr>
          <w:fldChar w:fldCharType="end"/>
        </w:r>
      </w:hyperlink>
    </w:p>
    <w:p w:rsidR="00F42EB6" w:rsidRDefault="00E17656" w14:paraId="42504B6B" w14:textId="1396245A">
      <w:pPr>
        <w:pStyle w:val="Inhopg3"/>
        <w:rPr>
          <w:rFonts w:asciiTheme="minorHAnsi" w:hAnsiTheme="minorHAnsi" w:eastAsiaTheme="minorEastAsia" w:cstheme="minorBidi"/>
          <w:sz w:val="22"/>
          <w:szCs w:val="22"/>
          <w:lang w:eastAsia="nl-NL"/>
        </w:rPr>
      </w:pPr>
      <w:hyperlink w:history="1" w:anchor="_Toc163569649">
        <w:r w:rsidRPr="00EB29DB" w:rsidR="00F42EB6">
          <w:rPr>
            <w:rStyle w:val="Hyperlink"/>
          </w:rPr>
          <w:t>2.8.1</w:t>
        </w:r>
        <w:r w:rsidR="00F42EB6">
          <w:rPr>
            <w:rFonts w:asciiTheme="minorHAnsi" w:hAnsiTheme="minorHAnsi" w:eastAsiaTheme="minorEastAsia" w:cstheme="minorBidi"/>
            <w:sz w:val="22"/>
            <w:szCs w:val="22"/>
            <w:lang w:eastAsia="nl-NL"/>
          </w:rPr>
          <w:tab/>
        </w:r>
        <w:r w:rsidRPr="00EB29DB" w:rsidR="00F42EB6">
          <w:rPr>
            <w:rStyle w:val="Hyperlink"/>
          </w:rPr>
          <w:t>Hoeveelheden</w:t>
        </w:r>
        <w:r w:rsidR="00F42EB6">
          <w:rPr>
            <w:webHidden/>
          </w:rPr>
          <w:tab/>
        </w:r>
        <w:r w:rsidR="00F42EB6">
          <w:rPr>
            <w:webHidden/>
          </w:rPr>
          <w:fldChar w:fldCharType="begin"/>
        </w:r>
        <w:r w:rsidR="00F42EB6">
          <w:rPr>
            <w:webHidden/>
          </w:rPr>
          <w:instrText xml:space="preserve"> PAGEREF _Toc163569649 \h </w:instrText>
        </w:r>
        <w:r w:rsidR="00F42EB6">
          <w:rPr>
            <w:webHidden/>
          </w:rPr>
        </w:r>
        <w:r w:rsidR="00F42EB6">
          <w:rPr>
            <w:webHidden/>
          </w:rPr>
          <w:fldChar w:fldCharType="separate"/>
        </w:r>
        <w:r w:rsidR="00F42EB6">
          <w:rPr>
            <w:webHidden/>
          </w:rPr>
          <w:t>12</w:t>
        </w:r>
        <w:r w:rsidR="00F42EB6">
          <w:rPr>
            <w:webHidden/>
          </w:rPr>
          <w:fldChar w:fldCharType="end"/>
        </w:r>
      </w:hyperlink>
    </w:p>
    <w:p w:rsidR="00F42EB6" w:rsidRDefault="00E17656" w14:paraId="1D6A216A" w14:textId="626691B5">
      <w:pPr>
        <w:pStyle w:val="Inhopg3"/>
        <w:rPr>
          <w:rFonts w:asciiTheme="minorHAnsi" w:hAnsiTheme="minorHAnsi" w:eastAsiaTheme="minorEastAsia" w:cstheme="minorBidi"/>
          <w:sz w:val="22"/>
          <w:szCs w:val="22"/>
          <w:lang w:eastAsia="nl-NL"/>
        </w:rPr>
      </w:pPr>
      <w:hyperlink w:history="1" w:anchor="_Toc163569650">
        <w:r w:rsidRPr="00EB29DB" w:rsidR="00F42EB6">
          <w:rPr>
            <w:rStyle w:val="Hyperlink"/>
          </w:rPr>
          <w:t>2.8.2</w:t>
        </w:r>
        <w:r w:rsidR="00F42EB6">
          <w:rPr>
            <w:rFonts w:asciiTheme="minorHAnsi" w:hAnsiTheme="minorHAnsi" w:eastAsiaTheme="minorEastAsia" w:cstheme="minorBidi"/>
            <w:sz w:val="22"/>
            <w:szCs w:val="22"/>
            <w:lang w:eastAsia="nl-NL"/>
          </w:rPr>
          <w:tab/>
        </w:r>
        <w:r w:rsidRPr="00EB29DB" w:rsidR="00F42EB6">
          <w:rPr>
            <w:rStyle w:val="Hyperlink"/>
          </w:rPr>
          <w:t>Verrekening</w:t>
        </w:r>
        <w:r w:rsidR="00F42EB6">
          <w:rPr>
            <w:webHidden/>
          </w:rPr>
          <w:tab/>
        </w:r>
        <w:r w:rsidR="00F42EB6">
          <w:rPr>
            <w:webHidden/>
          </w:rPr>
          <w:fldChar w:fldCharType="begin"/>
        </w:r>
        <w:r w:rsidR="00F42EB6">
          <w:rPr>
            <w:webHidden/>
          </w:rPr>
          <w:instrText xml:space="preserve"> PAGEREF _Toc163569650 \h </w:instrText>
        </w:r>
        <w:r w:rsidR="00F42EB6">
          <w:rPr>
            <w:webHidden/>
          </w:rPr>
        </w:r>
        <w:r w:rsidR="00F42EB6">
          <w:rPr>
            <w:webHidden/>
          </w:rPr>
          <w:fldChar w:fldCharType="separate"/>
        </w:r>
        <w:r w:rsidR="00F42EB6">
          <w:rPr>
            <w:webHidden/>
          </w:rPr>
          <w:t>12</w:t>
        </w:r>
        <w:r w:rsidR="00F42EB6">
          <w:rPr>
            <w:webHidden/>
          </w:rPr>
          <w:fldChar w:fldCharType="end"/>
        </w:r>
      </w:hyperlink>
    </w:p>
    <w:p w:rsidR="00F42EB6" w:rsidRDefault="00E17656" w14:paraId="0B90954F" w14:textId="43F3B504">
      <w:pPr>
        <w:pStyle w:val="Inhopg3"/>
        <w:rPr>
          <w:rFonts w:asciiTheme="minorHAnsi" w:hAnsiTheme="minorHAnsi" w:eastAsiaTheme="minorEastAsia" w:cstheme="minorBidi"/>
          <w:sz w:val="22"/>
          <w:szCs w:val="22"/>
          <w:lang w:eastAsia="nl-NL"/>
        </w:rPr>
      </w:pPr>
      <w:hyperlink w:history="1" w:anchor="_Toc163569651">
        <w:r w:rsidRPr="00EB29DB" w:rsidR="00F42EB6">
          <w:rPr>
            <w:rStyle w:val="Hyperlink"/>
          </w:rPr>
          <w:t>2.8.3</w:t>
        </w:r>
        <w:r w:rsidR="00F42EB6">
          <w:rPr>
            <w:rFonts w:asciiTheme="minorHAnsi" w:hAnsiTheme="minorHAnsi" w:eastAsiaTheme="minorEastAsia" w:cstheme="minorBidi"/>
            <w:sz w:val="22"/>
            <w:szCs w:val="22"/>
            <w:lang w:eastAsia="nl-NL"/>
          </w:rPr>
          <w:tab/>
        </w:r>
        <w:r w:rsidRPr="00EB29DB" w:rsidR="00F42EB6">
          <w:rPr>
            <w:rStyle w:val="Hyperlink"/>
          </w:rPr>
          <w:t>Meer- en minderwerk</w:t>
        </w:r>
        <w:r w:rsidR="00F42EB6">
          <w:rPr>
            <w:webHidden/>
          </w:rPr>
          <w:tab/>
        </w:r>
        <w:r w:rsidR="00F42EB6">
          <w:rPr>
            <w:webHidden/>
          </w:rPr>
          <w:fldChar w:fldCharType="begin"/>
        </w:r>
        <w:r w:rsidR="00F42EB6">
          <w:rPr>
            <w:webHidden/>
          </w:rPr>
          <w:instrText xml:space="preserve"> PAGEREF _Toc163569651 \h </w:instrText>
        </w:r>
        <w:r w:rsidR="00F42EB6">
          <w:rPr>
            <w:webHidden/>
          </w:rPr>
        </w:r>
        <w:r w:rsidR="00F42EB6">
          <w:rPr>
            <w:webHidden/>
          </w:rPr>
          <w:fldChar w:fldCharType="separate"/>
        </w:r>
        <w:r w:rsidR="00F42EB6">
          <w:rPr>
            <w:webHidden/>
          </w:rPr>
          <w:t>12</w:t>
        </w:r>
        <w:r w:rsidR="00F42EB6">
          <w:rPr>
            <w:webHidden/>
          </w:rPr>
          <w:fldChar w:fldCharType="end"/>
        </w:r>
      </w:hyperlink>
    </w:p>
    <w:p w:rsidR="00F42EB6" w:rsidRDefault="00E17656" w14:paraId="44BCBB36" w14:textId="248F6BB3">
      <w:pPr>
        <w:pStyle w:val="Inhopg2"/>
        <w:rPr>
          <w:rFonts w:asciiTheme="minorHAnsi" w:hAnsiTheme="minorHAnsi" w:eastAsiaTheme="minorEastAsia" w:cstheme="minorBidi"/>
          <w:sz w:val="22"/>
          <w:szCs w:val="22"/>
          <w:lang w:eastAsia="nl-NL"/>
        </w:rPr>
      </w:pPr>
      <w:hyperlink w:history="1" w:anchor="_Toc163569652">
        <w:r w:rsidRPr="00EB29DB" w:rsidR="00F42EB6">
          <w:rPr>
            <w:rStyle w:val="Hyperlink"/>
          </w:rPr>
          <w:t>2.9</w:t>
        </w:r>
        <w:r w:rsidR="00F42EB6">
          <w:rPr>
            <w:rFonts w:asciiTheme="minorHAnsi" w:hAnsiTheme="minorHAnsi" w:eastAsiaTheme="minorEastAsia" w:cstheme="minorBidi"/>
            <w:sz w:val="22"/>
            <w:szCs w:val="22"/>
            <w:lang w:eastAsia="nl-NL"/>
          </w:rPr>
          <w:tab/>
        </w:r>
        <w:r w:rsidRPr="00EB29DB" w:rsidR="00F42EB6">
          <w:rPr>
            <w:rStyle w:val="Hyperlink"/>
          </w:rPr>
          <w:t>Planning en uitvoering van de werkzaamheden</w:t>
        </w:r>
        <w:r w:rsidR="00F42EB6">
          <w:rPr>
            <w:webHidden/>
          </w:rPr>
          <w:tab/>
        </w:r>
        <w:r w:rsidR="00F42EB6">
          <w:rPr>
            <w:webHidden/>
          </w:rPr>
          <w:fldChar w:fldCharType="begin"/>
        </w:r>
        <w:r w:rsidR="00F42EB6">
          <w:rPr>
            <w:webHidden/>
          </w:rPr>
          <w:instrText xml:space="preserve"> PAGEREF _Toc163569652 \h </w:instrText>
        </w:r>
        <w:r w:rsidR="00F42EB6">
          <w:rPr>
            <w:webHidden/>
          </w:rPr>
        </w:r>
        <w:r w:rsidR="00F42EB6">
          <w:rPr>
            <w:webHidden/>
          </w:rPr>
          <w:fldChar w:fldCharType="separate"/>
        </w:r>
        <w:r w:rsidR="00F42EB6">
          <w:rPr>
            <w:webHidden/>
          </w:rPr>
          <w:t>13</w:t>
        </w:r>
        <w:r w:rsidR="00F42EB6">
          <w:rPr>
            <w:webHidden/>
          </w:rPr>
          <w:fldChar w:fldCharType="end"/>
        </w:r>
      </w:hyperlink>
    </w:p>
    <w:p w:rsidR="00F42EB6" w:rsidRDefault="00E17656" w14:paraId="1766D359" w14:textId="2E640B3F">
      <w:pPr>
        <w:pStyle w:val="Inhopg3"/>
        <w:rPr>
          <w:rFonts w:asciiTheme="minorHAnsi" w:hAnsiTheme="minorHAnsi" w:eastAsiaTheme="minorEastAsia" w:cstheme="minorBidi"/>
          <w:sz w:val="22"/>
          <w:szCs w:val="22"/>
          <w:lang w:eastAsia="nl-NL"/>
        </w:rPr>
      </w:pPr>
      <w:hyperlink w:history="1" w:anchor="_Toc163569653">
        <w:r w:rsidRPr="00EB29DB" w:rsidR="00F42EB6">
          <w:rPr>
            <w:rStyle w:val="Hyperlink"/>
          </w:rPr>
          <w:t>2.9.1</w:t>
        </w:r>
        <w:r w:rsidR="00F42EB6">
          <w:rPr>
            <w:rFonts w:asciiTheme="minorHAnsi" w:hAnsiTheme="minorHAnsi" w:eastAsiaTheme="minorEastAsia" w:cstheme="minorBidi"/>
            <w:sz w:val="22"/>
            <w:szCs w:val="22"/>
            <w:lang w:eastAsia="nl-NL"/>
          </w:rPr>
          <w:tab/>
        </w:r>
        <w:r w:rsidRPr="00EB29DB" w:rsidR="00F42EB6">
          <w:rPr>
            <w:rStyle w:val="Hyperlink"/>
          </w:rPr>
          <w:t>Datum van aanvang en oplevering werk</w:t>
        </w:r>
        <w:r w:rsidR="00F42EB6">
          <w:rPr>
            <w:webHidden/>
          </w:rPr>
          <w:tab/>
        </w:r>
        <w:r w:rsidR="00F42EB6">
          <w:rPr>
            <w:webHidden/>
          </w:rPr>
          <w:fldChar w:fldCharType="begin"/>
        </w:r>
        <w:r w:rsidR="00F42EB6">
          <w:rPr>
            <w:webHidden/>
          </w:rPr>
          <w:instrText xml:space="preserve"> PAGEREF _Toc163569653 \h </w:instrText>
        </w:r>
        <w:r w:rsidR="00F42EB6">
          <w:rPr>
            <w:webHidden/>
          </w:rPr>
        </w:r>
        <w:r w:rsidR="00F42EB6">
          <w:rPr>
            <w:webHidden/>
          </w:rPr>
          <w:fldChar w:fldCharType="separate"/>
        </w:r>
        <w:r w:rsidR="00F42EB6">
          <w:rPr>
            <w:webHidden/>
          </w:rPr>
          <w:t>13</w:t>
        </w:r>
        <w:r w:rsidR="00F42EB6">
          <w:rPr>
            <w:webHidden/>
          </w:rPr>
          <w:fldChar w:fldCharType="end"/>
        </w:r>
      </w:hyperlink>
    </w:p>
    <w:p w:rsidR="00F42EB6" w:rsidRDefault="00E17656" w14:paraId="5EC6B0CE" w14:textId="5174E03E">
      <w:pPr>
        <w:pStyle w:val="Inhopg3"/>
        <w:rPr>
          <w:rFonts w:asciiTheme="minorHAnsi" w:hAnsiTheme="minorHAnsi" w:eastAsiaTheme="minorEastAsia" w:cstheme="minorBidi"/>
          <w:sz w:val="22"/>
          <w:szCs w:val="22"/>
          <w:lang w:eastAsia="nl-NL"/>
        </w:rPr>
      </w:pPr>
      <w:hyperlink w:history="1" w:anchor="_Toc163569654">
        <w:r w:rsidRPr="00EB29DB" w:rsidR="00F42EB6">
          <w:rPr>
            <w:rStyle w:val="Hyperlink"/>
            <w:snapToGrid w:val="0"/>
          </w:rPr>
          <w:t>2.9.2</w:t>
        </w:r>
        <w:r w:rsidR="00F42EB6">
          <w:rPr>
            <w:rFonts w:asciiTheme="minorHAnsi" w:hAnsiTheme="minorHAnsi" w:eastAsiaTheme="minorEastAsia" w:cstheme="minorBidi"/>
            <w:sz w:val="22"/>
            <w:szCs w:val="22"/>
            <w:lang w:eastAsia="nl-NL"/>
          </w:rPr>
          <w:tab/>
        </w:r>
        <w:r w:rsidRPr="00EB29DB" w:rsidR="00F42EB6">
          <w:rPr>
            <w:rStyle w:val="Hyperlink"/>
            <w:snapToGrid w:val="0"/>
          </w:rPr>
          <w:t>Tijdschema</w:t>
        </w:r>
        <w:r w:rsidR="00F42EB6">
          <w:rPr>
            <w:webHidden/>
          </w:rPr>
          <w:tab/>
        </w:r>
        <w:r w:rsidR="00F42EB6">
          <w:rPr>
            <w:webHidden/>
          </w:rPr>
          <w:fldChar w:fldCharType="begin"/>
        </w:r>
        <w:r w:rsidR="00F42EB6">
          <w:rPr>
            <w:webHidden/>
          </w:rPr>
          <w:instrText xml:space="preserve"> PAGEREF _Toc163569654 \h </w:instrText>
        </w:r>
        <w:r w:rsidR="00F42EB6">
          <w:rPr>
            <w:webHidden/>
          </w:rPr>
        </w:r>
        <w:r w:rsidR="00F42EB6">
          <w:rPr>
            <w:webHidden/>
          </w:rPr>
          <w:fldChar w:fldCharType="separate"/>
        </w:r>
        <w:r w:rsidR="00F42EB6">
          <w:rPr>
            <w:webHidden/>
          </w:rPr>
          <w:t>13</w:t>
        </w:r>
        <w:r w:rsidR="00F42EB6">
          <w:rPr>
            <w:webHidden/>
          </w:rPr>
          <w:fldChar w:fldCharType="end"/>
        </w:r>
      </w:hyperlink>
    </w:p>
    <w:p w:rsidR="00F42EB6" w:rsidRDefault="00E17656" w14:paraId="0779C6E0" w14:textId="0E92BD95">
      <w:pPr>
        <w:pStyle w:val="Inhopg3"/>
        <w:rPr>
          <w:rFonts w:asciiTheme="minorHAnsi" w:hAnsiTheme="minorHAnsi" w:eastAsiaTheme="minorEastAsia" w:cstheme="minorBidi"/>
          <w:sz w:val="22"/>
          <w:szCs w:val="22"/>
          <w:lang w:eastAsia="nl-NL"/>
        </w:rPr>
      </w:pPr>
      <w:hyperlink w:history="1" w:anchor="_Toc163569655">
        <w:r w:rsidRPr="00EB29DB" w:rsidR="00F42EB6">
          <w:rPr>
            <w:rStyle w:val="Hyperlink"/>
            <w:snapToGrid w:val="0"/>
          </w:rPr>
          <w:t>2.9.3</w:t>
        </w:r>
        <w:r w:rsidR="00F42EB6">
          <w:rPr>
            <w:rFonts w:asciiTheme="minorHAnsi" w:hAnsiTheme="minorHAnsi" w:eastAsiaTheme="minorEastAsia" w:cstheme="minorBidi"/>
            <w:sz w:val="22"/>
            <w:szCs w:val="22"/>
            <w:lang w:eastAsia="nl-NL"/>
          </w:rPr>
          <w:tab/>
        </w:r>
        <w:r w:rsidRPr="00EB29DB" w:rsidR="00F42EB6">
          <w:rPr>
            <w:rStyle w:val="Hyperlink"/>
            <w:snapToGrid w:val="0"/>
          </w:rPr>
          <w:t>Uitvoering</w:t>
        </w:r>
        <w:r w:rsidR="00F42EB6">
          <w:rPr>
            <w:webHidden/>
          </w:rPr>
          <w:tab/>
        </w:r>
        <w:r w:rsidR="00F42EB6">
          <w:rPr>
            <w:webHidden/>
          </w:rPr>
          <w:fldChar w:fldCharType="begin"/>
        </w:r>
        <w:r w:rsidR="00F42EB6">
          <w:rPr>
            <w:webHidden/>
          </w:rPr>
          <w:instrText xml:space="preserve"> PAGEREF _Toc163569655 \h </w:instrText>
        </w:r>
        <w:r w:rsidR="00F42EB6">
          <w:rPr>
            <w:webHidden/>
          </w:rPr>
        </w:r>
        <w:r w:rsidR="00F42EB6">
          <w:rPr>
            <w:webHidden/>
          </w:rPr>
          <w:fldChar w:fldCharType="separate"/>
        </w:r>
        <w:r w:rsidR="00F42EB6">
          <w:rPr>
            <w:webHidden/>
          </w:rPr>
          <w:t>13</w:t>
        </w:r>
        <w:r w:rsidR="00F42EB6">
          <w:rPr>
            <w:webHidden/>
          </w:rPr>
          <w:fldChar w:fldCharType="end"/>
        </w:r>
      </w:hyperlink>
    </w:p>
    <w:p w:rsidR="00F42EB6" w:rsidRDefault="00E17656" w14:paraId="65CF3266" w14:textId="2B3635E2">
      <w:pPr>
        <w:pStyle w:val="Inhopg3"/>
        <w:rPr>
          <w:rFonts w:asciiTheme="minorHAnsi" w:hAnsiTheme="minorHAnsi" w:eastAsiaTheme="minorEastAsia" w:cstheme="minorBidi"/>
          <w:sz w:val="22"/>
          <w:szCs w:val="22"/>
          <w:lang w:eastAsia="nl-NL"/>
        </w:rPr>
      </w:pPr>
      <w:hyperlink w:history="1" w:anchor="_Toc163569656">
        <w:r w:rsidRPr="00EB29DB" w:rsidR="00F42EB6">
          <w:rPr>
            <w:rStyle w:val="Hyperlink"/>
            <w:snapToGrid w:val="0"/>
          </w:rPr>
          <w:t>2.9.4</w:t>
        </w:r>
        <w:r w:rsidR="00F42EB6">
          <w:rPr>
            <w:rFonts w:asciiTheme="minorHAnsi" w:hAnsiTheme="minorHAnsi" w:eastAsiaTheme="minorEastAsia" w:cstheme="minorBidi"/>
            <w:sz w:val="22"/>
            <w:szCs w:val="22"/>
            <w:lang w:eastAsia="nl-NL"/>
          </w:rPr>
          <w:tab/>
        </w:r>
        <w:r w:rsidRPr="00EB29DB" w:rsidR="00F42EB6">
          <w:rPr>
            <w:rStyle w:val="Hyperlink"/>
            <w:snapToGrid w:val="0"/>
          </w:rPr>
          <w:t>Werktijden</w:t>
        </w:r>
        <w:r w:rsidR="00F42EB6">
          <w:rPr>
            <w:webHidden/>
          </w:rPr>
          <w:tab/>
        </w:r>
        <w:r w:rsidR="00F42EB6">
          <w:rPr>
            <w:webHidden/>
          </w:rPr>
          <w:fldChar w:fldCharType="begin"/>
        </w:r>
        <w:r w:rsidR="00F42EB6">
          <w:rPr>
            <w:webHidden/>
          </w:rPr>
          <w:instrText xml:space="preserve"> PAGEREF _Toc163569656 \h </w:instrText>
        </w:r>
        <w:r w:rsidR="00F42EB6">
          <w:rPr>
            <w:webHidden/>
          </w:rPr>
        </w:r>
        <w:r w:rsidR="00F42EB6">
          <w:rPr>
            <w:webHidden/>
          </w:rPr>
          <w:fldChar w:fldCharType="separate"/>
        </w:r>
        <w:r w:rsidR="00F42EB6">
          <w:rPr>
            <w:webHidden/>
          </w:rPr>
          <w:t>13</w:t>
        </w:r>
        <w:r w:rsidR="00F42EB6">
          <w:rPr>
            <w:webHidden/>
          </w:rPr>
          <w:fldChar w:fldCharType="end"/>
        </w:r>
      </w:hyperlink>
    </w:p>
    <w:p w:rsidR="00F42EB6" w:rsidRDefault="00E17656" w14:paraId="58CD67A4" w14:textId="0388D582">
      <w:pPr>
        <w:pStyle w:val="Inhopg2"/>
        <w:rPr>
          <w:rFonts w:asciiTheme="minorHAnsi" w:hAnsiTheme="minorHAnsi" w:eastAsiaTheme="minorEastAsia" w:cstheme="minorBidi"/>
          <w:sz w:val="22"/>
          <w:szCs w:val="22"/>
          <w:lang w:eastAsia="nl-NL"/>
        </w:rPr>
      </w:pPr>
      <w:hyperlink w:history="1" w:anchor="_Toc163569657">
        <w:r w:rsidRPr="00EB29DB" w:rsidR="00F42EB6">
          <w:rPr>
            <w:rStyle w:val="Hyperlink"/>
          </w:rPr>
          <w:t>2.10</w:t>
        </w:r>
        <w:r w:rsidR="00F42EB6">
          <w:rPr>
            <w:rFonts w:asciiTheme="minorHAnsi" w:hAnsiTheme="minorHAnsi" w:eastAsiaTheme="minorEastAsia" w:cstheme="minorBidi"/>
            <w:sz w:val="22"/>
            <w:szCs w:val="22"/>
            <w:lang w:eastAsia="nl-NL"/>
          </w:rPr>
          <w:tab/>
        </w:r>
        <w:r w:rsidRPr="00EB29DB" w:rsidR="00F42EB6">
          <w:rPr>
            <w:rStyle w:val="Hyperlink"/>
          </w:rPr>
          <w:t>Opneming en goedkeuring</w:t>
        </w:r>
        <w:r w:rsidR="00F42EB6">
          <w:rPr>
            <w:webHidden/>
          </w:rPr>
          <w:tab/>
        </w:r>
        <w:r w:rsidR="00F42EB6">
          <w:rPr>
            <w:webHidden/>
          </w:rPr>
          <w:fldChar w:fldCharType="begin"/>
        </w:r>
        <w:r w:rsidR="00F42EB6">
          <w:rPr>
            <w:webHidden/>
          </w:rPr>
          <w:instrText xml:space="preserve"> PAGEREF _Toc163569657 \h </w:instrText>
        </w:r>
        <w:r w:rsidR="00F42EB6">
          <w:rPr>
            <w:webHidden/>
          </w:rPr>
        </w:r>
        <w:r w:rsidR="00F42EB6">
          <w:rPr>
            <w:webHidden/>
          </w:rPr>
          <w:fldChar w:fldCharType="separate"/>
        </w:r>
        <w:r w:rsidR="00F42EB6">
          <w:rPr>
            <w:webHidden/>
          </w:rPr>
          <w:t>13</w:t>
        </w:r>
        <w:r w:rsidR="00F42EB6">
          <w:rPr>
            <w:webHidden/>
          </w:rPr>
          <w:fldChar w:fldCharType="end"/>
        </w:r>
      </w:hyperlink>
    </w:p>
    <w:p w:rsidR="00F42EB6" w:rsidRDefault="00E17656" w14:paraId="5B0DF0B1" w14:textId="2110A82E">
      <w:pPr>
        <w:pStyle w:val="Inhopg3"/>
        <w:rPr>
          <w:rFonts w:asciiTheme="minorHAnsi" w:hAnsiTheme="minorHAnsi" w:eastAsiaTheme="minorEastAsia" w:cstheme="minorBidi"/>
          <w:sz w:val="22"/>
          <w:szCs w:val="22"/>
          <w:lang w:eastAsia="nl-NL"/>
        </w:rPr>
      </w:pPr>
      <w:hyperlink w:history="1" w:anchor="_Toc163569658">
        <w:r w:rsidRPr="00EB29DB" w:rsidR="00F42EB6">
          <w:rPr>
            <w:rStyle w:val="Hyperlink"/>
          </w:rPr>
          <w:t>2.10.1</w:t>
        </w:r>
        <w:r w:rsidR="00F42EB6">
          <w:rPr>
            <w:rFonts w:asciiTheme="minorHAnsi" w:hAnsiTheme="minorHAnsi" w:eastAsiaTheme="minorEastAsia" w:cstheme="minorBidi"/>
            <w:sz w:val="22"/>
            <w:szCs w:val="22"/>
            <w:lang w:eastAsia="nl-NL"/>
          </w:rPr>
          <w:tab/>
        </w:r>
        <w:r w:rsidRPr="00EB29DB" w:rsidR="00F42EB6">
          <w:rPr>
            <w:rStyle w:val="Hyperlink"/>
          </w:rPr>
          <w:t>Schoonmaken nieuw werk</w:t>
        </w:r>
        <w:r w:rsidR="00F42EB6">
          <w:rPr>
            <w:webHidden/>
          </w:rPr>
          <w:tab/>
        </w:r>
        <w:r w:rsidR="00F42EB6">
          <w:rPr>
            <w:webHidden/>
          </w:rPr>
          <w:fldChar w:fldCharType="begin"/>
        </w:r>
        <w:r w:rsidR="00F42EB6">
          <w:rPr>
            <w:webHidden/>
          </w:rPr>
          <w:instrText xml:space="preserve"> PAGEREF _Toc163569658 \h </w:instrText>
        </w:r>
        <w:r w:rsidR="00F42EB6">
          <w:rPr>
            <w:webHidden/>
          </w:rPr>
        </w:r>
        <w:r w:rsidR="00F42EB6">
          <w:rPr>
            <w:webHidden/>
          </w:rPr>
          <w:fldChar w:fldCharType="separate"/>
        </w:r>
        <w:r w:rsidR="00F42EB6">
          <w:rPr>
            <w:webHidden/>
          </w:rPr>
          <w:t>13</w:t>
        </w:r>
        <w:r w:rsidR="00F42EB6">
          <w:rPr>
            <w:webHidden/>
          </w:rPr>
          <w:fldChar w:fldCharType="end"/>
        </w:r>
      </w:hyperlink>
    </w:p>
    <w:p w:rsidR="00F42EB6" w:rsidRDefault="00E17656" w14:paraId="40D7A8A4" w14:textId="4B5CEC70">
      <w:pPr>
        <w:pStyle w:val="Inhopg3"/>
        <w:rPr>
          <w:rFonts w:asciiTheme="minorHAnsi" w:hAnsiTheme="minorHAnsi" w:eastAsiaTheme="minorEastAsia" w:cstheme="minorBidi"/>
          <w:sz w:val="22"/>
          <w:szCs w:val="22"/>
          <w:lang w:eastAsia="nl-NL"/>
        </w:rPr>
      </w:pPr>
      <w:hyperlink w:history="1" w:anchor="_Toc163569659">
        <w:r w:rsidRPr="00EB29DB" w:rsidR="00F42EB6">
          <w:rPr>
            <w:rStyle w:val="Hyperlink"/>
          </w:rPr>
          <w:t>2.10.2</w:t>
        </w:r>
        <w:r w:rsidR="00F42EB6">
          <w:rPr>
            <w:rFonts w:asciiTheme="minorHAnsi" w:hAnsiTheme="minorHAnsi" w:eastAsiaTheme="minorEastAsia" w:cstheme="minorBidi"/>
            <w:sz w:val="22"/>
            <w:szCs w:val="22"/>
            <w:lang w:eastAsia="nl-NL"/>
          </w:rPr>
          <w:tab/>
        </w:r>
        <w:r w:rsidRPr="00EB29DB" w:rsidR="00F42EB6">
          <w:rPr>
            <w:rStyle w:val="Hyperlink"/>
          </w:rPr>
          <w:t>Opneming werk</w:t>
        </w:r>
        <w:r w:rsidR="00F42EB6">
          <w:rPr>
            <w:webHidden/>
          </w:rPr>
          <w:tab/>
        </w:r>
        <w:r w:rsidR="00F42EB6">
          <w:rPr>
            <w:webHidden/>
          </w:rPr>
          <w:fldChar w:fldCharType="begin"/>
        </w:r>
        <w:r w:rsidR="00F42EB6">
          <w:rPr>
            <w:webHidden/>
          </w:rPr>
          <w:instrText xml:space="preserve"> PAGEREF _Toc163569659 \h </w:instrText>
        </w:r>
        <w:r w:rsidR="00F42EB6">
          <w:rPr>
            <w:webHidden/>
          </w:rPr>
        </w:r>
        <w:r w:rsidR="00F42EB6">
          <w:rPr>
            <w:webHidden/>
          </w:rPr>
          <w:fldChar w:fldCharType="separate"/>
        </w:r>
        <w:r w:rsidR="00F42EB6">
          <w:rPr>
            <w:webHidden/>
          </w:rPr>
          <w:t>14</w:t>
        </w:r>
        <w:r w:rsidR="00F42EB6">
          <w:rPr>
            <w:webHidden/>
          </w:rPr>
          <w:fldChar w:fldCharType="end"/>
        </w:r>
      </w:hyperlink>
    </w:p>
    <w:p w:rsidR="00F42EB6" w:rsidRDefault="00E17656" w14:paraId="2C6D7C76" w14:textId="42A88E18">
      <w:pPr>
        <w:pStyle w:val="Inhopg2"/>
        <w:rPr>
          <w:rFonts w:asciiTheme="minorHAnsi" w:hAnsiTheme="minorHAnsi" w:eastAsiaTheme="minorEastAsia" w:cstheme="minorBidi"/>
          <w:sz w:val="22"/>
          <w:szCs w:val="22"/>
          <w:lang w:eastAsia="nl-NL"/>
        </w:rPr>
      </w:pPr>
      <w:hyperlink w:history="1" w:anchor="_Toc163569660">
        <w:r w:rsidRPr="00EB29DB" w:rsidR="00F42EB6">
          <w:rPr>
            <w:rStyle w:val="Hyperlink"/>
          </w:rPr>
          <w:t>2.11</w:t>
        </w:r>
        <w:r w:rsidR="00F42EB6">
          <w:rPr>
            <w:rFonts w:asciiTheme="minorHAnsi" w:hAnsiTheme="minorHAnsi" w:eastAsiaTheme="minorEastAsia" w:cstheme="minorBidi"/>
            <w:sz w:val="22"/>
            <w:szCs w:val="22"/>
            <w:lang w:eastAsia="nl-NL"/>
          </w:rPr>
          <w:tab/>
        </w:r>
        <w:r w:rsidRPr="00EB29DB" w:rsidR="00F42EB6">
          <w:rPr>
            <w:rStyle w:val="Hyperlink"/>
          </w:rPr>
          <w:t>Betaling en korting</w:t>
        </w:r>
        <w:r w:rsidR="00F42EB6">
          <w:rPr>
            <w:webHidden/>
          </w:rPr>
          <w:tab/>
        </w:r>
        <w:r w:rsidR="00F42EB6">
          <w:rPr>
            <w:webHidden/>
          </w:rPr>
          <w:fldChar w:fldCharType="begin"/>
        </w:r>
        <w:r w:rsidR="00F42EB6">
          <w:rPr>
            <w:webHidden/>
          </w:rPr>
          <w:instrText xml:space="preserve"> PAGEREF _Toc163569660 \h </w:instrText>
        </w:r>
        <w:r w:rsidR="00F42EB6">
          <w:rPr>
            <w:webHidden/>
          </w:rPr>
        </w:r>
        <w:r w:rsidR="00F42EB6">
          <w:rPr>
            <w:webHidden/>
          </w:rPr>
          <w:fldChar w:fldCharType="separate"/>
        </w:r>
        <w:r w:rsidR="00F42EB6">
          <w:rPr>
            <w:webHidden/>
          </w:rPr>
          <w:t>14</w:t>
        </w:r>
        <w:r w:rsidR="00F42EB6">
          <w:rPr>
            <w:webHidden/>
          </w:rPr>
          <w:fldChar w:fldCharType="end"/>
        </w:r>
      </w:hyperlink>
    </w:p>
    <w:p w:rsidR="00F42EB6" w:rsidRDefault="00E17656" w14:paraId="7F4C8F62" w14:textId="14108A33">
      <w:pPr>
        <w:pStyle w:val="Inhopg3"/>
        <w:rPr>
          <w:rFonts w:asciiTheme="minorHAnsi" w:hAnsiTheme="minorHAnsi" w:eastAsiaTheme="minorEastAsia" w:cstheme="minorBidi"/>
          <w:sz w:val="22"/>
          <w:szCs w:val="22"/>
          <w:lang w:eastAsia="nl-NL"/>
        </w:rPr>
      </w:pPr>
      <w:hyperlink w:history="1" w:anchor="_Toc163569661">
        <w:r w:rsidRPr="00EB29DB" w:rsidR="00F42EB6">
          <w:rPr>
            <w:rStyle w:val="Hyperlink"/>
          </w:rPr>
          <w:t>2.11.1</w:t>
        </w:r>
        <w:r w:rsidR="00F42EB6">
          <w:rPr>
            <w:rFonts w:asciiTheme="minorHAnsi" w:hAnsiTheme="minorHAnsi" w:eastAsiaTheme="minorEastAsia" w:cstheme="minorBidi"/>
            <w:sz w:val="22"/>
            <w:szCs w:val="22"/>
            <w:lang w:eastAsia="nl-NL"/>
          </w:rPr>
          <w:tab/>
        </w:r>
        <w:r w:rsidRPr="00EB29DB" w:rsidR="00F42EB6">
          <w:rPr>
            <w:rStyle w:val="Hyperlink"/>
          </w:rPr>
          <w:t>Betaling in termijnen</w:t>
        </w:r>
        <w:r w:rsidR="00F42EB6">
          <w:rPr>
            <w:webHidden/>
          </w:rPr>
          <w:tab/>
        </w:r>
        <w:r w:rsidR="00F42EB6">
          <w:rPr>
            <w:webHidden/>
          </w:rPr>
          <w:fldChar w:fldCharType="begin"/>
        </w:r>
        <w:r w:rsidR="00F42EB6">
          <w:rPr>
            <w:webHidden/>
          </w:rPr>
          <w:instrText xml:space="preserve"> PAGEREF _Toc163569661 \h </w:instrText>
        </w:r>
        <w:r w:rsidR="00F42EB6">
          <w:rPr>
            <w:webHidden/>
          </w:rPr>
        </w:r>
        <w:r w:rsidR="00F42EB6">
          <w:rPr>
            <w:webHidden/>
          </w:rPr>
          <w:fldChar w:fldCharType="separate"/>
        </w:r>
        <w:r w:rsidR="00F42EB6">
          <w:rPr>
            <w:webHidden/>
          </w:rPr>
          <w:t>14</w:t>
        </w:r>
        <w:r w:rsidR="00F42EB6">
          <w:rPr>
            <w:webHidden/>
          </w:rPr>
          <w:fldChar w:fldCharType="end"/>
        </w:r>
      </w:hyperlink>
    </w:p>
    <w:p w:rsidR="00F42EB6" w:rsidRDefault="00E17656" w14:paraId="37259E9C" w14:textId="70F739DA">
      <w:pPr>
        <w:pStyle w:val="Inhopg3"/>
        <w:rPr>
          <w:rFonts w:asciiTheme="minorHAnsi" w:hAnsiTheme="minorHAnsi" w:eastAsiaTheme="minorEastAsia" w:cstheme="minorBidi"/>
          <w:sz w:val="22"/>
          <w:szCs w:val="22"/>
          <w:lang w:eastAsia="nl-NL"/>
        </w:rPr>
      </w:pPr>
      <w:hyperlink w:history="1" w:anchor="_Toc163569662">
        <w:r w:rsidRPr="00EB29DB" w:rsidR="00F42EB6">
          <w:rPr>
            <w:rStyle w:val="Hyperlink"/>
          </w:rPr>
          <w:t>2.11.2</w:t>
        </w:r>
        <w:r w:rsidR="00F42EB6">
          <w:rPr>
            <w:rFonts w:asciiTheme="minorHAnsi" w:hAnsiTheme="minorHAnsi" w:eastAsiaTheme="minorEastAsia" w:cstheme="minorBidi"/>
            <w:sz w:val="22"/>
            <w:szCs w:val="22"/>
            <w:lang w:eastAsia="nl-NL"/>
          </w:rPr>
          <w:tab/>
        </w:r>
        <w:r w:rsidRPr="00EB29DB" w:rsidR="00F42EB6">
          <w:rPr>
            <w:rStyle w:val="Hyperlink"/>
          </w:rPr>
          <w:t>Korting</w:t>
        </w:r>
        <w:r w:rsidR="00F42EB6">
          <w:rPr>
            <w:webHidden/>
          </w:rPr>
          <w:tab/>
        </w:r>
        <w:r w:rsidR="00F42EB6">
          <w:rPr>
            <w:webHidden/>
          </w:rPr>
          <w:fldChar w:fldCharType="begin"/>
        </w:r>
        <w:r w:rsidR="00F42EB6">
          <w:rPr>
            <w:webHidden/>
          </w:rPr>
          <w:instrText xml:space="preserve"> PAGEREF _Toc163569662 \h </w:instrText>
        </w:r>
        <w:r w:rsidR="00F42EB6">
          <w:rPr>
            <w:webHidden/>
          </w:rPr>
        </w:r>
        <w:r w:rsidR="00F42EB6">
          <w:rPr>
            <w:webHidden/>
          </w:rPr>
          <w:fldChar w:fldCharType="separate"/>
        </w:r>
        <w:r w:rsidR="00F42EB6">
          <w:rPr>
            <w:webHidden/>
          </w:rPr>
          <w:t>14</w:t>
        </w:r>
        <w:r w:rsidR="00F42EB6">
          <w:rPr>
            <w:webHidden/>
          </w:rPr>
          <w:fldChar w:fldCharType="end"/>
        </w:r>
      </w:hyperlink>
    </w:p>
    <w:p w:rsidR="00F42EB6" w:rsidRDefault="00E17656" w14:paraId="394291D3" w14:textId="4071E391">
      <w:pPr>
        <w:pStyle w:val="Inhopg2"/>
        <w:rPr>
          <w:rFonts w:asciiTheme="minorHAnsi" w:hAnsiTheme="minorHAnsi" w:eastAsiaTheme="minorEastAsia" w:cstheme="minorBidi"/>
          <w:sz w:val="22"/>
          <w:szCs w:val="22"/>
          <w:lang w:eastAsia="nl-NL"/>
        </w:rPr>
      </w:pPr>
      <w:hyperlink w:history="1" w:anchor="_Toc163569663">
        <w:r w:rsidRPr="006C460A" w:rsidR="00F42EB6">
          <w:rPr>
            <w:rStyle w:val="Hyperlink"/>
          </w:rPr>
          <w:t>2.12</w:t>
        </w:r>
        <w:r w:rsidRPr="006C460A" w:rsidR="00F42EB6">
          <w:rPr>
            <w:rFonts w:asciiTheme="minorHAnsi" w:hAnsiTheme="minorHAnsi" w:eastAsiaTheme="minorEastAsia" w:cstheme="minorBidi"/>
            <w:sz w:val="22"/>
            <w:szCs w:val="22"/>
            <w:lang w:eastAsia="nl-NL"/>
          </w:rPr>
          <w:tab/>
        </w:r>
        <w:r w:rsidRPr="006C460A" w:rsidR="00F42EB6">
          <w:rPr>
            <w:rStyle w:val="Hyperlink"/>
          </w:rPr>
          <w:t>Onderhoudstermij</w:t>
        </w:r>
        <w:r w:rsidRPr="006C460A" w:rsidR="006C460A">
          <w:rPr>
            <w:rStyle w:val="Hyperlink"/>
          </w:rPr>
          <w:t>n</w:t>
        </w:r>
        <w:r w:rsidRPr="006C460A" w:rsidR="00F42EB6">
          <w:rPr>
            <w:webHidden/>
          </w:rPr>
          <w:tab/>
        </w:r>
        <w:r w:rsidRPr="006C460A" w:rsidR="00F42EB6">
          <w:rPr>
            <w:webHidden/>
          </w:rPr>
          <w:fldChar w:fldCharType="begin"/>
        </w:r>
        <w:r w:rsidRPr="006C460A" w:rsidR="00F42EB6">
          <w:rPr>
            <w:webHidden/>
          </w:rPr>
          <w:instrText xml:space="preserve"> PAGEREF _Toc163569663 \h </w:instrText>
        </w:r>
        <w:r w:rsidRPr="006C460A" w:rsidR="00F42EB6">
          <w:rPr>
            <w:webHidden/>
          </w:rPr>
        </w:r>
        <w:r w:rsidRPr="006C460A" w:rsidR="00F42EB6">
          <w:rPr>
            <w:webHidden/>
          </w:rPr>
          <w:fldChar w:fldCharType="separate"/>
        </w:r>
        <w:r w:rsidRPr="006C460A" w:rsidR="00F42EB6">
          <w:rPr>
            <w:webHidden/>
          </w:rPr>
          <w:t>14</w:t>
        </w:r>
        <w:r w:rsidRPr="006C460A" w:rsidR="00F42EB6">
          <w:rPr>
            <w:webHidden/>
          </w:rPr>
          <w:fldChar w:fldCharType="end"/>
        </w:r>
      </w:hyperlink>
    </w:p>
    <w:p w:rsidR="00F42EB6" w:rsidRDefault="00E17656" w14:paraId="49E12C9C" w14:textId="1E6A9010">
      <w:pPr>
        <w:pStyle w:val="Inhopg2"/>
        <w:rPr>
          <w:rFonts w:asciiTheme="minorHAnsi" w:hAnsiTheme="minorHAnsi" w:eastAsiaTheme="minorEastAsia" w:cstheme="minorBidi"/>
          <w:sz w:val="22"/>
          <w:szCs w:val="22"/>
          <w:lang w:eastAsia="nl-NL"/>
        </w:rPr>
      </w:pPr>
      <w:hyperlink w:history="1" w:anchor="_Toc163569664">
        <w:r w:rsidRPr="00EB29DB" w:rsidR="00F42EB6">
          <w:rPr>
            <w:rStyle w:val="Hyperlink"/>
          </w:rPr>
          <w:t>2.13</w:t>
        </w:r>
        <w:r w:rsidR="00F42EB6">
          <w:rPr>
            <w:rFonts w:asciiTheme="minorHAnsi" w:hAnsiTheme="minorHAnsi" w:eastAsiaTheme="minorEastAsia" w:cstheme="minorBidi"/>
            <w:sz w:val="22"/>
            <w:szCs w:val="22"/>
            <w:lang w:eastAsia="nl-NL"/>
          </w:rPr>
          <w:tab/>
        </w:r>
        <w:r w:rsidRPr="00EB29DB" w:rsidR="00F42EB6">
          <w:rPr>
            <w:rStyle w:val="Hyperlink"/>
          </w:rPr>
          <w:t>Zekerheidsstellling</w:t>
        </w:r>
        <w:r w:rsidR="00F42EB6">
          <w:rPr>
            <w:webHidden/>
          </w:rPr>
          <w:tab/>
        </w:r>
        <w:r w:rsidR="00F42EB6">
          <w:rPr>
            <w:webHidden/>
          </w:rPr>
          <w:fldChar w:fldCharType="begin"/>
        </w:r>
        <w:r w:rsidR="00F42EB6">
          <w:rPr>
            <w:webHidden/>
          </w:rPr>
          <w:instrText xml:space="preserve"> PAGEREF _Toc163569664 \h </w:instrText>
        </w:r>
        <w:r w:rsidR="00F42EB6">
          <w:rPr>
            <w:webHidden/>
          </w:rPr>
        </w:r>
        <w:r w:rsidR="00F42EB6">
          <w:rPr>
            <w:webHidden/>
          </w:rPr>
          <w:fldChar w:fldCharType="separate"/>
        </w:r>
        <w:r w:rsidR="00F42EB6">
          <w:rPr>
            <w:webHidden/>
          </w:rPr>
          <w:t>15</w:t>
        </w:r>
        <w:r w:rsidR="00F42EB6">
          <w:rPr>
            <w:webHidden/>
          </w:rPr>
          <w:fldChar w:fldCharType="end"/>
        </w:r>
      </w:hyperlink>
    </w:p>
    <w:p w:rsidR="00F42EB6" w:rsidRDefault="00E17656" w14:paraId="5E793828" w14:textId="47B70AC5">
      <w:pPr>
        <w:pStyle w:val="Inhopg3"/>
        <w:rPr>
          <w:rFonts w:asciiTheme="minorHAnsi" w:hAnsiTheme="minorHAnsi" w:eastAsiaTheme="minorEastAsia" w:cstheme="minorBidi"/>
          <w:sz w:val="22"/>
          <w:szCs w:val="22"/>
          <w:lang w:eastAsia="nl-NL"/>
        </w:rPr>
      </w:pPr>
      <w:hyperlink w:history="1" w:anchor="_Toc163569665">
        <w:r w:rsidRPr="00EB29DB" w:rsidR="00F42EB6">
          <w:rPr>
            <w:rStyle w:val="Hyperlink"/>
          </w:rPr>
          <w:t>2.13.1</w:t>
        </w:r>
        <w:r w:rsidR="00F42EB6">
          <w:rPr>
            <w:rFonts w:asciiTheme="minorHAnsi" w:hAnsiTheme="minorHAnsi" w:eastAsiaTheme="minorEastAsia" w:cstheme="minorBidi"/>
            <w:sz w:val="22"/>
            <w:szCs w:val="22"/>
            <w:lang w:eastAsia="nl-NL"/>
          </w:rPr>
          <w:tab/>
        </w:r>
        <w:r w:rsidRPr="00EB29DB" w:rsidR="00F42EB6">
          <w:rPr>
            <w:rStyle w:val="Hyperlink"/>
          </w:rPr>
          <w:t>Bankgarantie</w:t>
        </w:r>
        <w:r w:rsidR="00F42EB6">
          <w:rPr>
            <w:webHidden/>
          </w:rPr>
          <w:tab/>
        </w:r>
        <w:r w:rsidR="00F42EB6">
          <w:rPr>
            <w:webHidden/>
          </w:rPr>
          <w:fldChar w:fldCharType="begin"/>
        </w:r>
        <w:r w:rsidR="00F42EB6">
          <w:rPr>
            <w:webHidden/>
          </w:rPr>
          <w:instrText xml:space="preserve"> PAGEREF _Toc163569665 \h </w:instrText>
        </w:r>
        <w:r w:rsidR="00F42EB6">
          <w:rPr>
            <w:webHidden/>
          </w:rPr>
        </w:r>
        <w:r w:rsidR="00F42EB6">
          <w:rPr>
            <w:webHidden/>
          </w:rPr>
          <w:fldChar w:fldCharType="separate"/>
        </w:r>
        <w:r w:rsidR="00F42EB6">
          <w:rPr>
            <w:webHidden/>
          </w:rPr>
          <w:t>15</w:t>
        </w:r>
        <w:r w:rsidR="00F42EB6">
          <w:rPr>
            <w:webHidden/>
          </w:rPr>
          <w:fldChar w:fldCharType="end"/>
        </w:r>
      </w:hyperlink>
    </w:p>
    <w:p w:rsidR="00F42EB6" w:rsidRDefault="00E17656" w14:paraId="6B6C4E6A" w14:textId="693CEE62">
      <w:pPr>
        <w:pStyle w:val="Inhopg2"/>
        <w:rPr>
          <w:rFonts w:asciiTheme="minorHAnsi" w:hAnsiTheme="minorHAnsi" w:eastAsiaTheme="minorEastAsia" w:cstheme="minorBidi"/>
          <w:sz w:val="22"/>
          <w:szCs w:val="22"/>
          <w:lang w:eastAsia="nl-NL"/>
        </w:rPr>
      </w:pPr>
      <w:hyperlink w:history="1" w:anchor="_Toc163569666">
        <w:r w:rsidRPr="00EB29DB" w:rsidR="00F42EB6">
          <w:rPr>
            <w:rStyle w:val="Hyperlink"/>
          </w:rPr>
          <w:t>2.14</w:t>
        </w:r>
        <w:r w:rsidR="00F42EB6">
          <w:rPr>
            <w:rFonts w:asciiTheme="minorHAnsi" w:hAnsiTheme="minorHAnsi" w:eastAsiaTheme="minorEastAsia" w:cstheme="minorBidi"/>
            <w:sz w:val="22"/>
            <w:szCs w:val="22"/>
            <w:lang w:eastAsia="nl-NL"/>
          </w:rPr>
          <w:tab/>
        </w:r>
        <w:r w:rsidRPr="00EB29DB" w:rsidR="00F42EB6">
          <w:rPr>
            <w:rStyle w:val="Hyperlink"/>
          </w:rPr>
          <w:t>Verzekeringen door of namens de opdrachtgever</w:t>
        </w:r>
        <w:r w:rsidR="00F42EB6">
          <w:rPr>
            <w:webHidden/>
          </w:rPr>
          <w:tab/>
        </w:r>
        <w:r w:rsidR="00F42EB6">
          <w:rPr>
            <w:webHidden/>
          </w:rPr>
          <w:fldChar w:fldCharType="begin"/>
        </w:r>
        <w:r w:rsidR="00F42EB6">
          <w:rPr>
            <w:webHidden/>
          </w:rPr>
          <w:instrText xml:space="preserve"> PAGEREF _Toc163569666 \h </w:instrText>
        </w:r>
        <w:r w:rsidR="00F42EB6">
          <w:rPr>
            <w:webHidden/>
          </w:rPr>
        </w:r>
        <w:r w:rsidR="00F42EB6">
          <w:rPr>
            <w:webHidden/>
          </w:rPr>
          <w:fldChar w:fldCharType="separate"/>
        </w:r>
        <w:r w:rsidR="00F42EB6">
          <w:rPr>
            <w:webHidden/>
          </w:rPr>
          <w:t>15</w:t>
        </w:r>
        <w:r w:rsidR="00F42EB6">
          <w:rPr>
            <w:webHidden/>
          </w:rPr>
          <w:fldChar w:fldCharType="end"/>
        </w:r>
      </w:hyperlink>
    </w:p>
    <w:p w:rsidR="00F42EB6" w:rsidRDefault="00E17656" w14:paraId="35092A53" w14:textId="64FB76DD">
      <w:pPr>
        <w:pStyle w:val="Inhopg3"/>
        <w:rPr>
          <w:rFonts w:asciiTheme="minorHAnsi" w:hAnsiTheme="minorHAnsi" w:eastAsiaTheme="minorEastAsia" w:cstheme="minorBidi"/>
          <w:sz w:val="22"/>
          <w:szCs w:val="22"/>
          <w:lang w:eastAsia="nl-NL"/>
        </w:rPr>
      </w:pPr>
      <w:hyperlink w:history="1" w:anchor="_Toc163569667">
        <w:r w:rsidRPr="00EB29DB" w:rsidR="00F42EB6">
          <w:rPr>
            <w:rStyle w:val="Hyperlink"/>
          </w:rPr>
          <w:t>2.14.1</w:t>
        </w:r>
        <w:r w:rsidR="00F42EB6">
          <w:rPr>
            <w:rFonts w:asciiTheme="minorHAnsi" w:hAnsiTheme="minorHAnsi" w:eastAsiaTheme="minorEastAsia" w:cstheme="minorBidi"/>
            <w:sz w:val="22"/>
            <w:szCs w:val="22"/>
            <w:lang w:eastAsia="nl-NL"/>
          </w:rPr>
          <w:tab/>
        </w:r>
        <w:r w:rsidRPr="00EB29DB" w:rsidR="00F42EB6">
          <w:rPr>
            <w:rStyle w:val="Hyperlink"/>
          </w:rPr>
          <w:t>CAR-verzekering opdrachtgever</w:t>
        </w:r>
        <w:r w:rsidR="00F42EB6">
          <w:rPr>
            <w:webHidden/>
          </w:rPr>
          <w:tab/>
        </w:r>
        <w:r w:rsidR="00F42EB6">
          <w:rPr>
            <w:webHidden/>
          </w:rPr>
          <w:fldChar w:fldCharType="begin"/>
        </w:r>
        <w:r w:rsidR="00F42EB6">
          <w:rPr>
            <w:webHidden/>
          </w:rPr>
          <w:instrText xml:space="preserve"> PAGEREF _Toc163569667 \h </w:instrText>
        </w:r>
        <w:r w:rsidR="00F42EB6">
          <w:rPr>
            <w:webHidden/>
          </w:rPr>
        </w:r>
        <w:r w:rsidR="00F42EB6">
          <w:rPr>
            <w:webHidden/>
          </w:rPr>
          <w:fldChar w:fldCharType="separate"/>
        </w:r>
        <w:r w:rsidR="00F42EB6">
          <w:rPr>
            <w:webHidden/>
          </w:rPr>
          <w:t>15</w:t>
        </w:r>
        <w:r w:rsidR="00F42EB6">
          <w:rPr>
            <w:webHidden/>
          </w:rPr>
          <w:fldChar w:fldCharType="end"/>
        </w:r>
      </w:hyperlink>
    </w:p>
    <w:p w:rsidR="00F42EB6" w:rsidRDefault="00E17656" w14:paraId="3BA988B2" w14:textId="7243B134">
      <w:pPr>
        <w:pStyle w:val="Inhopg2"/>
        <w:rPr>
          <w:rFonts w:asciiTheme="minorHAnsi" w:hAnsiTheme="minorHAnsi" w:eastAsiaTheme="minorEastAsia" w:cstheme="minorBidi"/>
          <w:sz w:val="22"/>
          <w:szCs w:val="22"/>
          <w:lang w:eastAsia="nl-NL"/>
        </w:rPr>
      </w:pPr>
      <w:hyperlink w:history="1" w:anchor="_Toc163569668">
        <w:r w:rsidRPr="00EB29DB" w:rsidR="00F42EB6">
          <w:rPr>
            <w:rStyle w:val="Hyperlink"/>
          </w:rPr>
          <w:t>2.15</w:t>
        </w:r>
        <w:r w:rsidR="00F42EB6">
          <w:rPr>
            <w:rFonts w:asciiTheme="minorHAnsi" w:hAnsiTheme="minorHAnsi" w:eastAsiaTheme="minorEastAsia" w:cstheme="minorBidi"/>
            <w:sz w:val="22"/>
            <w:szCs w:val="22"/>
            <w:lang w:eastAsia="nl-NL"/>
          </w:rPr>
          <w:tab/>
        </w:r>
        <w:r w:rsidRPr="00EB29DB" w:rsidR="00F42EB6">
          <w:rPr>
            <w:rStyle w:val="Hyperlink"/>
          </w:rPr>
          <w:t>Garantie</w:t>
        </w:r>
        <w:r w:rsidR="00F42EB6">
          <w:rPr>
            <w:webHidden/>
          </w:rPr>
          <w:tab/>
        </w:r>
        <w:r w:rsidR="00F42EB6">
          <w:rPr>
            <w:webHidden/>
          </w:rPr>
          <w:fldChar w:fldCharType="begin"/>
        </w:r>
        <w:r w:rsidR="00F42EB6">
          <w:rPr>
            <w:webHidden/>
          </w:rPr>
          <w:instrText xml:space="preserve"> PAGEREF _Toc163569668 \h </w:instrText>
        </w:r>
        <w:r w:rsidR="00F42EB6">
          <w:rPr>
            <w:webHidden/>
          </w:rPr>
        </w:r>
        <w:r w:rsidR="00F42EB6">
          <w:rPr>
            <w:webHidden/>
          </w:rPr>
          <w:fldChar w:fldCharType="separate"/>
        </w:r>
        <w:r w:rsidR="00F42EB6">
          <w:rPr>
            <w:webHidden/>
          </w:rPr>
          <w:t>16</w:t>
        </w:r>
        <w:r w:rsidR="00F42EB6">
          <w:rPr>
            <w:webHidden/>
          </w:rPr>
          <w:fldChar w:fldCharType="end"/>
        </w:r>
      </w:hyperlink>
    </w:p>
    <w:p w:rsidR="00F42EB6" w:rsidRDefault="00E17656" w14:paraId="71EDE6A2" w14:textId="2010248E">
      <w:pPr>
        <w:pStyle w:val="Inhopg3"/>
        <w:rPr>
          <w:rFonts w:asciiTheme="minorHAnsi" w:hAnsiTheme="minorHAnsi" w:eastAsiaTheme="minorEastAsia" w:cstheme="minorBidi"/>
          <w:sz w:val="22"/>
          <w:szCs w:val="22"/>
          <w:lang w:eastAsia="nl-NL"/>
        </w:rPr>
      </w:pPr>
      <w:hyperlink w:history="1" w:anchor="_Toc163569669">
        <w:r w:rsidRPr="00EB29DB" w:rsidR="00F42EB6">
          <w:rPr>
            <w:rStyle w:val="Hyperlink"/>
          </w:rPr>
          <w:t>2.15.1</w:t>
        </w:r>
        <w:r w:rsidR="00F42EB6">
          <w:rPr>
            <w:rFonts w:asciiTheme="minorHAnsi" w:hAnsiTheme="minorHAnsi" w:eastAsiaTheme="minorEastAsia" w:cstheme="minorBidi"/>
            <w:sz w:val="22"/>
            <w:szCs w:val="22"/>
            <w:lang w:eastAsia="nl-NL"/>
          </w:rPr>
          <w:tab/>
        </w:r>
        <w:r w:rsidRPr="00EB29DB" w:rsidR="00F42EB6">
          <w:rPr>
            <w:rStyle w:val="Hyperlink"/>
          </w:rPr>
          <w:t>Te garanderen onderdelen</w:t>
        </w:r>
        <w:r w:rsidR="00F42EB6">
          <w:rPr>
            <w:webHidden/>
          </w:rPr>
          <w:tab/>
        </w:r>
        <w:r w:rsidR="00F42EB6">
          <w:rPr>
            <w:webHidden/>
          </w:rPr>
          <w:fldChar w:fldCharType="begin"/>
        </w:r>
        <w:r w:rsidR="00F42EB6">
          <w:rPr>
            <w:webHidden/>
          </w:rPr>
          <w:instrText xml:space="preserve"> PAGEREF _Toc163569669 \h </w:instrText>
        </w:r>
        <w:r w:rsidR="00F42EB6">
          <w:rPr>
            <w:webHidden/>
          </w:rPr>
        </w:r>
        <w:r w:rsidR="00F42EB6">
          <w:rPr>
            <w:webHidden/>
          </w:rPr>
          <w:fldChar w:fldCharType="separate"/>
        </w:r>
        <w:r w:rsidR="00F42EB6">
          <w:rPr>
            <w:webHidden/>
          </w:rPr>
          <w:t>16</w:t>
        </w:r>
        <w:r w:rsidR="00F42EB6">
          <w:rPr>
            <w:webHidden/>
          </w:rPr>
          <w:fldChar w:fldCharType="end"/>
        </w:r>
      </w:hyperlink>
    </w:p>
    <w:p w:rsidR="00F42EB6" w:rsidRDefault="00E17656" w14:paraId="4EB5CA1D" w14:textId="4A5D4C44">
      <w:pPr>
        <w:pStyle w:val="Inhopg3"/>
        <w:rPr>
          <w:rFonts w:asciiTheme="minorHAnsi" w:hAnsiTheme="minorHAnsi" w:eastAsiaTheme="minorEastAsia" w:cstheme="minorBidi"/>
          <w:sz w:val="22"/>
          <w:szCs w:val="22"/>
          <w:lang w:eastAsia="nl-NL"/>
        </w:rPr>
      </w:pPr>
      <w:hyperlink w:history="1" w:anchor="_Toc163569670">
        <w:r w:rsidRPr="00EB29DB" w:rsidR="00F42EB6">
          <w:rPr>
            <w:rStyle w:val="Hyperlink"/>
          </w:rPr>
          <w:t>2.15.2</w:t>
        </w:r>
        <w:r w:rsidR="00F42EB6">
          <w:rPr>
            <w:rFonts w:asciiTheme="minorHAnsi" w:hAnsiTheme="minorHAnsi" w:eastAsiaTheme="minorEastAsia" w:cstheme="minorBidi"/>
            <w:sz w:val="22"/>
            <w:szCs w:val="22"/>
            <w:lang w:eastAsia="nl-NL"/>
          </w:rPr>
          <w:tab/>
        </w:r>
        <w:r w:rsidRPr="00EB29DB" w:rsidR="00F42EB6">
          <w:rPr>
            <w:rStyle w:val="Hyperlink"/>
          </w:rPr>
          <w:t>Aanvullende garantievoorwaarden</w:t>
        </w:r>
        <w:r w:rsidR="00F42EB6">
          <w:rPr>
            <w:webHidden/>
          </w:rPr>
          <w:tab/>
        </w:r>
        <w:r w:rsidR="00F42EB6">
          <w:rPr>
            <w:webHidden/>
          </w:rPr>
          <w:fldChar w:fldCharType="begin"/>
        </w:r>
        <w:r w:rsidR="00F42EB6">
          <w:rPr>
            <w:webHidden/>
          </w:rPr>
          <w:instrText xml:space="preserve"> PAGEREF _Toc163569670 \h </w:instrText>
        </w:r>
        <w:r w:rsidR="00F42EB6">
          <w:rPr>
            <w:webHidden/>
          </w:rPr>
        </w:r>
        <w:r w:rsidR="00F42EB6">
          <w:rPr>
            <w:webHidden/>
          </w:rPr>
          <w:fldChar w:fldCharType="separate"/>
        </w:r>
        <w:r w:rsidR="00F42EB6">
          <w:rPr>
            <w:webHidden/>
          </w:rPr>
          <w:t>16</w:t>
        </w:r>
        <w:r w:rsidR="00F42EB6">
          <w:rPr>
            <w:webHidden/>
          </w:rPr>
          <w:fldChar w:fldCharType="end"/>
        </w:r>
      </w:hyperlink>
    </w:p>
    <w:p w:rsidR="00F42EB6" w:rsidRDefault="00E17656" w14:paraId="2F179EB7" w14:textId="478CA6E9">
      <w:pPr>
        <w:pStyle w:val="Inhopg2"/>
        <w:rPr>
          <w:rFonts w:asciiTheme="minorHAnsi" w:hAnsiTheme="minorHAnsi" w:eastAsiaTheme="minorEastAsia" w:cstheme="minorBidi"/>
          <w:sz w:val="22"/>
          <w:szCs w:val="22"/>
          <w:lang w:eastAsia="nl-NL"/>
        </w:rPr>
      </w:pPr>
      <w:hyperlink w:history="1" w:anchor="_Toc163569671">
        <w:r w:rsidRPr="00EB29DB" w:rsidR="00F42EB6">
          <w:rPr>
            <w:rStyle w:val="Hyperlink"/>
          </w:rPr>
          <w:t>2.16</w:t>
        </w:r>
        <w:r w:rsidR="00F42EB6">
          <w:rPr>
            <w:rFonts w:asciiTheme="minorHAnsi" w:hAnsiTheme="minorHAnsi" w:eastAsiaTheme="minorEastAsia" w:cstheme="minorBidi"/>
            <w:sz w:val="22"/>
            <w:szCs w:val="22"/>
            <w:lang w:eastAsia="nl-NL"/>
          </w:rPr>
          <w:tab/>
        </w:r>
        <w:r w:rsidRPr="00EB29DB" w:rsidR="00F42EB6">
          <w:rPr>
            <w:rStyle w:val="Hyperlink"/>
          </w:rPr>
          <w:t>Beslechting van geschillen</w:t>
        </w:r>
        <w:r w:rsidR="00F42EB6">
          <w:rPr>
            <w:webHidden/>
          </w:rPr>
          <w:tab/>
        </w:r>
        <w:r w:rsidR="00F42EB6">
          <w:rPr>
            <w:webHidden/>
          </w:rPr>
          <w:fldChar w:fldCharType="begin"/>
        </w:r>
        <w:r w:rsidR="00F42EB6">
          <w:rPr>
            <w:webHidden/>
          </w:rPr>
          <w:instrText xml:space="preserve"> PAGEREF _Toc163569671 \h </w:instrText>
        </w:r>
        <w:r w:rsidR="00F42EB6">
          <w:rPr>
            <w:webHidden/>
          </w:rPr>
        </w:r>
        <w:r w:rsidR="00F42EB6">
          <w:rPr>
            <w:webHidden/>
          </w:rPr>
          <w:fldChar w:fldCharType="separate"/>
        </w:r>
        <w:r w:rsidR="00F42EB6">
          <w:rPr>
            <w:webHidden/>
          </w:rPr>
          <w:t>16</w:t>
        </w:r>
        <w:r w:rsidR="00F42EB6">
          <w:rPr>
            <w:webHidden/>
          </w:rPr>
          <w:fldChar w:fldCharType="end"/>
        </w:r>
      </w:hyperlink>
    </w:p>
    <w:p w:rsidR="00F42EB6" w:rsidRDefault="00E17656" w14:paraId="3830A6B3" w14:textId="6711A6CA">
      <w:pPr>
        <w:pStyle w:val="Inhopg2"/>
        <w:rPr>
          <w:rFonts w:asciiTheme="minorHAnsi" w:hAnsiTheme="minorHAnsi" w:eastAsiaTheme="minorEastAsia" w:cstheme="minorBidi"/>
          <w:sz w:val="22"/>
          <w:szCs w:val="22"/>
          <w:lang w:eastAsia="nl-NL"/>
        </w:rPr>
      </w:pPr>
      <w:hyperlink w:history="1" w:anchor="_Toc163569672">
        <w:r w:rsidRPr="00EB29DB" w:rsidR="00F42EB6">
          <w:rPr>
            <w:rStyle w:val="Hyperlink"/>
          </w:rPr>
          <w:t>2.17</w:t>
        </w:r>
        <w:r w:rsidR="00F42EB6">
          <w:rPr>
            <w:rFonts w:asciiTheme="minorHAnsi" w:hAnsiTheme="minorHAnsi" w:eastAsiaTheme="minorEastAsia" w:cstheme="minorBidi"/>
            <w:sz w:val="22"/>
            <w:szCs w:val="22"/>
            <w:lang w:eastAsia="nl-NL"/>
          </w:rPr>
          <w:tab/>
        </w:r>
        <w:r w:rsidRPr="00EB29DB" w:rsidR="00F42EB6">
          <w:rPr>
            <w:rStyle w:val="Hyperlink"/>
          </w:rPr>
          <w:t>Veiligheid en gezondheid</w:t>
        </w:r>
        <w:r w:rsidR="00F42EB6">
          <w:rPr>
            <w:webHidden/>
          </w:rPr>
          <w:tab/>
        </w:r>
        <w:r w:rsidR="00F42EB6">
          <w:rPr>
            <w:webHidden/>
          </w:rPr>
          <w:fldChar w:fldCharType="begin"/>
        </w:r>
        <w:r w:rsidR="00F42EB6">
          <w:rPr>
            <w:webHidden/>
          </w:rPr>
          <w:instrText xml:space="preserve"> PAGEREF _Toc163569672 \h </w:instrText>
        </w:r>
        <w:r w:rsidR="00F42EB6">
          <w:rPr>
            <w:webHidden/>
          </w:rPr>
        </w:r>
        <w:r w:rsidR="00F42EB6">
          <w:rPr>
            <w:webHidden/>
          </w:rPr>
          <w:fldChar w:fldCharType="separate"/>
        </w:r>
        <w:r w:rsidR="00F42EB6">
          <w:rPr>
            <w:webHidden/>
          </w:rPr>
          <w:t>16</w:t>
        </w:r>
        <w:r w:rsidR="00F42EB6">
          <w:rPr>
            <w:webHidden/>
          </w:rPr>
          <w:fldChar w:fldCharType="end"/>
        </w:r>
      </w:hyperlink>
    </w:p>
    <w:p w:rsidR="00F42EB6" w:rsidRDefault="00E17656" w14:paraId="3D780129" w14:textId="7FF624BA">
      <w:pPr>
        <w:pStyle w:val="Inhopg1"/>
        <w:rPr>
          <w:rFonts w:asciiTheme="minorHAnsi" w:hAnsiTheme="minorHAnsi" w:eastAsiaTheme="minorEastAsia" w:cstheme="minorBidi"/>
          <w:b w:val="0"/>
          <w:caps w:val="0"/>
          <w:sz w:val="22"/>
          <w:szCs w:val="22"/>
          <w:lang w:eastAsia="nl-NL"/>
        </w:rPr>
      </w:pPr>
      <w:hyperlink w:history="1" w:anchor="_Toc163569673">
        <w:r w:rsidRPr="00EB29DB" w:rsidR="00F42EB6">
          <w:rPr>
            <w:rStyle w:val="Hyperlink"/>
          </w:rPr>
          <w:t>3</w:t>
        </w:r>
        <w:r w:rsidR="00F42EB6">
          <w:rPr>
            <w:rFonts w:asciiTheme="minorHAnsi" w:hAnsiTheme="minorHAnsi" w:eastAsiaTheme="minorEastAsia" w:cstheme="minorBidi"/>
            <w:b w:val="0"/>
            <w:caps w:val="0"/>
            <w:sz w:val="22"/>
            <w:szCs w:val="22"/>
            <w:lang w:eastAsia="nl-NL"/>
          </w:rPr>
          <w:tab/>
        </w:r>
        <w:r w:rsidRPr="00EB29DB" w:rsidR="00F42EB6">
          <w:rPr>
            <w:rStyle w:val="Hyperlink"/>
          </w:rPr>
          <w:t>Technische bepalingen en werkomschrijving</w:t>
        </w:r>
        <w:r w:rsidR="00F42EB6">
          <w:rPr>
            <w:webHidden/>
          </w:rPr>
          <w:tab/>
        </w:r>
        <w:r w:rsidR="00F42EB6">
          <w:rPr>
            <w:webHidden/>
          </w:rPr>
          <w:fldChar w:fldCharType="begin"/>
        </w:r>
        <w:r w:rsidR="00F42EB6">
          <w:rPr>
            <w:webHidden/>
          </w:rPr>
          <w:instrText xml:space="preserve"> PAGEREF _Toc163569673 \h </w:instrText>
        </w:r>
        <w:r w:rsidR="00F42EB6">
          <w:rPr>
            <w:webHidden/>
          </w:rPr>
        </w:r>
        <w:r w:rsidR="00F42EB6">
          <w:rPr>
            <w:webHidden/>
          </w:rPr>
          <w:fldChar w:fldCharType="separate"/>
        </w:r>
        <w:r w:rsidR="00F42EB6">
          <w:rPr>
            <w:webHidden/>
          </w:rPr>
          <w:t>17</w:t>
        </w:r>
        <w:r w:rsidR="00F42EB6">
          <w:rPr>
            <w:webHidden/>
          </w:rPr>
          <w:fldChar w:fldCharType="end"/>
        </w:r>
      </w:hyperlink>
    </w:p>
    <w:p w:rsidR="00F42EB6" w:rsidRDefault="00E17656" w14:paraId="3FD15D75" w14:textId="18D6F981">
      <w:pPr>
        <w:pStyle w:val="Inhopg2"/>
        <w:rPr>
          <w:rFonts w:asciiTheme="minorHAnsi" w:hAnsiTheme="minorHAnsi" w:eastAsiaTheme="minorEastAsia" w:cstheme="minorBidi"/>
          <w:sz w:val="22"/>
          <w:szCs w:val="22"/>
          <w:lang w:eastAsia="nl-NL"/>
        </w:rPr>
      </w:pPr>
      <w:hyperlink w:history="1" w:anchor="_Toc163569674">
        <w:r w:rsidRPr="00EB29DB" w:rsidR="00F42EB6">
          <w:rPr>
            <w:rStyle w:val="Hyperlink"/>
          </w:rPr>
          <w:t>3.1</w:t>
        </w:r>
        <w:r w:rsidR="00F42EB6">
          <w:rPr>
            <w:rFonts w:asciiTheme="minorHAnsi" w:hAnsiTheme="minorHAnsi" w:eastAsiaTheme="minorEastAsia" w:cstheme="minorBidi"/>
            <w:sz w:val="22"/>
            <w:szCs w:val="22"/>
            <w:lang w:eastAsia="nl-NL"/>
          </w:rPr>
          <w:tab/>
        </w:r>
        <w:r w:rsidRPr="00EB29DB" w:rsidR="00F42EB6">
          <w:rPr>
            <w:rStyle w:val="Hyperlink"/>
          </w:rPr>
          <w:t>Vervangen afstandhouders U-profielen</w:t>
        </w:r>
        <w:r w:rsidR="00F42EB6">
          <w:rPr>
            <w:webHidden/>
          </w:rPr>
          <w:tab/>
        </w:r>
        <w:r w:rsidR="00F42EB6">
          <w:rPr>
            <w:webHidden/>
          </w:rPr>
          <w:fldChar w:fldCharType="begin"/>
        </w:r>
        <w:r w:rsidR="00F42EB6">
          <w:rPr>
            <w:webHidden/>
          </w:rPr>
          <w:instrText xml:space="preserve"> PAGEREF _Toc163569674 \h </w:instrText>
        </w:r>
        <w:r w:rsidR="00F42EB6">
          <w:rPr>
            <w:webHidden/>
          </w:rPr>
        </w:r>
        <w:r w:rsidR="00F42EB6">
          <w:rPr>
            <w:webHidden/>
          </w:rPr>
          <w:fldChar w:fldCharType="separate"/>
        </w:r>
        <w:r w:rsidR="00F42EB6">
          <w:rPr>
            <w:webHidden/>
          </w:rPr>
          <w:t>17</w:t>
        </w:r>
        <w:r w:rsidR="00F42EB6">
          <w:rPr>
            <w:webHidden/>
          </w:rPr>
          <w:fldChar w:fldCharType="end"/>
        </w:r>
      </w:hyperlink>
    </w:p>
    <w:p w:rsidR="00F42EB6" w:rsidRDefault="00E17656" w14:paraId="5DFB29FE" w14:textId="0F070E47">
      <w:pPr>
        <w:pStyle w:val="Inhopg3"/>
        <w:rPr>
          <w:rFonts w:asciiTheme="minorHAnsi" w:hAnsiTheme="minorHAnsi" w:eastAsiaTheme="minorEastAsia" w:cstheme="minorBidi"/>
          <w:sz w:val="22"/>
          <w:szCs w:val="22"/>
          <w:lang w:eastAsia="nl-NL"/>
        </w:rPr>
      </w:pPr>
      <w:hyperlink w:history="1" w:anchor="_Toc163569675">
        <w:r w:rsidRPr="00EB29DB" w:rsidR="00F42EB6">
          <w:rPr>
            <w:rStyle w:val="Hyperlink"/>
          </w:rPr>
          <w:t>3.1.1</w:t>
        </w:r>
        <w:r w:rsidR="00F42EB6">
          <w:rPr>
            <w:rFonts w:asciiTheme="minorHAnsi" w:hAnsiTheme="minorHAnsi" w:eastAsiaTheme="minorEastAsia" w:cstheme="minorBidi"/>
            <w:sz w:val="22"/>
            <w:szCs w:val="22"/>
            <w:lang w:eastAsia="nl-NL"/>
          </w:rPr>
          <w:tab/>
        </w:r>
        <w:r w:rsidRPr="00EB29DB" w:rsidR="00F42EB6">
          <w:rPr>
            <w:rStyle w:val="Hyperlink"/>
          </w:rPr>
          <w:t>Eisen aan de uitvoering</w:t>
        </w:r>
        <w:r w:rsidR="00F42EB6">
          <w:rPr>
            <w:webHidden/>
          </w:rPr>
          <w:tab/>
        </w:r>
        <w:r w:rsidR="00F42EB6">
          <w:rPr>
            <w:webHidden/>
          </w:rPr>
          <w:fldChar w:fldCharType="begin"/>
        </w:r>
        <w:r w:rsidR="00F42EB6">
          <w:rPr>
            <w:webHidden/>
          </w:rPr>
          <w:instrText xml:space="preserve"> PAGEREF _Toc163569675 \h </w:instrText>
        </w:r>
        <w:r w:rsidR="00F42EB6">
          <w:rPr>
            <w:webHidden/>
          </w:rPr>
        </w:r>
        <w:r w:rsidR="00F42EB6">
          <w:rPr>
            <w:webHidden/>
          </w:rPr>
          <w:fldChar w:fldCharType="separate"/>
        </w:r>
        <w:r w:rsidR="00F42EB6">
          <w:rPr>
            <w:webHidden/>
          </w:rPr>
          <w:t>17</w:t>
        </w:r>
        <w:r w:rsidR="00F42EB6">
          <w:rPr>
            <w:webHidden/>
          </w:rPr>
          <w:fldChar w:fldCharType="end"/>
        </w:r>
      </w:hyperlink>
    </w:p>
    <w:p w:rsidR="00F42EB6" w:rsidRDefault="00E17656" w14:paraId="0786E2F9" w14:textId="6295457B">
      <w:pPr>
        <w:pStyle w:val="Inhopg3"/>
        <w:rPr>
          <w:rFonts w:asciiTheme="minorHAnsi" w:hAnsiTheme="minorHAnsi" w:eastAsiaTheme="minorEastAsia" w:cstheme="minorBidi"/>
          <w:sz w:val="22"/>
          <w:szCs w:val="22"/>
          <w:lang w:eastAsia="nl-NL"/>
        </w:rPr>
      </w:pPr>
      <w:hyperlink w:history="1" w:anchor="_Toc163569676">
        <w:r w:rsidRPr="00EB29DB" w:rsidR="00F42EB6">
          <w:rPr>
            <w:rStyle w:val="Hyperlink"/>
            <w:lang w:eastAsia="nl-NL"/>
          </w:rPr>
          <w:t>3.1.2</w:t>
        </w:r>
        <w:r w:rsidR="00F42EB6">
          <w:rPr>
            <w:rFonts w:asciiTheme="minorHAnsi" w:hAnsiTheme="minorHAnsi" w:eastAsiaTheme="minorEastAsia" w:cstheme="minorBidi"/>
            <w:sz w:val="22"/>
            <w:szCs w:val="22"/>
            <w:lang w:eastAsia="nl-NL"/>
          </w:rPr>
          <w:tab/>
        </w:r>
        <w:r w:rsidRPr="00EB29DB" w:rsidR="00F42EB6">
          <w:rPr>
            <w:rStyle w:val="Hyperlink"/>
            <w:lang w:eastAsia="nl-NL"/>
          </w:rPr>
          <w:t>Eisen aan de bouwstoffen</w:t>
        </w:r>
        <w:r w:rsidR="00F42EB6">
          <w:rPr>
            <w:webHidden/>
          </w:rPr>
          <w:tab/>
        </w:r>
        <w:r w:rsidR="00F42EB6">
          <w:rPr>
            <w:webHidden/>
          </w:rPr>
          <w:fldChar w:fldCharType="begin"/>
        </w:r>
        <w:r w:rsidR="00F42EB6">
          <w:rPr>
            <w:webHidden/>
          </w:rPr>
          <w:instrText xml:space="preserve"> PAGEREF _Toc163569676 \h </w:instrText>
        </w:r>
        <w:r w:rsidR="00F42EB6">
          <w:rPr>
            <w:webHidden/>
          </w:rPr>
        </w:r>
        <w:r w:rsidR="00F42EB6">
          <w:rPr>
            <w:webHidden/>
          </w:rPr>
          <w:fldChar w:fldCharType="separate"/>
        </w:r>
        <w:r w:rsidR="00F42EB6">
          <w:rPr>
            <w:webHidden/>
          </w:rPr>
          <w:t>18</w:t>
        </w:r>
        <w:r w:rsidR="00F42EB6">
          <w:rPr>
            <w:webHidden/>
          </w:rPr>
          <w:fldChar w:fldCharType="end"/>
        </w:r>
      </w:hyperlink>
    </w:p>
    <w:p w:rsidR="00F42EB6" w:rsidRDefault="00E17656" w14:paraId="5CBE1AEF" w14:textId="37A70629">
      <w:pPr>
        <w:pStyle w:val="Inhopg3"/>
        <w:rPr>
          <w:rFonts w:asciiTheme="minorHAnsi" w:hAnsiTheme="minorHAnsi" w:eastAsiaTheme="minorEastAsia" w:cstheme="minorBidi"/>
          <w:sz w:val="22"/>
          <w:szCs w:val="22"/>
          <w:lang w:eastAsia="nl-NL"/>
        </w:rPr>
      </w:pPr>
      <w:hyperlink w:history="1" w:anchor="_Toc163569677">
        <w:r w:rsidRPr="00EB29DB" w:rsidR="00F42EB6">
          <w:rPr>
            <w:rStyle w:val="Hyperlink"/>
          </w:rPr>
          <w:t>3.1.3</w:t>
        </w:r>
        <w:r w:rsidR="00F42EB6">
          <w:rPr>
            <w:rFonts w:asciiTheme="minorHAnsi" w:hAnsiTheme="minorHAnsi" w:eastAsiaTheme="minorEastAsia" w:cstheme="minorBidi"/>
            <w:sz w:val="22"/>
            <w:szCs w:val="22"/>
            <w:lang w:eastAsia="nl-NL"/>
          </w:rPr>
          <w:tab/>
        </w:r>
        <w:r w:rsidRPr="00EB29DB" w:rsidR="00F42EB6">
          <w:rPr>
            <w:rStyle w:val="Hyperlink"/>
          </w:rPr>
          <w:t>Eisen aan gerealiseerd werk</w:t>
        </w:r>
        <w:r w:rsidR="00F42EB6">
          <w:rPr>
            <w:webHidden/>
          </w:rPr>
          <w:tab/>
        </w:r>
        <w:r w:rsidR="00F42EB6">
          <w:rPr>
            <w:webHidden/>
          </w:rPr>
          <w:fldChar w:fldCharType="begin"/>
        </w:r>
        <w:r w:rsidR="00F42EB6">
          <w:rPr>
            <w:webHidden/>
          </w:rPr>
          <w:instrText xml:space="preserve"> PAGEREF _Toc163569677 \h </w:instrText>
        </w:r>
        <w:r w:rsidR="00F42EB6">
          <w:rPr>
            <w:webHidden/>
          </w:rPr>
        </w:r>
        <w:r w:rsidR="00F42EB6">
          <w:rPr>
            <w:webHidden/>
          </w:rPr>
          <w:fldChar w:fldCharType="separate"/>
        </w:r>
        <w:r w:rsidR="00F42EB6">
          <w:rPr>
            <w:webHidden/>
          </w:rPr>
          <w:t>18</w:t>
        </w:r>
        <w:r w:rsidR="00F42EB6">
          <w:rPr>
            <w:webHidden/>
          </w:rPr>
          <w:fldChar w:fldCharType="end"/>
        </w:r>
      </w:hyperlink>
    </w:p>
    <w:p w:rsidR="00F42EB6" w:rsidRDefault="00E17656" w14:paraId="041C30AC" w14:textId="338148C1">
      <w:pPr>
        <w:pStyle w:val="Inhopg3"/>
        <w:rPr>
          <w:rFonts w:asciiTheme="minorHAnsi" w:hAnsiTheme="minorHAnsi" w:eastAsiaTheme="minorEastAsia" w:cstheme="minorBidi"/>
          <w:sz w:val="22"/>
          <w:szCs w:val="22"/>
          <w:lang w:eastAsia="nl-NL"/>
        </w:rPr>
      </w:pPr>
      <w:hyperlink w:history="1" w:anchor="_Toc163569678">
        <w:r w:rsidRPr="00EB29DB" w:rsidR="00F42EB6">
          <w:rPr>
            <w:rStyle w:val="Hyperlink"/>
          </w:rPr>
          <w:t>3.1.4</w:t>
        </w:r>
        <w:r w:rsidR="00F42EB6">
          <w:rPr>
            <w:rFonts w:asciiTheme="minorHAnsi" w:hAnsiTheme="minorHAnsi" w:eastAsiaTheme="minorEastAsia" w:cstheme="minorBidi"/>
            <w:sz w:val="22"/>
            <w:szCs w:val="22"/>
            <w:lang w:eastAsia="nl-NL"/>
          </w:rPr>
          <w:tab/>
        </w:r>
        <w:r w:rsidRPr="00EB29DB" w:rsidR="00F42EB6">
          <w:rPr>
            <w:rStyle w:val="Hyperlink"/>
          </w:rPr>
          <w:t>Locaties en hoeveelheden</w:t>
        </w:r>
        <w:r w:rsidR="00F42EB6">
          <w:rPr>
            <w:webHidden/>
          </w:rPr>
          <w:tab/>
        </w:r>
        <w:r w:rsidR="00F42EB6">
          <w:rPr>
            <w:webHidden/>
          </w:rPr>
          <w:fldChar w:fldCharType="begin"/>
        </w:r>
        <w:r w:rsidR="00F42EB6">
          <w:rPr>
            <w:webHidden/>
          </w:rPr>
          <w:instrText xml:space="preserve"> PAGEREF _Toc163569678 \h </w:instrText>
        </w:r>
        <w:r w:rsidR="00F42EB6">
          <w:rPr>
            <w:webHidden/>
          </w:rPr>
        </w:r>
        <w:r w:rsidR="00F42EB6">
          <w:rPr>
            <w:webHidden/>
          </w:rPr>
          <w:fldChar w:fldCharType="separate"/>
        </w:r>
        <w:r w:rsidR="00F42EB6">
          <w:rPr>
            <w:webHidden/>
          </w:rPr>
          <w:t>18</w:t>
        </w:r>
        <w:r w:rsidR="00F42EB6">
          <w:rPr>
            <w:webHidden/>
          </w:rPr>
          <w:fldChar w:fldCharType="end"/>
        </w:r>
      </w:hyperlink>
    </w:p>
    <w:p w:rsidR="00F42EB6" w:rsidRDefault="00E17656" w14:paraId="4883F4E6" w14:textId="2E88B1BA">
      <w:pPr>
        <w:pStyle w:val="Inhopg2"/>
        <w:rPr>
          <w:rFonts w:asciiTheme="minorHAnsi" w:hAnsiTheme="minorHAnsi" w:eastAsiaTheme="minorEastAsia" w:cstheme="minorBidi"/>
          <w:sz w:val="22"/>
          <w:szCs w:val="22"/>
          <w:lang w:eastAsia="nl-NL"/>
        </w:rPr>
      </w:pPr>
      <w:hyperlink w:history="1" w:anchor="_Toc163569679">
        <w:r w:rsidRPr="00EB29DB" w:rsidR="00F42EB6">
          <w:rPr>
            <w:rStyle w:val="Hyperlink"/>
          </w:rPr>
          <w:t>3.2</w:t>
        </w:r>
        <w:r w:rsidR="00F42EB6">
          <w:rPr>
            <w:rFonts w:asciiTheme="minorHAnsi" w:hAnsiTheme="minorHAnsi" w:eastAsiaTheme="minorEastAsia" w:cstheme="minorBidi"/>
            <w:sz w:val="22"/>
            <w:szCs w:val="22"/>
            <w:lang w:eastAsia="nl-NL"/>
          </w:rPr>
          <w:tab/>
        </w:r>
        <w:r w:rsidRPr="00EB29DB" w:rsidR="00F42EB6">
          <w:rPr>
            <w:rStyle w:val="Hyperlink"/>
          </w:rPr>
          <w:t>Vervangen aangetast multiplex</w:t>
        </w:r>
        <w:r w:rsidR="00F42EB6">
          <w:rPr>
            <w:webHidden/>
          </w:rPr>
          <w:tab/>
        </w:r>
        <w:r w:rsidR="00F42EB6">
          <w:rPr>
            <w:webHidden/>
          </w:rPr>
          <w:fldChar w:fldCharType="begin"/>
        </w:r>
        <w:r w:rsidR="00F42EB6">
          <w:rPr>
            <w:webHidden/>
          </w:rPr>
          <w:instrText xml:space="preserve"> PAGEREF _Toc163569679 \h </w:instrText>
        </w:r>
        <w:r w:rsidR="00F42EB6">
          <w:rPr>
            <w:webHidden/>
          </w:rPr>
        </w:r>
        <w:r w:rsidR="00F42EB6">
          <w:rPr>
            <w:webHidden/>
          </w:rPr>
          <w:fldChar w:fldCharType="separate"/>
        </w:r>
        <w:r w:rsidR="00F42EB6">
          <w:rPr>
            <w:webHidden/>
          </w:rPr>
          <w:t>19</w:t>
        </w:r>
        <w:r w:rsidR="00F42EB6">
          <w:rPr>
            <w:webHidden/>
          </w:rPr>
          <w:fldChar w:fldCharType="end"/>
        </w:r>
      </w:hyperlink>
    </w:p>
    <w:p w:rsidR="00F42EB6" w:rsidRDefault="00E17656" w14:paraId="09570129" w14:textId="2022671A">
      <w:pPr>
        <w:pStyle w:val="Inhopg3"/>
        <w:rPr>
          <w:rFonts w:asciiTheme="minorHAnsi" w:hAnsiTheme="minorHAnsi" w:eastAsiaTheme="minorEastAsia" w:cstheme="minorBidi"/>
          <w:sz w:val="22"/>
          <w:szCs w:val="22"/>
          <w:lang w:eastAsia="nl-NL"/>
        </w:rPr>
      </w:pPr>
      <w:hyperlink w:history="1" w:anchor="_Toc163569680">
        <w:r w:rsidRPr="00EB29DB" w:rsidR="00F42EB6">
          <w:rPr>
            <w:rStyle w:val="Hyperlink"/>
          </w:rPr>
          <w:t>3.2.1</w:t>
        </w:r>
        <w:r w:rsidR="00F42EB6">
          <w:rPr>
            <w:rFonts w:asciiTheme="minorHAnsi" w:hAnsiTheme="minorHAnsi" w:eastAsiaTheme="minorEastAsia" w:cstheme="minorBidi"/>
            <w:sz w:val="22"/>
            <w:szCs w:val="22"/>
            <w:lang w:eastAsia="nl-NL"/>
          </w:rPr>
          <w:tab/>
        </w:r>
        <w:r w:rsidRPr="00EB29DB" w:rsidR="00F42EB6">
          <w:rPr>
            <w:rStyle w:val="Hyperlink"/>
          </w:rPr>
          <w:t>Eisen aan de uitvoering</w:t>
        </w:r>
        <w:r w:rsidR="00F42EB6">
          <w:rPr>
            <w:webHidden/>
          </w:rPr>
          <w:tab/>
        </w:r>
        <w:r w:rsidR="00F42EB6">
          <w:rPr>
            <w:webHidden/>
          </w:rPr>
          <w:fldChar w:fldCharType="begin"/>
        </w:r>
        <w:r w:rsidR="00F42EB6">
          <w:rPr>
            <w:webHidden/>
          </w:rPr>
          <w:instrText xml:space="preserve"> PAGEREF _Toc163569680 \h </w:instrText>
        </w:r>
        <w:r w:rsidR="00F42EB6">
          <w:rPr>
            <w:webHidden/>
          </w:rPr>
        </w:r>
        <w:r w:rsidR="00F42EB6">
          <w:rPr>
            <w:webHidden/>
          </w:rPr>
          <w:fldChar w:fldCharType="separate"/>
        </w:r>
        <w:r w:rsidR="00F42EB6">
          <w:rPr>
            <w:webHidden/>
          </w:rPr>
          <w:t>19</w:t>
        </w:r>
        <w:r w:rsidR="00F42EB6">
          <w:rPr>
            <w:webHidden/>
          </w:rPr>
          <w:fldChar w:fldCharType="end"/>
        </w:r>
      </w:hyperlink>
    </w:p>
    <w:p w:rsidR="00F42EB6" w:rsidRDefault="00E17656" w14:paraId="69D4410F" w14:textId="531D4009">
      <w:pPr>
        <w:pStyle w:val="Inhopg3"/>
        <w:rPr>
          <w:rFonts w:asciiTheme="minorHAnsi" w:hAnsiTheme="minorHAnsi" w:eastAsiaTheme="minorEastAsia" w:cstheme="minorBidi"/>
          <w:sz w:val="22"/>
          <w:szCs w:val="22"/>
          <w:lang w:eastAsia="nl-NL"/>
        </w:rPr>
      </w:pPr>
      <w:hyperlink w:history="1" w:anchor="_Toc163569681">
        <w:r w:rsidRPr="00EB29DB" w:rsidR="00F42EB6">
          <w:rPr>
            <w:rStyle w:val="Hyperlink"/>
            <w:lang w:eastAsia="nl-NL"/>
          </w:rPr>
          <w:t>3.2.2</w:t>
        </w:r>
        <w:r w:rsidR="00F42EB6">
          <w:rPr>
            <w:rFonts w:asciiTheme="minorHAnsi" w:hAnsiTheme="minorHAnsi" w:eastAsiaTheme="minorEastAsia" w:cstheme="minorBidi"/>
            <w:sz w:val="22"/>
            <w:szCs w:val="22"/>
            <w:lang w:eastAsia="nl-NL"/>
          </w:rPr>
          <w:tab/>
        </w:r>
        <w:r w:rsidRPr="00EB29DB" w:rsidR="00F42EB6">
          <w:rPr>
            <w:rStyle w:val="Hyperlink"/>
            <w:lang w:eastAsia="nl-NL"/>
          </w:rPr>
          <w:t>Eisen aan de bouwstoffen</w:t>
        </w:r>
        <w:r w:rsidR="00F42EB6">
          <w:rPr>
            <w:webHidden/>
          </w:rPr>
          <w:tab/>
        </w:r>
        <w:r w:rsidR="00F42EB6">
          <w:rPr>
            <w:webHidden/>
          </w:rPr>
          <w:fldChar w:fldCharType="begin"/>
        </w:r>
        <w:r w:rsidR="00F42EB6">
          <w:rPr>
            <w:webHidden/>
          </w:rPr>
          <w:instrText xml:space="preserve"> PAGEREF _Toc163569681 \h </w:instrText>
        </w:r>
        <w:r w:rsidR="00F42EB6">
          <w:rPr>
            <w:webHidden/>
          </w:rPr>
        </w:r>
        <w:r w:rsidR="00F42EB6">
          <w:rPr>
            <w:webHidden/>
          </w:rPr>
          <w:fldChar w:fldCharType="separate"/>
        </w:r>
        <w:r w:rsidR="00F42EB6">
          <w:rPr>
            <w:webHidden/>
          </w:rPr>
          <w:t>19</w:t>
        </w:r>
        <w:r w:rsidR="00F42EB6">
          <w:rPr>
            <w:webHidden/>
          </w:rPr>
          <w:fldChar w:fldCharType="end"/>
        </w:r>
      </w:hyperlink>
    </w:p>
    <w:p w:rsidR="00F42EB6" w:rsidRDefault="00E17656" w14:paraId="0ED0BB03" w14:textId="1062A31F">
      <w:pPr>
        <w:pStyle w:val="Inhopg3"/>
        <w:rPr>
          <w:rFonts w:asciiTheme="minorHAnsi" w:hAnsiTheme="minorHAnsi" w:eastAsiaTheme="minorEastAsia" w:cstheme="minorBidi"/>
          <w:sz w:val="22"/>
          <w:szCs w:val="22"/>
          <w:lang w:eastAsia="nl-NL"/>
        </w:rPr>
      </w:pPr>
      <w:hyperlink w:history="1" w:anchor="_Toc163569682">
        <w:r w:rsidRPr="00EB29DB" w:rsidR="00F42EB6">
          <w:rPr>
            <w:rStyle w:val="Hyperlink"/>
            <w:lang w:eastAsia="nl-NL"/>
          </w:rPr>
          <w:t>3.2.3</w:t>
        </w:r>
        <w:r w:rsidR="00F42EB6">
          <w:rPr>
            <w:rFonts w:asciiTheme="minorHAnsi" w:hAnsiTheme="minorHAnsi" w:eastAsiaTheme="minorEastAsia" w:cstheme="minorBidi"/>
            <w:sz w:val="22"/>
            <w:szCs w:val="22"/>
            <w:lang w:eastAsia="nl-NL"/>
          </w:rPr>
          <w:tab/>
        </w:r>
        <w:r w:rsidRPr="00EB29DB" w:rsidR="00F42EB6">
          <w:rPr>
            <w:rStyle w:val="Hyperlink"/>
            <w:lang w:eastAsia="nl-NL"/>
          </w:rPr>
          <w:t>Locaties en hoeveelheden</w:t>
        </w:r>
        <w:r w:rsidR="00F42EB6">
          <w:rPr>
            <w:webHidden/>
          </w:rPr>
          <w:tab/>
        </w:r>
        <w:r w:rsidR="00F42EB6">
          <w:rPr>
            <w:webHidden/>
          </w:rPr>
          <w:fldChar w:fldCharType="begin"/>
        </w:r>
        <w:r w:rsidR="00F42EB6">
          <w:rPr>
            <w:webHidden/>
          </w:rPr>
          <w:instrText xml:space="preserve"> PAGEREF _Toc163569682 \h </w:instrText>
        </w:r>
        <w:r w:rsidR="00F42EB6">
          <w:rPr>
            <w:webHidden/>
          </w:rPr>
        </w:r>
        <w:r w:rsidR="00F42EB6">
          <w:rPr>
            <w:webHidden/>
          </w:rPr>
          <w:fldChar w:fldCharType="separate"/>
        </w:r>
        <w:r w:rsidR="00F42EB6">
          <w:rPr>
            <w:webHidden/>
          </w:rPr>
          <w:t>20</w:t>
        </w:r>
        <w:r w:rsidR="00F42EB6">
          <w:rPr>
            <w:webHidden/>
          </w:rPr>
          <w:fldChar w:fldCharType="end"/>
        </w:r>
      </w:hyperlink>
    </w:p>
    <w:p w:rsidR="00F42EB6" w:rsidRDefault="00E17656" w14:paraId="78A31E67" w14:textId="25037278">
      <w:pPr>
        <w:pStyle w:val="Inhopg2"/>
        <w:rPr>
          <w:rFonts w:asciiTheme="minorHAnsi" w:hAnsiTheme="minorHAnsi" w:eastAsiaTheme="minorEastAsia" w:cstheme="minorBidi"/>
          <w:sz w:val="22"/>
          <w:szCs w:val="22"/>
          <w:lang w:eastAsia="nl-NL"/>
        </w:rPr>
      </w:pPr>
      <w:hyperlink w:history="1" w:anchor="_Toc163569683">
        <w:r w:rsidRPr="00EB29DB" w:rsidR="00F42EB6">
          <w:rPr>
            <w:rStyle w:val="Hyperlink"/>
            <w:lang w:eastAsia="nl-NL"/>
          </w:rPr>
          <w:t>3.3</w:t>
        </w:r>
        <w:r w:rsidR="00F42EB6">
          <w:rPr>
            <w:rFonts w:asciiTheme="minorHAnsi" w:hAnsiTheme="minorHAnsi" w:eastAsiaTheme="minorEastAsia" w:cstheme="minorBidi"/>
            <w:sz w:val="22"/>
            <w:szCs w:val="22"/>
            <w:lang w:eastAsia="nl-NL"/>
          </w:rPr>
          <w:tab/>
        </w:r>
        <w:r w:rsidRPr="00EB29DB" w:rsidR="00F42EB6">
          <w:rPr>
            <w:rStyle w:val="Hyperlink"/>
            <w:lang w:eastAsia="nl-NL"/>
          </w:rPr>
          <w:t>Hermonteren volkernplaten</w:t>
        </w:r>
        <w:r w:rsidR="00F42EB6">
          <w:rPr>
            <w:webHidden/>
          </w:rPr>
          <w:tab/>
        </w:r>
        <w:r w:rsidR="00F42EB6">
          <w:rPr>
            <w:webHidden/>
          </w:rPr>
          <w:fldChar w:fldCharType="begin"/>
        </w:r>
        <w:r w:rsidR="00F42EB6">
          <w:rPr>
            <w:webHidden/>
          </w:rPr>
          <w:instrText xml:space="preserve"> PAGEREF _Toc163569683 \h </w:instrText>
        </w:r>
        <w:r w:rsidR="00F42EB6">
          <w:rPr>
            <w:webHidden/>
          </w:rPr>
        </w:r>
        <w:r w:rsidR="00F42EB6">
          <w:rPr>
            <w:webHidden/>
          </w:rPr>
          <w:fldChar w:fldCharType="separate"/>
        </w:r>
        <w:r w:rsidR="00F42EB6">
          <w:rPr>
            <w:webHidden/>
          </w:rPr>
          <w:t>20</w:t>
        </w:r>
        <w:r w:rsidR="00F42EB6">
          <w:rPr>
            <w:webHidden/>
          </w:rPr>
          <w:fldChar w:fldCharType="end"/>
        </w:r>
      </w:hyperlink>
    </w:p>
    <w:p w:rsidR="00F42EB6" w:rsidRDefault="00E17656" w14:paraId="24D25E17" w14:textId="14977EFC">
      <w:pPr>
        <w:pStyle w:val="Inhopg3"/>
        <w:rPr>
          <w:rFonts w:asciiTheme="minorHAnsi" w:hAnsiTheme="minorHAnsi" w:eastAsiaTheme="minorEastAsia" w:cstheme="minorBidi"/>
          <w:sz w:val="22"/>
          <w:szCs w:val="22"/>
          <w:lang w:eastAsia="nl-NL"/>
        </w:rPr>
      </w:pPr>
      <w:hyperlink w:history="1" w:anchor="_Toc163569684">
        <w:r w:rsidRPr="00EB29DB" w:rsidR="00F42EB6">
          <w:rPr>
            <w:rStyle w:val="Hyperlink"/>
            <w:lang w:eastAsia="nl-NL"/>
          </w:rPr>
          <w:t>3.3.1</w:t>
        </w:r>
        <w:r w:rsidR="00F42EB6">
          <w:rPr>
            <w:rFonts w:asciiTheme="minorHAnsi" w:hAnsiTheme="minorHAnsi" w:eastAsiaTheme="minorEastAsia" w:cstheme="minorBidi"/>
            <w:sz w:val="22"/>
            <w:szCs w:val="22"/>
            <w:lang w:eastAsia="nl-NL"/>
          </w:rPr>
          <w:tab/>
        </w:r>
        <w:r w:rsidRPr="00EB29DB" w:rsidR="00F42EB6">
          <w:rPr>
            <w:rStyle w:val="Hyperlink"/>
            <w:lang w:eastAsia="nl-NL"/>
          </w:rPr>
          <w:t>Eisen aan de uitvoering</w:t>
        </w:r>
        <w:r w:rsidR="00F42EB6">
          <w:rPr>
            <w:webHidden/>
          </w:rPr>
          <w:tab/>
        </w:r>
        <w:r w:rsidR="00F42EB6">
          <w:rPr>
            <w:webHidden/>
          </w:rPr>
          <w:fldChar w:fldCharType="begin"/>
        </w:r>
        <w:r w:rsidR="00F42EB6">
          <w:rPr>
            <w:webHidden/>
          </w:rPr>
          <w:instrText xml:space="preserve"> PAGEREF _Toc163569684 \h </w:instrText>
        </w:r>
        <w:r w:rsidR="00F42EB6">
          <w:rPr>
            <w:webHidden/>
          </w:rPr>
        </w:r>
        <w:r w:rsidR="00F42EB6">
          <w:rPr>
            <w:webHidden/>
          </w:rPr>
          <w:fldChar w:fldCharType="separate"/>
        </w:r>
        <w:r w:rsidR="00F42EB6">
          <w:rPr>
            <w:webHidden/>
          </w:rPr>
          <w:t>20</w:t>
        </w:r>
        <w:r w:rsidR="00F42EB6">
          <w:rPr>
            <w:webHidden/>
          </w:rPr>
          <w:fldChar w:fldCharType="end"/>
        </w:r>
      </w:hyperlink>
    </w:p>
    <w:p w:rsidR="00F42EB6" w:rsidRDefault="00E17656" w14:paraId="357057D2" w14:textId="6B08DC63">
      <w:pPr>
        <w:pStyle w:val="Inhopg3"/>
        <w:rPr>
          <w:rFonts w:asciiTheme="minorHAnsi" w:hAnsiTheme="minorHAnsi" w:eastAsiaTheme="minorEastAsia" w:cstheme="minorBidi"/>
          <w:sz w:val="22"/>
          <w:szCs w:val="22"/>
          <w:lang w:eastAsia="nl-NL"/>
        </w:rPr>
      </w:pPr>
      <w:hyperlink w:history="1" w:anchor="_Toc163569685">
        <w:r w:rsidRPr="00EB29DB" w:rsidR="00F42EB6">
          <w:rPr>
            <w:rStyle w:val="Hyperlink"/>
            <w:lang w:eastAsia="nl-NL"/>
          </w:rPr>
          <w:t>3.3.2</w:t>
        </w:r>
        <w:r w:rsidR="00F42EB6">
          <w:rPr>
            <w:rFonts w:asciiTheme="minorHAnsi" w:hAnsiTheme="minorHAnsi" w:eastAsiaTheme="minorEastAsia" w:cstheme="minorBidi"/>
            <w:sz w:val="22"/>
            <w:szCs w:val="22"/>
            <w:lang w:eastAsia="nl-NL"/>
          </w:rPr>
          <w:tab/>
        </w:r>
        <w:r w:rsidRPr="00EB29DB" w:rsidR="00F42EB6">
          <w:rPr>
            <w:rStyle w:val="Hyperlink"/>
            <w:lang w:eastAsia="nl-NL"/>
          </w:rPr>
          <w:t>Eisen aan de bouwstoffen</w:t>
        </w:r>
        <w:r w:rsidR="00F42EB6">
          <w:rPr>
            <w:webHidden/>
          </w:rPr>
          <w:tab/>
        </w:r>
        <w:r w:rsidR="00F42EB6">
          <w:rPr>
            <w:webHidden/>
          </w:rPr>
          <w:fldChar w:fldCharType="begin"/>
        </w:r>
        <w:r w:rsidR="00F42EB6">
          <w:rPr>
            <w:webHidden/>
          </w:rPr>
          <w:instrText xml:space="preserve"> PAGEREF _Toc163569685 \h </w:instrText>
        </w:r>
        <w:r w:rsidR="00F42EB6">
          <w:rPr>
            <w:webHidden/>
          </w:rPr>
        </w:r>
        <w:r w:rsidR="00F42EB6">
          <w:rPr>
            <w:webHidden/>
          </w:rPr>
          <w:fldChar w:fldCharType="separate"/>
        </w:r>
        <w:r w:rsidR="00F42EB6">
          <w:rPr>
            <w:webHidden/>
          </w:rPr>
          <w:t>21</w:t>
        </w:r>
        <w:r w:rsidR="00F42EB6">
          <w:rPr>
            <w:webHidden/>
          </w:rPr>
          <w:fldChar w:fldCharType="end"/>
        </w:r>
      </w:hyperlink>
    </w:p>
    <w:p w:rsidR="00F42EB6" w:rsidRDefault="00E17656" w14:paraId="31E5E75C" w14:textId="00907587">
      <w:pPr>
        <w:pStyle w:val="Inhopg3"/>
        <w:rPr>
          <w:rFonts w:asciiTheme="minorHAnsi" w:hAnsiTheme="minorHAnsi" w:eastAsiaTheme="minorEastAsia" w:cstheme="minorBidi"/>
          <w:sz w:val="22"/>
          <w:szCs w:val="22"/>
          <w:lang w:eastAsia="nl-NL"/>
        </w:rPr>
      </w:pPr>
      <w:hyperlink w:history="1" w:anchor="_Toc163569686">
        <w:r w:rsidRPr="00EB29DB" w:rsidR="00F42EB6">
          <w:rPr>
            <w:rStyle w:val="Hyperlink"/>
            <w:lang w:eastAsia="nl-NL"/>
          </w:rPr>
          <w:t>3.3.3</w:t>
        </w:r>
        <w:r w:rsidR="00F42EB6">
          <w:rPr>
            <w:rFonts w:asciiTheme="minorHAnsi" w:hAnsiTheme="minorHAnsi" w:eastAsiaTheme="minorEastAsia" w:cstheme="minorBidi"/>
            <w:sz w:val="22"/>
            <w:szCs w:val="22"/>
            <w:lang w:eastAsia="nl-NL"/>
          </w:rPr>
          <w:tab/>
        </w:r>
        <w:r w:rsidRPr="00EB29DB" w:rsidR="00F42EB6">
          <w:rPr>
            <w:rStyle w:val="Hyperlink"/>
            <w:lang w:eastAsia="nl-NL"/>
          </w:rPr>
          <w:t>Eisen aan gerealiseerd werk</w:t>
        </w:r>
        <w:r w:rsidR="00F42EB6">
          <w:rPr>
            <w:webHidden/>
          </w:rPr>
          <w:tab/>
        </w:r>
        <w:r w:rsidR="00F42EB6">
          <w:rPr>
            <w:webHidden/>
          </w:rPr>
          <w:fldChar w:fldCharType="begin"/>
        </w:r>
        <w:r w:rsidR="00F42EB6">
          <w:rPr>
            <w:webHidden/>
          </w:rPr>
          <w:instrText xml:space="preserve"> PAGEREF _Toc163569686 \h </w:instrText>
        </w:r>
        <w:r w:rsidR="00F42EB6">
          <w:rPr>
            <w:webHidden/>
          </w:rPr>
        </w:r>
        <w:r w:rsidR="00F42EB6">
          <w:rPr>
            <w:webHidden/>
          </w:rPr>
          <w:fldChar w:fldCharType="separate"/>
        </w:r>
        <w:r w:rsidR="00F42EB6">
          <w:rPr>
            <w:webHidden/>
          </w:rPr>
          <w:t>22</w:t>
        </w:r>
        <w:r w:rsidR="00F42EB6">
          <w:rPr>
            <w:webHidden/>
          </w:rPr>
          <w:fldChar w:fldCharType="end"/>
        </w:r>
      </w:hyperlink>
    </w:p>
    <w:p w:rsidR="00F42EB6" w:rsidRDefault="00E17656" w14:paraId="5BE9869E" w14:textId="781FDFD0">
      <w:pPr>
        <w:pStyle w:val="Inhopg3"/>
        <w:rPr>
          <w:rFonts w:asciiTheme="minorHAnsi" w:hAnsiTheme="minorHAnsi" w:eastAsiaTheme="minorEastAsia" w:cstheme="minorBidi"/>
          <w:sz w:val="22"/>
          <w:szCs w:val="22"/>
          <w:lang w:eastAsia="nl-NL"/>
        </w:rPr>
      </w:pPr>
      <w:hyperlink w:history="1" w:anchor="_Toc163569687">
        <w:r w:rsidRPr="00EB29DB" w:rsidR="00F42EB6">
          <w:rPr>
            <w:rStyle w:val="Hyperlink"/>
          </w:rPr>
          <w:t>3.3.4</w:t>
        </w:r>
        <w:r w:rsidR="00F42EB6">
          <w:rPr>
            <w:rFonts w:asciiTheme="minorHAnsi" w:hAnsiTheme="minorHAnsi" w:eastAsiaTheme="minorEastAsia" w:cstheme="minorBidi"/>
            <w:sz w:val="22"/>
            <w:szCs w:val="22"/>
            <w:lang w:eastAsia="nl-NL"/>
          </w:rPr>
          <w:tab/>
        </w:r>
        <w:r w:rsidRPr="00EB29DB" w:rsidR="00F42EB6">
          <w:rPr>
            <w:rStyle w:val="Hyperlink"/>
          </w:rPr>
          <w:t>Locaties en hoeveelheden</w:t>
        </w:r>
        <w:r w:rsidR="00F42EB6">
          <w:rPr>
            <w:webHidden/>
          </w:rPr>
          <w:tab/>
        </w:r>
        <w:r w:rsidR="00F42EB6">
          <w:rPr>
            <w:webHidden/>
          </w:rPr>
          <w:fldChar w:fldCharType="begin"/>
        </w:r>
        <w:r w:rsidR="00F42EB6">
          <w:rPr>
            <w:webHidden/>
          </w:rPr>
          <w:instrText xml:space="preserve"> PAGEREF _Toc163569687 \h </w:instrText>
        </w:r>
        <w:r w:rsidR="00F42EB6">
          <w:rPr>
            <w:webHidden/>
          </w:rPr>
        </w:r>
        <w:r w:rsidR="00F42EB6">
          <w:rPr>
            <w:webHidden/>
          </w:rPr>
          <w:fldChar w:fldCharType="separate"/>
        </w:r>
        <w:r w:rsidR="00F42EB6">
          <w:rPr>
            <w:webHidden/>
          </w:rPr>
          <w:t>22</w:t>
        </w:r>
        <w:r w:rsidR="00F42EB6">
          <w:rPr>
            <w:webHidden/>
          </w:rPr>
          <w:fldChar w:fldCharType="end"/>
        </w:r>
      </w:hyperlink>
    </w:p>
    <w:p w:rsidR="00150E72" w:rsidRDefault="00CF1F5D" w14:paraId="2B560985" w14:textId="28DE3F34">
      <w:pPr>
        <w:rPr>
          <w:rFonts w:cs="Arial"/>
          <w:noProof/>
        </w:rPr>
      </w:pPr>
      <w:r w:rsidRPr="00ED1E2B">
        <w:rPr>
          <w:rFonts w:cs="Arial"/>
          <w:noProof/>
        </w:rPr>
        <w:fldChar w:fldCharType="end"/>
      </w:r>
      <w:bookmarkStart w:name="Inhoud" w:id="0"/>
      <w:bookmarkStart w:name="EindInhoud" w:id="1"/>
      <w:bookmarkEnd w:id="0"/>
      <w:bookmarkEnd w:id="1"/>
    </w:p>
    <w:p w:rsidR="001B3C96" w:rsidRDefault="001B3C96" w14:paraId="0BF69E74" w14:textId="77777777">
      <w:pPr>
        <w:rPr>
          <w:rFonts w:cs="Arial"/>
          <w:noProof/>
        </w:rPr>
      </w:pPr>
    </w:p>
    <w:p w:rsidR="00E6536B" w:rsidP="000C1791" w:rsidRDefault="00CF1F5D" w14:paraId="4567DC81" w14:textId="399551D0">
      <w:pPr>
        <w:pStyle w:val="Inhopg4"/>
        <w:rPr>
          <w:rFonts w:asciiTheme="minorHAnsi" w:hAnsiTheme="minorHAnsi" w:eastAsiaTheme="minorEastAsia" w:cstheme="minorBidi"/>
          <w:kern w:val="2"/>
          <w:sz w:val="22"/>
          <w:szCs w:val="22"/>
          <w:lang w:eastAsia="nl-NL"/>
          <w14:ligatures w14:val="standardContextual"/>
        </w:rPr>
      </w:pPr>
      <w:r w:rsidRPr="00ED1E2B">
        <w:rPr>
          <w:rFonts w:cs="Arial"/>
          <w:b/>
          <w:caps/>
        </w:rPr>
        <w:fldChar w:fldCharType="begin"/>
      </w:r>
      <w:r w:rsidRPr="00ED1E2B" w:rsidR="0032732A">
        <w:rPr>
          <w:rFonts w:cs="Arial"/>
          <w:b/>
          <w:caps/>
        </w:rPr>
        <w:instrText xml:space="preserve"> TOC \n \h \z \t "Bijlage;4" </w:instrText>
      </w:r>
      <w:r w:rsidRPr="00ED1E2B">
        <w:rPr>
          <w:rFonts w:cs="Arial"/>
          <w:b/>
          <w:caps/>
        </w:rPr>
        <w:fldChar w:fldCharType="separate"/>
      </w:r>
    </w:p>
    <w:p w:rsidR="00E6536B" w:rsidRDefault="00E17656" w14:paraId="3C831FE0" w14:textId="14813460">
      <w:pPr>
        <w:pStyle w:val="Inhopg4"/>
        <w:rPr>
          <w:rFonts w:asciiTheme="minorHAnsi" w:hAnsiTheme="minorHAnsi" w:eastAsiaTheme="minorEastAsia" w:cstheme="minorBidi"/>
          <w:kern w:val="2"/>
          <w:sz w:val="22"/>
          <w:szCs w:val="22"/>
          <w:lang w:eastAsia="nl-NL"/>
          <w14:ligatures w14:val="standardContextual"/>
        </w:rPr>
      </w:pPr>
      <w:hyperlink w:history="1" w:anchor="_Toc143692104">
        <w:r w:rsidRPr="00E703C7" w:rsidR="00E6536B">
          <w:rPr>
            <w:rStyle w:val="Hyperlink"/>
          </w:rPr>
          <w:t xml:space="preserve">Bijlage </w:t>
        </w:r>
        <w:r w:rsidR="000C1791">
          <w:rPr>
            <w:rStyle w:val="Hyperlink"/>
          </w:rPr>
          <w:t>A</w:t>
        </w:r>
        <w:r w:rsidR="00E6536B">
          <w:rPr>
            <w:rFonts w:asciiTheme="minorHAnsi" w:hAnsiTheme="minorHAnsi" w:eastAsiaTheme="minorEastAsia" w:cstheme="minorBidi"/>
            <w:kern w:val="2"/>
            <w:sz w:val="22"/>
            <w:szCs w:val="22"/>
            <w:lang w:eastAsia="nl-NL"/>
            <w14:ligatures w14:val="standardContextual"/>
          </w:rPr>
          <w:tab/>
        </w:r>
        <w:r w:rsidRPr="00E703C7" w:rsidR="00E6536B">
          <w:rPr>
            <w:rStyle w:val="Hyperlink"/>
          </w:rPr>
          <w:t>Afbakening werkterrein</w:t>
        </w:r>
      </w:hyperlink>
    </w:p>
    <w:p w:rsidR="00800EAB" w:rsidP="00441AF0" w:rsidRDefault="00CF1F5D" w14:paraId="26B75599" w14:textId="50346AF4">
      <w:pPr>
        <w:tabs>
          <w:tab w:val="left" w:pos="993"/>
        </w:tabs>
        <w:spacing w:before="240"/>
        <w:ind w:left="993" w:hanging="993"/>
        <w:rPr>
          <w:b/>
          <w:noProof/>
        </w:rPr>
      </w:pPr>
      <w:r w:rsidRPr="00ED1E2B">
        <w:rPr>
          <w:b/>
          <w:noProof/>
        </w:rPr>
        <w:fldChar w:fldCharType="end"/>
      </w:r>
    </w:p>
    <w:p w:rsidR="00800EAB" w:rsidP="00D34FB1" w:rsidRDefault="00800EAB" w14:paraId="2733471E" w14:textId="4368CE18">
      <w:pPr>
        <w:tabs>
          <w:tab w:val="left" w:pos="993"/>
        </w:tabs>
        <w:spacing w:before="240"/>
        <w:rPr>
          <w:b/>
          <w:noProof/>
        </w:rPr>
        <w:sectPr w:rsidR="00800EAB" w:rsidSect="00844DBF">
          <w:headerReference w:type="even" r:id="rId13"/>
          <w:headerReference w:type="default" r:id="rId14"/>
          <w:headerReference w:type="first" r:id="rId15"/>
          <w:pgSz w:w="11907" w:h="16840" w:orient="portrait" w:code="9"/>
          <w:pgMar w:top="1418" w:right="1418" w:bottom="851" w:left="1418" w:header="1418" w:footer="709" w:gutter="0"/>
          <w:pgNumType w:start="3"/>
          <w:cols w:space="708"/>
        </w:sectPr>
      </w:pPr>
    </w:p>
    <w:p w:rsidRPr="00ED1E2B" w:rsidR="00D53A4C" w:rsidP="007C1E32" w:rsidRDefault="008A2451" w14:paraId="79036F21" w14:textId="7FB1B7CC">
      <w:pPr>
        <w:pStyle w:val="Kop1"/>
      </w:pPr>
      <w:bookmarkStart w:name="_Toc163569619" w:id="2"/>
      <w:r>
        <w:t>A</w:t>
      </w:r>
      <w:r w:rsidRPr="00ED1E2B" w:rsidR="001924F7">
        <w:t>LGEMEEN</w:t>
      </w:r>
      <w:bookmarkEnd w:id="2"/>
    </w:p>
    <w:p w:rsidRPr="00ED1E2B" w:rsidR="001924F7" w:rsidP="00BA5BF5" w:rsidRDefault="00A111BA" w14:paraId="13CB4FFC" w14:textId="25366AC5">
      <w:pPr>
        <w:pStyle w:val="Kop2"/>
        <w:tabs>
          <w:tab w:val="clear" w:pos="1004"/>
          <w:tab w:val="num" w:pos="851"/>
        </w:tabs>
        <w:spacing w:line="240" w:lineRule="atLeast"/>
        <w:ind w:left="0"/>
      </w:pPr>
      <w:bookmarkStart w:name="_Toc163569620" w:id="3"/>
      <w:r>
        <w:t xml:space="preserve">Omschrijving </w:t>
      </w:r>
      <w:r w:rsidR="000A2606">
        <w:t>project</w:t>
      </w:r>
      <w:bookmarkEnd w:id="3"/>
    </w:p>
    <w:tbl>
      <w:tblPr>
        <w:tblStyle w:val="Tabelraster"/>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843"/>
        <w:gridCol w:w="3507"/>
        <w:gridCol w:w="3720"/>
      </w:tblGrid>
      <w:tr w:rsidR="00171904" w:rsidTr="6A10F60B" w14:paraId="44D4854B" w14:textId="77777777">
        <w:tc>
          <w:tcPr>
            <w:tcW w:w="1843" w:type="dxa"/>
            <w:tcMar/>
          </w:tcPr>
          <w:p w:rsidR="00171904" w:rsidP="00245BBD" w:rsidRDefault="00324481" w14:paraId="17B0ACAF" w14:textId="4607BD48">
            <w:pPr>
              <w:tabs>
                <w:tab w:val="left" w:pos="1166"/>
                <w:tab w:val="left" w:pos="1560"/>
              </w:tabs>
              <w:ind w:hanging="110"/>
            </w:pPr>
            <w:r>
              <w:t>Gebouw</w:t>
            </w:r>
            <w:r w:rsidR="00171904">
              <w:tab/>
            </w:r>
            <w:r w:rsidR="00171904">
              <w:t>:</w:t>
            </w:r>
          </w:p>
        </w:tc>
        <w:tc>
          <w:tcPr>
            <w:tcW w:w="7227" w:type="dxa"/>
            <w:gridSpan w:val="2"/>
            <w:tcMar/>
          </w:tcPr>
          <w:p w:rsidR="00171904" w:rsidP="00D27B1A" w:rsidRDefault="00324481" w14:paraId="54E49CB6" w14:textId="77777777">
            <w:pPr>
              <w:tabs>
                <w:tab w:val="left" w:pos="1560"/>
              </w:tabs>
            </w:pPr>
            <w:r>
              <w:t>Hoofdkantoor Hoogheemraadschap van Rijnland</w:t>
            </w:r>
          </w:p>
          <w:p w:rsidR="00BE5824" w:rsidP="00D27B1A" w:rsidRDefault="00BE5824" w14:paraId="1C7B64BE" w14:textId="7965E3E4">
            <w:pPr>
              <w:tabs>
                <w:tab w:val="left" w:pos="1560"/>
              </w:tabs>
            </w:pPr>
          </w:p>
        </w:tc>
      </w:tr>
      <w:tr w:rsidR="00171904" w:rsidTr="6A10F60B" w14:paraId="49BA8ED0" w14:textId="77777777">
        <w:tc>
          <w:tcPr>
            <w:tcW w:w="1843" w:type="dxa"/>
            <w:tcMar/>
          </w:tcPr>
          <w:p w:rsidR="00171904" w:rsidP="00245BBD" w:rsidRDefault="00171904" w14:paraId="280A77E6" w14:textId="31F55A69">
            <w:pPr>
              <w:tabs>
                <w:tab w:val="left" w:pos="1166"/>
                <w:tab w:val="left" w:pos="1560"/>
              </w:tabs>
              <w:ind w:hanging="110"/>
            </w:pPr>
            <w:r>
              <w:t>Adressen</w:t>
            </w:r>
            <w:r>
              <w:tab/>
            </w:r>
            <w:r>
              <w:t>:</w:t>
            </w:r>
          </w:p>
        </w:tc>
        <w:tc>
          <w:tcPr>
            <w:tcW w:w="7227" w:type="dxa"/>
            <w:gridSpan w:val="2"/>
            <w:tcMar/>
          </w:tcPr>
          <w:p w:rsidR="001B211E" w:rsidP="00D27B1A" w:rsidRDefault="00324481" w14:paraId="6F4BCB13" w14:textId="74A77E7D">
            <w:pPr>
              <w:tabs>
                <w:tab w:val="left" w:pos="1560"/>
              </w:tabs>
            </w:pPr>
            <w:r>
              <w:t>Archimedesweg 1</w:t>
            </w:r>
          </w:p>
        </w:tc>
      </w:tr>
      <w:tr w:rsidR="00245BBD" w:rsidTr="6A10F60B" w14:paraId="4B215830" w14:textId="77777777">
        <w:tc>
          <w:tcPr>
            <w:tcW w:w="1843" w:type="dxa"/>
            <w:tcMar/>
          </w:tcPr>
          <w:p w:rsidR="00245BBD" w:rsidP="00245BBD" w:rsidRDefault="00245BBD" w14:paraId="1505A598" w14:textId="77777777">
            <w:pPr>
              <w:tabs>
                <w:tab w:val="left" w:pos="1166"/>
                <w:tab w:val="left" w:pos="1560"/>
              </w:tabs>
              <w:ind w:hanging="110"/>
            </w:pPr>
          </w:p>
        </w:tc>
        <w:tc>
          <w:tcPr>
            <w:tcW w:w="3507" w:type="dxa"/>
            <w:tcMar/>
          </w:tcPr>
          <w:p w:rsidR="00245BBD" w:rsidP="00D27B1A" w:rsidRDefault="00065D42" w14:paraId="3F684EEB" w14:textId="1F49F651">
            <w:pPr>
              <w:tabs>
                <w:tab w:val="left" w:pos="1560"/>
              </w:tabs>
            </w:pPr>
            <w:r>
              <w:t xml:space="preserve">2333 CM  </w:t>
            </w:r>
            <w:r w:rsidR="00324481">
              <w:t>L</w:t>
            </w:r>
            <w:r>
              <w:t>EIDEN</w:t>
            </w:r>
          </w:p>
          <w:p w:rsidR="00BE5824" w:rsidP="00D27B1A" w:rsidRDefault="00BE5824" w14:paraId="14AE7E81" w14:textId="615CC7C2">
            <w:pPr>
              <w:tabs>
                <w:tab w:val="left" w:pos="1560"/>
              </w:tabs>
            </w:pPr>
          </w:p>
        </w:tc>
        <w:tc>
          <w:tcPr>
            <w:tcW w:w="3720" w:type="dxa"/>
            <w:tcMar/>
          </w:tcPr>
          <w:p w:rsidR="00245BBD" w:rsidP="00D27B1A" w:rsidRDefault="00245BBD" w14:paraId="0537DCE1" w14:textId="2B5F05A1">
            <w:pPr>
              <w:tabs>
                <w:tab w:val="left" w:pos="1560"/>
              </w:tabs>
            </w:pPr>
          </w:p>
        </w:tc>
      </w:tr>
      <w:tr w:rsidR="00800EAB" w:rsidTr="6A10F60B" w14:paraId="38B500AE" w14:textId="77777777">
        <w:tc>
          <w:tcPr>
            <w:tcW w:w="9070" w:type="dxa"/>
            <w:gridSpan w:val="3"/>
            <w:tcMar/>
          </w:tcPr>
          <w:p w:rsidR="00800EAB" w:rsidP="0009481D" w:rsidRDefault="00800EAB" w14:paraId="4E8AAA53" w14:textId="7D7068F0">
            <w:pPr>
              <w:ind w:left="-113"/>
            </w:pPr>
            <w:r>
              <w:t xml:space="preserve">De werkzaamheden </w:t>
            </w:r>
            <w:r w:rsidR="00A06CA4">
              <w:t>in dit bestek omschreven</w:t>
            </w:r>
            <w:r w:rsidR="0009481D">
              <w:t xml:space="preserve"> betreffen</w:t>
            </w:r>
            <w:r w:rsidR="00B07694">
              <w:t>:</w:t>
            </w:r>
          </w:p>
        </w:tc>
      </w:tr>
      <w:tr w:rsidR="00B07694" w:rsidTr="6A10F60B" w14:paraId="34BC73D7" w14:textId="77777777">
        <w:tc>
          <w:tcPr>
            <w:tcW w:w="9070" w:type="dxa"/>
            <w:gridSpan w:val="3"/>
            <w:tcMar/>
          </w:tcPr>
          <w:p w:rsidR="00B07694" w:rsidP="00B07694" w:rsidRDefault="00B07694" w14:paraId="2F2B5015" w14:textId="77777777">
            <w:pPr>
              <w:tabs>
                <w:tab w:val="left" w:pos="1560"/>
              </w:tabs>
            </w:pPr>
          </w:p>
          <w:p w:rsidR="00B07694" w:rsidP="006C460A" w:rsidRDefault="0018044B" w14:paraId="509B2C8B" w14:textId="6CDCD74C">
            <w:pPr>
              <w:pStyle w:val="Lijstalinea"/>
              <w:numPr>
                <w:ilvl w:val="0"/>
                <w:numId w:val="39"/>
              </w:numPr>
              <w:tabs>
                <w:tab w:val="left" w:pos="1560"/>
              </w:tabs>
              <w:ind w:left="463" w:hanging="463"/>
            </w:pPr>
            <w:r>
              <w:t xml:space="preserve">Vervangen afstandshouders U-profielen, zoals beschreven in </w:t>
            </w:r>
            <w:r w:rsidR="0049028D">
              <w:t>3.1</w:t>
            </w:r>
          </w:p>
          <w:p w:rsidR="00B07694" w:rsidP="006C460A" w:rsidRDefault="0018044B" w14:paraId="0C2FC051" w14:textId="32F41EE6">
            <w:pPr>
              <w:pStyle w:val="Lijstalinea"/>
              <w:numPr>
                <w:ilvl w:val="0"/>
                <w:numId w:val="39"/>
              </w:numPr>
              <w:tabs>
                <w:tab w:val="left" w:pos="1560"/>
              </w:tabs>
              <w:ind w:left="463" w:hanging="463"/>
              <w:rPr/>
            </w:pPr>
            <w:r w:rsidR="0018044B">
              <w:rPr/>
              <w:t xml:space="preserve">Vervangen aangetast </w:t>
            </w:r>
            <w:r w:rsidR="0018044B">
              <w:rPr/>
              <w:t>multipl</w:t>
            </w:r>
            <w:r w:rsidR="7BD49505">
              <w:rPr/>
              <w:t>e</w:t>
            </w:r>
            <w:r w:rsidR="0018044B">
              <w:rPr/>
              <w:t>x</w:t>
            </w:r>
            <w:r w:rsidR="0018044B">
              <w:rPr/>
              <w:t>, zoals beschreven in 3.2</w:t>
            </w:r>
          </w:p>
          <w:p w:rsidR="00B07694" w:rsidP="006C460A" w:rsidRDefault="0049028D" w14:paraId="09CDBC46" w14:textId="4FACE99D">
            <w:pPr>
              <w:pStyle w:val="Lijstalinea"/>
              <w:numPr>
                <w:ilvl w:val="0"/>
                <w:numId w:val="39"/>
              </w:numPr>
              <w:tabs>
                <w:tab w:val="left" w:pos="1560"/>
              </w:tabs>
              <w:ind w:left="463" w:hanging="463"/>
            </w:pPr>
            <w:r>
              <w:t>Hermonteren Volkernplaten, zoals beschreven in 3.3</w:t>
            </w:r>
            <w:r w:rsidR="00B07694">
              <w:t xml:space="preserve">. </w:t>
            </w:r>
          </w:p>
        </w:tc>
      </w:tr>
    </w:tbl>
    <w:p w:rsidR="00245BBD" w:rsidP="00D27B1A" w:rsidRDefault="00245BBD" w14:paraId="28AFF0F5" w14:textId="77777777">
      <w:pPr>
        <w:tabs>
          <w:tab w:val="left" w:pos="1560"/>
        </w:tabs>
      </w:pPr>
    </w:p>
    <w:p w:rsidRPr="00D27B1A" w:rsidR="00D27B1A" w:rsidP="00D27B1A" w:rsidRDefault="00D27B1A" w14:paraId="34BBE492" w14:textId="0059445B">
      <w:pPr>
        <w:widowControl w:val="0"/>
        <w:suppressAutoHyphens w:val="0"/>
        <w:rPr>
          <w:rFonts w:cs="Arial"/>
          <w:lang w:eastAsia="nl-NL"/>
        </w:rPr>
      </w:pPr>
      <w:r w:rsidRPr="00D27B1A">
        <w:rPr>
          <w:rFonts w:cs="Arial"/>
          <w:lang w:eastAsia="nl-NL"/>
        </w:rPr>
        <w:t xml:space="preserve">Nebest B.V. </w:t>
      </w:r>
      <w:r>
        <w:rPr>
          <w:rFonts w:cs="Arial"/>
          <w:lang w:eastAsia="nl-NL"/>
        </w:rPr>
        <w:t>heeft in het verleden</w:t>
      </w:r>
      <w:r w:rsidRPr="00D27B1A">
        <w:rPr>
          <w:rFonts w:cs="Arial"/>
          <w:lang w:eastAsia="nl-NL"/>
        </w:rPr>
        <w:t xml:space="preserve"> </w:t>
      </w:r>
      <w:r w:rsidR="00324481">
        <w:rPr>
          <w:rFonts w:cs="Arial"/>
          <w:lang w:eastAsia="nl-NL"/>
        </w:rPr>
        <w:t>een inspectie uitgevoerd naar</w:t>
      </w:r>
      <w:r w:rsidR="0081500D">
        <w:rPr>
          <w:rFonts w:cs="Arial"/>
          <w:lang w:eastAsia="nl-NL"/>
        </w:rPr>
        <w:t xml:space="preserve"> </w:t>
      </w:r>
      <w:r w:rsidR="00324481">
        <w:rPr>
          <w:rFonts w:cs="Arial"/>
          <w:lang w:eastAsia="nl-NL"/>
        </w:rPr>
        <w:t>houtrot aan de gevels van dit gebouw.</w:t>
      </w:r>
      <w:r w:rsidR="00C06B39">
        <w:rPr>
          <w:rFonts w:cs="Arial"/>
          <w:lang w:eastAsia="nl-NL"/>
        </w:rPr>
        <w:t xml:space="preserve"> </w:t>
      </w:r>
      <w:r w:rsidR="00324481">
        <w:rPr>
          <w:rFonts w:cs="Arial"/>
          <w:lang w:eastAsia="nl-NL"/>
        </w:rPr>
        <w:t>Hiervan hebben wij het v</w:t>
      </w:r>
      <w:r w:rsidRPr="00D27B1A">
        <w:rPr>
          <w:rFonts w:cs="Arial"/>
          <w:lang w:eastAsia="nl-NL"/>
        </w:rPr>
        <w:t>olgende rapport</w:t>
      </w:r>
      <w:r w:rsidR="00324481">
        <w:rPr>
          <w:rFonts w:cs="Arial"/>
          <w:lang w:eastAsia="nl-NL"/>
        </w:rPr>
        <w:t xml:space="preserve"> uitgebracht</w:t>
      </w:r>
      <w:r w:rsidR="002959B9">
        <w:rPr>
          <w:rFonts w:cs="Arial"/>
          <w:lang w:eastAsia="nl-NL"/>
        </w:rPr>
        <w:t>:</w:t>
      </w:r>
    </w:p>
    <w:p w:rsidRPr="00D27B1A" w:rsidR="00D27B1A" w:rsidP="00D27B1A" w:rsidRDefault="00D27B1A" w14:paraId="273C7627" w14:textId="77777777">
      <w:pPr>
        <w:widowControl w:val="0"/>
        <w:suppressAutoHyphens w:val="0"/>
        <w:rPr>
          <w:rFonts w:cs="Arial"/>
          <w:lang w:eastAsia="nl-NL"/>
        </w:rPr>
      </w:pPr>
    </w:p>
    <w:p w:rsidR="001B211E" w:rsidP="00B77AFD" w:rsidRDefault="00D27B1A" w14:paraId="22E817E9" w14:textId="56ACF058">
      <w:pPr>
        <w:tabs>
          <w:tab w:val="left" w:pos="426"/>
        </w:tabs>
        <w:ind w:left="426" w:hanging="426"/>
        <w:rPr>
          <w:rFonts w:cs="Arial"/>
        </w:rPr>
      </w:pPr>
      <w:r w:rsidRPr="00245BBD">
        <w:rPr>
          <w:rFonts w:cs="Arial"/>
        </w:rPr>
        <w:t>[1]</w:t>
      </w:r>
      <w:r w:rsidRPr="00245BBD">
        <w:rPr>
          <w:rFonts w:cs="Arial"/>
        </w:rPr>
        <w:tab/>
      </w:r>
      <w:r w:rsidR="00324481">
        <w:rPr>
          <w:rFonts w:cs="Arial"/>
        </w:rPr>
        <w:t xml:space="preserve">“Hoofdkantoor Hoogheemraadschap van Rijnland in Leiden – Inspectie houtrot gevel’’, </w:t>
      </w:r>
      <w:r w:rsidR="00B77AFD">
        <w:rPr>
          <w:rFonts w:cs="Arial"/>
        </w:rPr>
        <w:t>r</w:t>
      </w:r>
      <w:r w:rsidRPr="00245BBD" w:rsidR="00B77AFD">
        <w:rPr>
          <w:rFonts w:cs="Arial"/>
        </w:rPr>
        <w:t xml:space="preserve">apport </w:t>
      </w:r>
      <w:r w:rsidR="00B77AFD">
        <w:rPr>
          <w:rFonts w:cs="Arial"/>
        </w:rPr>
        <w:t>42352</w:t>
      </w:r>
      <w:r w:rsidRPr="00245BBD" w:rsidR="00B77AFD">
        <w:rPr>
          <w:rFonts w:cs="Arial"/>
        </w:rPr>
        <w:t xml:space="preserve"> r01v01</w:t>
      </w:r>
      <w:r w:rsidR="00B77AFD">
        <w:rPr>
          <w:rFonts w:cs="Arial"/>
        </w:rPr>
        <w:t xml:space="preserve">, </w:t>
      </w:r>
      <w:r w:rsidR="00324481">
        <w:rPr>
          <w:rFonts w:cs="Arial"/>
        </w:rPr>
        <w:t>Nebest, d.d. 13 juli 2021.</w:t>
      </w:r>
    </w:p>
    <w:p w:rsidR="00B91F21" w:rsidP="00D27B1A" w:rsidRDefault="00B91F21" w14:paraId="665ADEB3" w14:textId="77777777">
      <w:pPr>
        <w:rPr>
          <w:rFonts w:cs="Arial"/>
        </w:rPr>
      </w:pPr>
    </w:p>
    <w:p w:rsidR="009A37A1" w:rsidP="00BA5BF5" w:rsidRDefault="009A37A1" w14:paraId="2F71B4C9" w14:textId="5A7E60BD">
      <w:pPr>
        <w:pStyle w:val="Kop2"/>
        <w:tabs>
          <w:tab w:val="clear" w:pos="1004"/>
          <w:tab w:val="num" w:pos="851"/>
        </w:tabs>
        <w:spacing w:line="240" w:lineRule="atLeast"/>
        <w:ind w:left="0"/>
      </w:pPr>
      <w:bookmarkStart w:name="_Toc39055103" w:id="4"/>
      <w:bookmarkStart w:name="_Toc163569621" w:id="5"/>
      <w:r>
        <w:t>Aanduidingen</w:t>
      </w:r>
      <w:bookmarkEnd w:id="4"/>
      <w:bookmarkEnd w:id="5"/>
    </w:p>
    <w:p w:rsidR="009470AE" w:rsidP="009470AE" w:rsidRDefault="009470AE" w14:paraId="2DDD3ADA" w14:textId="156078C7">
      <w:pPr>
        <w:rPr>
          <w:bCs/>
        </w:rPr>
      </w:pPr>
      <w:r w:rsidRPr="002648EA">
        <w:rPr>
          <w:bCs/>
        </w:rPr>
        <w:t xml:space="preserve">In deze werkomschrijving </w:t>
      </w:r>
      <w:r w:rsidR="00B53CA5">
        <w:rPr>
          <w:bCs/>
        </w:rPr>
        <w:t>zijn de gevels in gedeelten onderverdeeld en elk voorzien van een codering. De codering is</w:t>
      </w:r>
      <w:r w:rsidR="00BE5824">
        <w:rPr>
          <w:bCs/>
        </w:rPr>
        <w:t xml:space="preserve"> in </w:t>
      </w:r>
      <w:r w:rsidR="007F7E14">
        <w:rPr>
          <w:bCs/>
        </w:rPr>
        <w:t>f</w:t>
      </w:r>
      <w:r w:rsidR="00BE5824">
        <w:rPr>
          <w:bCs/>
        </w:rPr>
        <w:t>iguur 1.1</w:t>
      </w:r>
      <w:r w:rsidR="00B53CA5">
        <w:rPr>
          <w:bCs/>
        </w:rPr>
        <w:t xml:space="preserve"> </w:t>
      </w:r>
      <w:r w:rsidR="002959B9">
        <w:rPr>
          <w:bCs/>
        </w:rPr>
        <w:t xml:space="preserve">op de volgende pagina </w:t>
      </w:r>
      <w:r w:rsidR="00B53CA5">
        <w:rPr>
          <w:bCs/>
        </w:rPr>
        <w:t xml:space="preserve">weergegeven. </w:t>
      </w:r>
    </w:p>
    <w:tbl>
      <w:tblPr>
        <w:tblStyle w:val="Tabelraster"/>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9070"/>
      </w:tblGrid>
      <w:tr w:rsidR="00E50A77" w:rsidTr="00D972FB" w14:paraId="21897D25" w14:textId="77777777">
        <w:tc>
          <w:tcPr>
            <w:tcW w:w="9071" w:type="dxa"/>
          </w:tcPr>
          <w:p w:rsidRPr="00BE5824" w:rsidR="00B53CA5" w:rsidP="00BE5824" w:rsidRDefault="000D426A" w14:paraId="48C3FB38" w14:textId="330DCB8F">
            <w:pPr>
              <w:suppressAutoHyphens w:val="0"/>
            </w:pPr>
            <w:bookmarkStart w:name="_Ref71107067" w:id="6"/>
            <w:r>
              <w:rPr>
                <w:b/>
                <w:noProof/>
              </w:rPr>
              <mc:AlternateContent>
                <mc:Choice Requires="wps">
                  <w:drawing>
                    <wp:anchor distT="0" distB="0" distL="114300" distR="114300" simplePos="0" relativeHeight="251707392" behindDoc="0" locked="0" layoutInCell="1" allowOverlap="1" wp14:anchorId="2FB597E1" wp14:editId="04281081">
                      <wp:simplePos x="0" y="0"/>
                      <wp:positionH relativeFrom="column">
                        <wp:posOffset>4826635</wp:posOffset>
                      </wp:positionH>
                      <wp:positionV relativeFrom="paragraph">
                        <wp:posOffset>1059180</wp:posOffset>
                      </wp:positionV>
                      <wp:extent cx="379730" cy="250190"/>
                      <wp:effectExtent l="476250" t="0" r="20320" b="245110"/>
                      <wp:wrapNone/>
                      <wp:docPr id="65" name="Bijschrift: gebogen lijn 65"/>
                      <wp:cNvGraphicFramePr/>
                      <a:graphic xmlns:a="http://schemas.openxmlformats.org/drawingml/2006/main">
                        <a:graphicData uri="http://schemas.microsoft.com/office/word/2010/wordprocessingShape">
                          <wps:wsp>
                            <wps:cNvSpPr/>
                            <wps:spPr>
                              <a:xfrm>
                                <a:off x="0" y="0"/>
                                <a:ext cx="379730" cy="250190"/>
                              </a:xfrm>
                              <a:prstGeom prst="borderCallout2">
                                <a:avLst>
                                  <a:gd name="adj1" fmla="val 100883"/>
                                  <a:gd name="adj2" fmla="val -617"/>
                                  <a:gd name="adj3" fmla="val 100883"/>
                                  <a:gd name="adj4" fmla="val -37051"/>
                                  <a:gd name="adj5" fmla="val 180236"/>
                                  <a:gd name="adj6" fmla="val -117726"/>
                                </a:avLst>
                              </a:prstGeom>
                              <a:solidFill>
                                <a:srgbClr val="FFCCFF"/>
                              </a:solidFill>
                              <a:ln>
                                <a:solidFill>
                                  <a:srgbClr val="FFCCFF"/>
                                </a:solidFill>
                                <a:tailEnd type="triangle" w="lg" len="lg"/>
                              </a:ln>
                            </wps:spPr>
                            <wps:style>
                              <a:lnRef idx="2">
                                <a:schemeClr val="accent1">
                                  <a:shade val="50000"/>
                                </a:schemeClr>
                              </a:lnRef>
                              <a:fillRef idx="1">
                                <a:schemeClr val="accent1"/>
                              </a:fillRef>
                              <a:effectRef idx="0">
                                <a:schemeClr val="accent1"/>
                              </a:effectRef>
                              <a:fontRef idx="minor">
                                <a:schemeClr val="lt1"/>
                              </a:fontRef>
                            </wps:style>
                            <wps:txbx>
                              <w:txbxContent>
                                <w:p w:rsidRPr="000B4A32" w:rsidR="00DD119C" w:rsidP="000B4A32" w:rsidRDefault="00DD119C" w14:paraId="628F9626" w14:textId="5B6AA553">
                                  <w:pPr>
                                    <w:jc w:val="center"/>
                                    <w:rPr>
                                      <w:b/>
                                      <w:bCs/>
                                      <w:color w:val="000000" w:themeColor="text1"/>
                                      <w:sz w:val="18"/>
                                      <w:szCs w:val="18"/>
                                    </w:rPr>
                                  </w:pPr>
                                  <w:r>
                                    <w:rPr>
                                      <w:b/>
                                      <w:bCs/>
                                      <w:color w:val="000000" w:themeColor="text1"/>
                                      <w:sz w:val="18"/>
                                      <w:szCs w:val="18"/>
                                    </w:rPr>
                                    <w:t>O1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71293CC">
                    <v:shapetype id="_x0000_t48" coordsize="21600,21600" o:spt="48" adj="-10080,24300,-3600,4050,-1800,4050" path="m@0@1l@2@3@4@5nfem,l21600,r,21600l,21600xe" w14:anchorId="2FB597E1">
                      <v:stroke joinstyle="miter"/>
                      <v:formulas>
                        <v:f eqn="val #0"/>
                        <v:f eqn="val #1"/>
                        <v:f eqn="val #2"/>
                        <v:f eqn="val #3"/>
                        <v:f eqn="val #4"/>
                        <v:f eqn="val #5"/>
                      </v:formulas>
                      <v:path arrowok="t" gradientshapeok="t" o:connecttype="custom" o:connectlocs="@0,@1;10800,0;10800,21600;0,10800;21600,10800" o:extrusionok="f"/>
                      <v:handles>
                        <v:h position="#0,#1"/>
                        <v:h position="#2,#3"/>
                        <v:h position="#4,#5"/>
                      </v:handles>
                      <o:callout v:ext="edit" on="t"/>
                    </v:shapetype>
                    <v:shape id="Bijschrift: gebogen lijn 65" style="position:absolute;margin-left:380.05pt;margin-top:83.4pt;width:29.9pt;height:19.7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fcf" strokecolor="#fcf" strokeweight="2pt" type="#_x0000_t48" adj="-25429,38931,-8003,21791,-133,21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">
                      <v:stroke startarrow="block" startarrowwidth="wide" startarrowlength="long"/>
                      <v:textbox>
                        <w:txbxContent>
                          <w:p w:rsidRPr="000B4A32" w:rsidR="00DD119C" w:rsidP="000B4A32" w:rsidRDefault="00DD119C" w14:paraId="70532360" w14:textId="5B6AA553">
                            <w:pPr>
                              <w:jc w:val="center"/>
                              <w:rPr>
                                <w:b/>
                                <w:bCs/>
                                <w:color w:val="000000" w:themeColor="text1"/>
                                <w:sz w:val="18"/>
                                <w:szCs w:val="18"/>
                              </w:rPr>
                            </w:pPr>
                            <w:r>
                              <w:rPr>
                                <w:b/>
                                <w:bCs/>
                                <w:color w:val="000000" w:themeColor="text1"/>
                                <w:sz w:val="18"/>
                                <w:szCs w:val="18"/>
                              </w:rPr>
                              <w:t>O1</w:t>
                            </w:r>
                          </w:p>
                        </w:txbxContent>
                      </v:textbox>
                      <o:callout v:ext="edit" minusy="t"/>
                    </v:shape>
                  </w:pict>
                </mc:Fallback>
              </mc:AlternateContent>
            </w:r>
            <w:r>
              <w:rPr>
                <w:b/>
                <w:noProof/>
              </w:rPr>
              <mc:AlternateContent>
                <mc:Choice Requires="wps">
                  <w:drawing>
                    <wp:anchor distT="0" distB="0" distL="114300" distR="114300" simplePos="0" relativeHeight="251714560" behindDoc="0" locked="0" layoutInCell="1" allowOverlap="1" wp14:anchorId="35C07839" wp14:editId="2195D826">
                      <wp:simplePos x="0" y="0"/>
                      <wp:positionH relativeFrom="column">
                        <wp:posOffset>4813300</wp:posOffset>
                      </wp:positionH>
                      <wp:positionV relativeFrom="paragraph">
                        <wp:posOffset>1838325</wp:posOffset>
                      </wp:positionV>
                      <wp:extent cx="389255" cy="257175"/>
                      <wp:effectExtent l="2266950" t="400050" r="10795" b="47625"/>
                      <wp:wrapNone/>
                      <wp:docPr id="48" name="Bijschrift: gebogen lijn 48"/>
                      <wp:cNvGraphicFramePr/>
                      <a:graphic xmlns:a="http://schemas.openxmlformats.org/drawingml/2006/main">
                        <a:graphicData uri="http://schemas.microsoft.com/office/word/2010/wordprocessingShape">
                          <wps:wsp>
                            <wps:cNvSpPr/>
                            <wps:spPr>
                              <a:xfrm>
                                <a:off x="0" y="0"/>
                                <a:ext cx="389255" cy="257175"/>
                              </a:xfrm>
                              <a:prstGeom prst="borderCallout2">
                                <a:avLst>
                                  <a:gd name="adj1" fmla="val 100883"/>
                                  <a:gd name="adj2" fmla="val -617"/>
                                  <a:gd name="adj3" fmla="val -72855"/>
                                  <a:gd name="adj4" fmla="val -571473"/>
                                  <a:gd name="adj5" fmla="val -136876"/>
                                  <a:gd name="adj6" fmla="val -564252"/>
                                </a:avLst>
                              </a:prstGeom>
                              <a:solidFill>
                                <a:srgbClr val="CCFFCC"/>
                              </a:solidFill>
                              <a:ln>
                                <a:solidFill>
                                  <a:srgbClr val="CCFFCC"/>
                                </a:solidFill>
                                <a:tailEnd type="triangle" w="lg" len="lg"/>
                              </a:ln>
                            </wps:spPr>
                            <wps:style>
                              <a:lnRef idx="2">
                                <a:schemeClr val="accent1">
                                  <a:shade val="50000"/>
                                </a:schemeClr>
                              </a:lnRef>
                              <a:fillRef idx="1">
                                <a:schemeClr val="accent1"/>
                              </a:fillRef>
                              <a:effectRef idx="0">
                                <a:schemeClr val="accent1"/>
                              </a:effectRef>
                              <a:fontRef idx="minor">
                                <a:schemeClr val="lt1"/>
                              </a:fontRef>
                            </wps:style>
                            <wps:txbx>
                              <w:txbxContent>
                                <w:p w:rsidRPr="000B4A32" w:rsidR="00DD119C" w:rsidP="000B4A32" w:rsidRDefault="00DD119C" w14:paraId="57025D98" w14:textId="750371AF">
                                  <w:pPr>
                                    <w:jc w:val="center"/>
                                    <w:rPr>
                                      <w:b/>
                                      <w:bCs/>
                                      <w:color w:val="000000" w:themeColor="text1"/>
                                      <w:sz w:val="18"/>
                                      <w:szCs w:val="18"/>
                                    </w:rPr>
                                  </w:pPr>
                                  <w:r>
                                    <w:rPr>
                                      <w:b/>
                                      <w:bCs/>
                                      <w:color w:val="000000" w:themeColor="text1"/>
                                      <w:sz w:val="18"/>
                                      <w:szCs w:val="18"/>
                                    </w:rPr>
                                    <w:t>Z2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ABD3577">
                    <v:shape id="Bijschrift: gebogen lijn 48" style="position:absolute;margin-left:379pt;margin-top:144.75pt;width:30.65pt;height:20.2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7" fillcolor="#cfc" strokecolor="#cfc" strokeweight="2pt" type="#_x0000_t48" adj="-121878,-29565,-123438,-15737,-133,21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" w14:anchorId="35C07839">
                      <v:stroke startarrow="block" startarrowwidth="wide" startarrowlength="long"/>
                      <v:textbox>
                        <w:txbxContent>
                          <w:p w:rsidRPr="000B4A32" w:rsidR="00DD119C" w:rsidP="000B4A32" w:rsidRDefault="00DD119C" w14:paraId="20EDDC31" w14:textId="750371AF">
                            <w:pPr>
                              <w:jc w:val="center"/>
                              <w:rPr>
                                <w:b/>
                                <w:bCs/>
                                <w:color w:val="000000" w:themeColor="text1"/>
                                <w:sz w:val="18"/>
                                <w:szCs w:val="18"/>
                              </w:rPr>
                            </w:pPr>
                            <w:r>
                              <w:rPr>
                                <w:b/>
                                <w:bCs/>
                                <w:color w:val="000000" w:themeColor="text1"/>
                                <w:sz w:val="18"/>
                                <w:szCs w:val="18"/>
                              </w:rPr>
                              <w:t>Z2</w:t>
                            </w:r>
                          </w:p>
                        </w:txbxContent>
                      </v:textbox>
                    </v:shape>
                  </w:pict>
                </mc:Fallback>
              </mc:AlternateContent>
            </w:r>
            <w:r>
              <w:rPr>
                <w:b/>
                <w:noProof/>
              </w:rPr>
              <mc:AlternateContent>
                <mc:Choice Requires="wps">
                  <w:drawing>
                    <wp:anchor distT="0" distB="0" distL="114300" distR="114300" simplePos="0" relativeHeight="251674624" behindDoc="0" locked="0" layoutInCell="1" allowOverlap="1" wp14:anchorId="692A17E9" wp14:editId="21C10513">
                      <wp:simplePos x="0" y="0"/>
                      <wp:positionH relativeFrom="column">
                        <wp:posOffset>4829175</wp:posOffset>
                      </wp:positionH>
                      <wp:positionV relativeFrom="paragraph">
                        <wp:posOffset>1520190</wp:posOffset>
                      </wp:positionV>
                      <wp:extent cx="381000" cy="263525"/>
                      <wp:effectExtent l="1047750" t="19050" r="19050" b="41275"/>
                      <wp:wrapNone/>
                      <wp:docPr id="47" name="Bijschrift: gebogen lijn 47"/>
                      <wp:cNvGraphicFramePr/>
                      <a:graphic xmlns:a="http://schemas.openxmlformats.org/drawingml/2006/main">
                        <a:graphicData uri="http://schemas.microsoft.com/office/word/2010/wordprocessingShape">
                          <wps:wsp>
                            <wps:cNvSpPr/>
                            <wps:spPr>
                              <a:xfrm>
                                <a:off x="0" y="0"/>
                                <a:ext cx="381000" cy="263525"/>
                              </a:xfrm>
                              <a:prstGeom prst="borderCallout2">
                                <a:avLst>
                                  <a:gd name="adj1" fmla="val 100883"/>
                                  <a:gd name="adj2" fmla="val -617"/>
                                  <a:gd name="adj3" fmla="val 92294"/>
                                  <a:gd name="adj4" fmla="val -247884"/>
                                  <a:gd name="adj5" fmla="val 41310"/>
                                  <a:gd name="adj6" fmla="val -255952"/>
                                </a:avLst>
                              </a:prstGeom>
                              <a:solidFill>
                                <a:srgbClr val="CCFFCC"/>
                              </a:solidFill>
                              <a:ln>
                                <a:solidFill>
                                  <a:srgbClr val="CCFFCC"/>
                                </a:solidFill>
                                <a:tailEnd type="triangle" w="lg" len="lg"/>
                              </a:ln>
                            </wps:spPr>
                            <wps:style>
                              <a:lnRef idx="2">
                                <a:schemeClr val="accent1">
                                  <a:shade val="50000"/>
                                </a:schemeClr>
                              </a:lnRef>
                              <a:fillRef idx="1">
                                <a:schemeClr val="accent1"/>
                              </a:fillRef>
                              <a:effectRef idx="0">
                                <a:schemeClr val="accent1"/>
                              </a:effectRef>
                              <a:fontRef idx="minor">
                                <a:schemeClr val="lt1"/>
                              </a:fontRef>
                            </wps:style>
                            <wps:txbx>
                              <w:txbxContent>
                                <w:p w:rsidRPr="000B4A32" w:rsidR="00DD119C" w:rsidP="000B4A32" w:rsidRDefault="00DD119C" w14:paraId="35030FB2" w14:textId="431B1DFA">
                                  <w:pPr>
                                    <w:jc w:val="center"/>
                                    <w:rPr>
                                      <w:b/>
                                      <w:bCs/>
                                      <w:color w:val="000000" w:themeColor="text1"/>
                                      <w:sz w:val="18"/>
                                      <w:szCs w:val="18"/>
                                    </w:rPr>
                                  </w:pPr>
                                  <w:r>
                                    <w:rPr>
                                      <w:b/>
                                      <w:bCs/>
                                      <w:color w:val="000000" w:themeColor="text1"/>
                                      <w:sz w:val="18"/>
                                      <w:szCs w:val="18"/>
                                    </w:rPr>
                                    <w:t>Z3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B513C46">
                    <v:shape id="Bijschrift: gebogen lijn 47" style="position:absolute;margin-left:380.25pt;margin-top:119.7pt;width:30pt;height:20.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8" fillcolor="#cfc" strokecolor="#cfc" strokeweight="2pt" type="#_x0000_t48" adj="-55286,8923,-53543,19936,-133,21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" w14:anchorId="692A17E9">
                      <v:stroke startarrow="block" startarrowwidth="wide" startarrowlength="long"/>
                      <v:textbox>
                        <w:txbxContent>
                          <w:p w:rsidRPr="000B4A32" w:rsidR="00DD119C" w:rsidP="000B4A32" w:rsidRDefault="00DD119C" w14:paraId="1E67B971" w14:textId="431B1DFA">
                            <w:pPr>
                              <w:jc w:val="center"/>
                              <w:rPr>
                                <w:b/>
                                <w:bCs/>
                                <w:color w:val="000000" w:themeColor="text1"/>
                                <w:sz w:val="18"/>
                                <w:szCs w:val="18"/>
                              </w:rPr>
                            </w:pPr>
                            <w:r>
                              <w:rPr>
                                <w:b/>
                                <w:bCs/>
                                <w:color w:val="000000" w:themeColor="text1"/>
                                <w:sz w:val="18"/>
                                <w:szCs w:val="18"/>
                              </w:rPr>
                              <w:t>Z3</w:t>
                            </w:r>
                          </w:p>
                        </w:txbxContent>
                      </v:textbox>
                    </v:shape>
                  </w:pict>
                </mc:Fallback>
              </mc:AlternateContent>
            </w:r>
            <w:r>
              <w:rPr>
                <w:b/>
                <w:noProof/>
              </w:rPr>
              <mc:AlternateContent>
                <mc:Choice Requires="wps">
                  <w:drawing>
                    <wp:anchor distT="0" distB="0" distL="114300" distR="114300" simplePos="0" relativeHeight="251711488" behindDoc="0" locked="0" layoutInCell="1" allowOverlap="1" wp14:anchorId="5985D39B" wp14:editId="74714B83">
                      <wp:simplePos x="0" y="0"/>
                      <wp:positionH relativeFrom="column">
                        <wp:posOffset>3011426</wp:posOffset>
                      </wp:positionH>
                      <wp:positionV relativeFrom="paragraph">
                        <wp:posOffset>1779270</wp:posOffset>
                      </wp:positionV>
                      <wp:extent cx="378472" cy="251611"/>
                      <wp:effectExtent l="247650" t="19050" r="21590" b="15240"/>
                      <wp:wrapNone/>
                      <wp:docPr id="67" name="Bijschrift: gebogen lijn 67"/>
                      <wp:cNvGraphicFramePr/>
                      <a:graphic xmlns:a="http://schemas.openxmlformats.org/drawingml/2006/main">
                        <a:graphicData uri="http://schemas.microsoft.com/office/word/2010/wordprocessingShape">
                          <wps:wsp>
                            <wps:cNvSpPr/>
                            <wps:spPr>
                              <a:xfrm>
                                <a:off x="0" y="0"/>
                                <a:ext cx="378472" cy="251611"/>
                              </a:xfrm>
                              <a:prstGeom prst="borderCallout2">
                                <a:avLst>
                                  <a:gd name="adj1" fmla="val 50648"/>
                                  <a:gd name="adj2" fmla="val -2921"/>
                                  <a:gd name="adj3" fmla="val 47059"/>
                                  <a:gd name="adj4" fmla="val -51719"/>
                                  <a:gd name="adj5" fmla="val 42715"/>
                                  <a:gd name="adj6" fmla="val -54538"/>
                                </a:avLst>
                              </a:prstGeom>
                              <a:solidFill>
                                <a:srgbClr val="FFCCFF"/>
                              </a:solidFill>
                              <a:ln>
                                <a:solidFill>
                                  <a:srgbClr val="FFCCFF"/>
                                </a:solidFill>
                                <a:tailEnd type="triangle" w="lg" len="lg"/>
                              </a:ln>
                            </wps:spPr>
                            <wps:style>
                              <a:lnRef idx="2">
                                <a:schemeClr val="accent1">
                                  <a:shade val="50000"/>
                                </a:schemeClr>
                              </a:lnRef>
                              <a:fillRef idx="1">
                                <a:schemeClr val="accent1"/>
                              </a:fillRef>
                              <a:effectRef idx="0">
                                <a:schemeClr val="accent1"/>
                              </a:effectRef>
                              <a:fontRef idx="minor">
                                <a:schemeClr val="lt1"/>
                              </a:fontRef>
                            </wps:style>
                            <wps:txbx>
                              <w:txbxContent>
                                <w:p w:rsidRPr="000B4A32" w:rsidR="00DD119C" w:rsidP="000B4A32" w:rsidRDefault="00DD119C" w14:paraId="5B70C73B" w14:textId="758558E2">
                                  <w:pPr>
                                    <w:jc w:val="center"/>
                                    <w:rPr>
                                      <w:b/>
                                      <w:bCs/>
                                      <w:color w:val="000000" w:themeColor="text1"/>
                                      <w:sz w:val="18"/>
                                      <w:szCs w:val="18"/>
                                    </w:rPr>
                                  </w:pPr>
                                  <w:r>
                                    <w:rPr>
                                      <w:b/>
                                      <w:bCs/>
                                      <w:color w:val="000000" w:themeColor="text1"/>
                                      <w:sz w:val="18"/>
                                      <w:szCs w:val="18"/>
                                    </w:rPr>
                                    <w:t>O0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E11D8A5">
                    <v:shape id="Bijschrift: gebogen lijn 67" style="position:absolute;margin-left:237.1pt;margin-top:140.1pt;width:29.8pt;height:19.8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9" fillcolor="#fcf" strokecolor="#fcf" strokeweight="2pt" type="#_x0000_t48" adj="-11780,9226,-11171,10165,-631,10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" w14:anchorId="5985D39B">
                      <v:stroke startarrow="block" startarrowwidth="wide" startarrowlength="long"/>
                      <v:textbox>
                        <w:txbxContent>
                          <w:p w:rsidRPr="000B4A32" w:rsidR="00DD119C" w:rsidP="000B4A32" w:rsidRDefault="00DD119C" w14:paraId="2A935576" w14:textId="758558E2">
                            <w:pPr>
                              <w:jc w:val="center"/>
                              <w:rPr>
                                <w:b/>
                                <w:bCs/>
                                <w:color w:val="000000" w:themeColor="text1"/>
                                <w:sz w:val="18"/>
                                <w:szCs w:val="18"/>
                              </w:rPr>
                            </w:pPr>
                            <w:r>
                              <w:rPr>
                                <w:b/>
                                <w:bCs/>
                                <w:color w:val="000000" w:themeColor="text1"/>
                                <w:sz w:val="18"/>
                                <w:szCs w:val="18"/>
                              </w:rPr>
                              <w:t>O0</w:t>
                            </w:r>
                          </w:p>
                        </w:txbxContent>
                      </v:textbox>
                    </v:shape>
                  </w:pict>
                </mc:Fallback>
              </mc:AlternateContent>
            </w:r>
            <w:r>
              <w:rPr>
                <w:b/>
                <w:noProof/>
              </w:rPr>
              <mc:AlternateContent>
                <mc:Choice Requires="wps">
                  <w:drawing>
                    <wp:anchor distT="0" distB="0" distL="114300" distR="114300" simplePos="0" relativeHeight="251680768" behindDoc="0" locked="0" layoutInCell="1" allowOverlap="1" wp14:anchorId="00EE04D3" wp14:editId="0D9C3E03">
                      <wp:simplePos x="0" y="0"/>
                      <wp:positionH relativeFrom="column">
                        <wp:posOffset>4809490</wp:posOffset>
                      </wp:positionH>
                      <wp:positionV relativeFrom="paragraph">
                        <wp:posOffset>2536190</wp:posOffset>
                      </wp:positionV>
                      <wp:extent cx="390525" cy="255270"/>
                      <wp:effectExtent l="1600200" t="323850" r="28575" b="11430"/>
                      <wp:wrapNone/>
                      <wp:docPr id="50" name="Bijschrift: gebogen lijn 50"/>
                      <wp:cNvGraphicFramePr/>
                      <a:graphic xmlns:a="http://schemas.openxmlformats.org/drawingml/2006/main">
                        <a:graphicData uri="http://schemas.microsoft.com/office/word/2010/wordprocessingShape">
                          <wps:wsp>
                            <wps:cNvSpPr/>
                            <wps:spPr>
                              <a:xfrm>
                                <a:off x="0" y="0"/>
                                <a:ext cx="390525" cy="255270"/>
                              </a:xfrm>
                              <a:prstGeom prst="borderCallout2">
                                <a:avLst>
                                  <a:gd name="adj1" fmla="val 2724"/>
                                  <a:gd name="adj2" fmla="val 3241"/>
                                  <a:gd name="adj3" fmla="val -123309"/>
                                  <a:gd name="adj4" fmla="val -387385"/>
                                  <a:gd name="adj5" fmla="val -79386"/>
                                  <a:gd name="adj6" fmla="val -391904"/>
                                </a:avLst>
                              </a:prstGeom>
                              <a:solidFill>
                                <a:srgbClr val="FFC000"/>
                              </a:solidFill>
                              <a:ln>
                                <a:solidFill>
                                  <a:srgbClr val="FFC000"/>
                                </a:solidFill>
                                <a:tailEnd type="triangle" w="lg" len="lg"/>
                              </a:ln>
                            </wps:spPr>
                            <wps:style>
                              <a:lnRef idx="2">
                                <a:schemeClr val="accent1">
                                  <a:shade val="50000"/>
                                </a:schemeClr>
                              </a:lnRef>
                              <a:fillRef idx="1">
                                <a:schemeClr val="accent1"/>
                              </a:fillRef>
                              <a:effectRef idx="0">
                                <a:schemeClr val="accent1"/>
                              </a:effectRef>
                              <a:fontRef idx="minor">
                                <a:schemeClr val="lt1"/>
                              </a:fontRef>
                            </wps:style>
                            <wps:txbx>
                              <w:txbxContent>
                                <w:p w:rsidRPr="000B4A32" w:rsidR="00DD119C" w:rsidP="000B4A32" w:rsidRDefault="00DD119C" w14:paraId="666E1ABF" w14:textId="1394EF65">
                                  <w:pPr>
                                    <w:jc w:val="center"/>
                                    <w:rPr>
                                      <w:b/>
                                      <w:bCs/>
                                      <w:color w:val="000000" w:themeColor="text1"/>
                                      <w:sz w:val="18"/>
                                      <w:szCs w:val="18"/>
                                    </w:rPr>
                                  </w:pPr>
                                  <w:r w:rsidRPr="000B4A32">
                                    <w:rPr>
                                      <w:b/>
                                      <w:bCs/>
                                      <w:color w:val="000000" w:themeColor="text1"/>
                                      <w:sz w:val="18"/>
                                      <w:szCs w:val="18"/>
                                    </w:rPr>
                                    <w:t>N</w:t>
                                  </w:r>
                                  <w:r>
                                    <w:rPr>
                                      <w:b/>
                                      <w:bCs/>
                                      <w:color w:val="000000" w:themeColor="text1"/>
                                      <w:sz w:val="18"/>
                                      <w:szCs w:val="18"/>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76B6B1F">
                    <v:shape id="Bijschrift: gebogen lijn 50" style="position:absolute;margin-left:378.7pt;margin-top:199.7pt;width:30.75pt;height:20.1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30" fillcolor="#ffc000" strokecolor="#ffc000" strokeweight="2pt" type="#_x0000_t48" adj="-84651,-17147,-83675,-26635,700,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" w14:anchorId="00EE04D3">
                      <v:stroke startarrow="block" startarrowwidth="wide" startarrowlength="long"/>
                      <v:textbox>
                        <w:txbxContent>
                          <w:p w:rsidRPr="000B4A32" w:rsidR="00DD119C" w:rsidP="000B4A32" w:rsidRDefault="00DD119C" w14:paraId="3F8318DB" w14:textId="1394EF65">
                            <w:pPr>
                              <w:jc w:val="center"/>
                              <w:rPr>
                                <w:b/>
                                <w:bCs/>
                                <w:color w:val="000000" w:themeColor="text1"/>
                                <w:sz w:val="18"/>
                                <w:szCs w:val="18"/>
                              </w:rPr>
                            </w:pPr>
                            <w:r w:rsidRPr="000B4A32">
                              <w:rPr>
                                <w:b/>
                                <w:bCs/>
                                <w:color w:val="000000" w:themeColor="text1"/>
                                <w:sz w:val="18"/>
                                <w:szCs w:val="18"/>
                              </w:rPr>
                              <w:t>N</w:t>
                            </w:r>
                            <w:r>
                              <w:rPr>
                                <w:b/>
                                <w:bCs/>
                                <w:color w:val="000000" w:themeColor="text1"/>
                                <w:sz w:val="18"/>
                                <w:szCs w:val="18"/>
                              </w:rPr>
                              <w:t>3</w:t>
                            </w:r>
                          </w:p>
                        </w:txbxContent>
                      </v:textbox>
                    </v:shape>
                  </w:pict>
                </mc:Fallback>
              </mc:AlternateContent>
            </w:r>
            <w:r>
              <w:rPr>
                <w:b/>
                <w:noProof/>
              </w:rPr>
              <mc:AlternateContent>
                <mc:Choice Requires="wps">
                  <w:drawing>
                    <wp:anchor distT="0" distB="0" distL="114300" distR="114300" simplePos="0" relativeHeight="251715584" behindDoc="0" locked="0" layoutInCell="1" allowOverlap="1" wp14:anchorId="08AD2E65" wp14:editId="742AD75E">
                      <wp:simplePos x="0" y="0"/>
                      <wp:positionH relativeFrom="column">
                        <wp:posOffset>4822190</wp:posOffset>
                      </wp:positionH>
                      <wp:positionV relativeFrom="paragraph">
                        <wp:posOffset>2185670</wp:posOffset>
                      </wp:positionV>
                      <wp:extent cx="384175" cy="241300"/>
                      <wp:effectExtent l="2400300" t="171450" r="15875" b="25400"/>
                      <wp:wrapNone/>
                      <wp:docPr id="42" name="Bijschrift: gebogen lijn 42"/>
                      <wp:cNvGraphicFramePr/>
                      <a:graphic xmlns:a="http://schemas.openxmlformats.org/drawingml/2006/main">
                        <a:graphicData uri="http://schemas.microsoft.com/office/word/2010/wordprocessingShape">
                          <wps:wsp>
                            <wps:cNvSpPr/>
                            <wps:spPr>
                              <a:xfrm>
                                <a:off x="0" y="0"/>
                                <a:ext cx="384175" cy="241300"/>
                              </a:xfrm>
                              <a:prstGeom prst="borderCallout2">
                                <a:avLst>
                                  <a:gd name="adj1" fmla="val 720"/>
                                  <a:gd name="adj2" fmla="val -617"/>
                                  <a:gd name="adj3" fmla="val -62908"/>
                                  <a:gd name="adj4" fmla="val -603266"/>
                                  <a:gd name="adj5" fmla="val 4749"/>
                                  <a:gd name="adj6" fmla="val -604829"/>
                                </a:avLst>
                              </a:prstGeom>
                              <a:solidFill>
                                <a:srgbClr val="FFC000"/>
                              </a:solidFill>
                              <a:ln>
                                <a:solidFill>
                                  <a:srgbClr val="FFC000"/>
                                </a:solidFill>
                                <a:tailEnd type="triangle" w="lg" len="lg"/>
                              </a:ln>
                            </wps:spPr>
                            <wps:style>
                              <a:lnRef idx="2">
                                <a:schemeClr val="accent1">
                                  <a:shade val="50000"/>
                                </a:schemeClr>
                              </a:lnRef>
                              <a:fillRef idx="1">
                                <a:schemeClr val="accent1"/>
                              </a:fillRef>
                              <a:effectRef idx="0">
                                <a:schemeClr val="accent1"/>
                              </a:effectRef>
                              <a:fontRef idx="minor">
                                <a:schemeClr val="lt1"/>
                              </a:fontRef>
                            </wps:style>
                            <wps:txbx>
                              <w:txbxContent>
                                <w:p w:rsidRPr="000B4A32" w:rsidR="00DD119C" w:rsidP="000B4A32" w:rsidRDefault="00DD119C" w14:paraId="5EF936D7" w14:textId="16CE04BE">
                                  <w:pPr>
                                    <w:jc w:val="center"/>
                                    <w:rPr>
                                      <w:b/>
                                      <w:bCs/>
                                      <w:color w:val="000000" w:themeColor="text1"/>
                                      <w:sz w:val="18"/>
                                      <w:szCs w:val="18"/>
                                    </w:rPr>
                                  </w:pPr>
                                  <w:r w:rsidRPr="000B4A32">
                                    <w:rPr>
                                      <w:b/>
                                      <w:bCs/>
                                      <w:color w:val="000000" w:themeColor="text1"/>
                                      <w:sz w:val="18"/>
                                      <w:szCs w:val="18"/>
                                    </w:rPr>
                                    <w:t>N</w:t>
                                  </w:r>
                                  <w:r>
                                    <w:rPr>
                                      <w:b/>
                                      <w:bCs/>
                                      <w:color w:val="000000" w:themeColor="text1"/>
                                      <w:sz w:val="18"/>
                                      <w:szCs w:val="18"/>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DF8092A">
                    <v:shape id="Bijschrift: gebogen lijn 42" style="position:absolute;margin-left:379.7pt;margin-top:172.1pt;width:30.25pt;height:19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31" fillcolor="#ffc000" strokecolor="#ffc000" strokeweight="2pt" type="#_x0000_t48" adj="-130643,1026,-130305,-13588,-133,1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" w14:anchorId="08AD2E65">
                      <v:stroke startarrow="block" startarrowwidth="wide" startarrowlength="long"/>
                      <v:textbox>
                        <w:txbxContent>
                          <w:p w:rsidRPr="000B4A32" w:rsidR="00DD119C" w:rsidP="000B4A32" w:rsidRDefault="00DD119C" w14:paraId="185870B6" w14:textId="16CE04BE">
                            <w:pPr>
                              <w:jc w:val="center"/>
                              <w:rPr>
                                <w:b/>
                                <w:bCs/>
                                <w:color w:val="000000" w:themeColor="text1"/>
                                <w:sz w:val="18"/>
                                <w:szCs w:val="18"/>
                              </w:rPr>
                            </w:pPr>
                            <w:r w:rsidRPr="000B4A32">
                              <w:rPr>
                                <w:b/>
                                <w:bCs/>
                                <w:color w:val="000000" w:themeColor="text1"/>
                                <w:sz w:val="18"/>
                                <w:szCs w:val="18"/>
                              </w:rPr>
                              <w:t>N</w:t>
                            </w:r>
                            <w:r>
                              <w:rPr>
                                <w:b/>
                                <w:bCs/>
                                <w:color w:val="000000" w:themeColor="text1"/>
                                <w:sz w:val="18"/>
                                <w:szCs w:val="18"/>
                              </w:rPr>
                              <w:t>2</w:t>
                            </w:r>
                          </w:p>
                        </w:txbxContent>
                      </v:textbox>
                      <o:callout v:ext="edit" minusy="t"/>
                    </v:shape>
                  </w:pict>
                </mc:Fallback>
              </mc:AlternateContent>
            </w:r>
            <w:r>
              <w:rPr>
                <w:b/>
                <w:noProof/>
              </w:rPr>
              <mc:AlternateContent>
                <mc:Choice Requires="wps">
                  <w:drawing>
                    <wp:anchor distT="0" distB="0" distL="114300" distR="114300" simplePos="0" relativeHeight="251709440" behindDoc="0" locked="0" layoutInCell="1" allowOverlap="1" wp14:anchorId="59771FE4" wp14:editId="5A5E5196">
                      <wp:simplePos x="0" y="0"/>
                      <wp:positionH relativeFrom="column">
                        <wp:posOffset>3966845</wp:posOffset>
                      </wp:positionH>
                      <wp:positionV relativeFrom="paragraph">
                        <wp:posOffset>2855595</wp:posOffset>
                      </wp:positionV>
                      <wp:extent cx="401320" cy="248920"/>
                      <wp:effectExtent l="533400" t="342900" r="17780" b="17780"/>
                      <wp:wrapNone/>
                      <wp:docPr id="66" name="Bijschrift: gebogen lijn 66"/>
                      <wp:cNvGraphicFramePr/>
                      <a:graphic xmlns:a="http://schemas.openxmlformats.org/drawingml/2006/main">
                        <a:graphicData uri="http://schemas.microsoft.com/office/word/2010/wordprocessingShape">
                          <wps:wsp>
                            <wps:cNvSpPr/>
                            <wps:spPr>
                              <a:xfrm>
                                <a:off x="0" y="0"/>
                                <a:ext cx="401320" cy="248920"/>
                              </a:xfrm>
                              <a:prstGeom prst="borderCallout2">
                                <a:avLst>
                                  <a:gd name="adj1" fmla="val 5795"/>
                                  <a:gd name="adj2" fmla="val -617"/>
                                  <a:gd name="adj3" fmla="val -89294"/>
                                  <a:gd name="adj4" fmla="val -62084"/>
                                  <a:gd name="adj5" fmla="val -108213"/>
                                  <a:gd name="adj6" fmla="val -126431"/>
                                </a:avLst>
                              </a:prstGeom>
                              <a:solidFill>
                                <a:srgbClr val="FFCCFF"/>
                              </a:solidFill>
                              <a:ln>
                                <a:solidFill>
                                  <a:srgbClr val="FFCCFF"/>
                                </a:solidFill>
                                <a:tailEnd type="triangle" w="lg" len="lg"/>
                              </a:ln>
                            </wps:spPr>
                            <wps:style>
                              <a:lnRef idx="2">
                                <a:schemeClr val="accent1">
                                  <a:shade val="50000"/>
                                </a:schemeClr>
                              </a:lnRef>
                              <a:fillRef idx="1">
                                <a:schemeClr val="accent1"/>
                              </a:fillRef>
                              <a:effectRef idx="0">
                                <a:schemeClr val="accent1"/>
                              </a:effectRef>
                              <a:fontRef idx="minor">
                                <a:schemeClr val="lt1"/>
                              </a:fontRef>
                            </wps:style>
                            <wps:txbx>
                              <w:txbxContent>
                                <w:p w:rsidRPr="000B4A32" w:rsidR="00DD119C" w:rsidP="000B4A32" w:rsidRDefault="00DD119C" w14:paraId="46FFC216" w14:textId="44D210A9">
                                  <w:pPr>
                                    <w:jc w:val="center"/>
                                    <w:rPr>
                                      <w:b/>
                                      <w:bCs/>
                                      <w:color w:val="000000" w:themeColor="text1"/>
                                      <w:sz w:val="18"/>
                                      <w:szCs w:val="18"/>
                                    </w:rPr>
                                  </w:pPr>
                                  <w:r>
                                    <w:rPr>
                                      <w:b/>
                                      <w:bCs/>
                                      <w:color w:val="000000" w:themeColor="text1"/>
                                      <w:sz w:val="18"/>
                                      <w:szCs w:val="18"/>
                                    </w:rPr>
                                    <w:t>O2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5458506">
                    <v:shape id="Bijschrift: gebogen lijn 66" style="position:absolute;margin-left:312.35pt;margin-top:224.85pt;width:31.6pt;height:19.6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32" fillcolor="#fcf" strokecolor="#fcf" strokeweight="2pt" type="#_x0000_t48" adj="-27309,-23374,-13410,-19288,-133,1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" w14:anchorId="59771FE4">
                      <v:stroke startarrow="block" startarrowwidth="wide" startarrowlength="long"/>
                      <v:textbox>
                        <w:txbxContent>
                          <w:p w:rsidRPr="000B4A32" w:rsidR="00DD119C" w:rsidP="000B4A32" w:rsidRDefault="00DD119C" w14:paraId="29B65556" w14:textId="44D210A9">
                            <w:pPr>
                              <w:jc w:val="center"/>
                              <w:rPr>
                                <w:b/>
                                <w:bCs/>
                                <w:color w:val="000000" w:themeColor="text1"/>
                                <w:sz w:val="18"/>
                                <w:szCs w:val="18"/>
                              </w:rPr>
                            </w:pPr>
                            <w:r>
                              <w:rPr>
                                <w:b/>
                                <w:bCs/>
                                <w:color w:val="000000" w:themeColor="text1"/>
                                <w:sz w:val="18"/>
                                <w:szCs w:val="18"/>
                              </w:rPr>
                              <w:t>O2</w:t>
                            </w:r>
                          </w:p>
                        </w:txbxContent>
                      </v:textbox>
                    </v:shape>
                  </w:pict>
                </mc:Fallback>
              </mc:AlternateContent>
            </w:r>
            <w:r>
              <w:rPr>
                <w:b/>
                <w:noProof/>
              </w:rPr>
              <mc:AlternateContent>
                <mc:Choice Requires="wps">
                  <w:drawing>
                    <wp:anchor distT="0" distB="0" distL="114300" distR="114300" simplePos="0" relativeHeight="251685888" behindDoc="0" locked="0" layoutInCell="1" allowOverlap="1" wp14:anchorId="738C2D74" wp14:editId="6692BE63">
                      <wp:simplePos x="0" y="0"/>
                      <wp:positionH relativeFrom="column">
                        <wp:posOffset>1951355</wp:posOffset>
                      </wp:positionH>
                      <wp:positionV relativeFrom="paragraph">
                        <wp:posOffset>3486150</wp:posOffset>
                      </wp:positionV>
                      <wp:extent cx="379730" cy="249555"/>
                      <wp:effectExtent l="0" t="723900" r="20320" b="17145"/>
                      <wp:wrapNone/>
                      <wp:docPr id="53" name="Bijschrift: gebogen lijn 53"/>
                      <wp:cNvGraphicFramePr/>
                      <a:graphic xmlns:a="http://schemas.openxmlformats.org/drawingml/2006/main">
                        <a:graphicData uri="http://schemas.microsoft.com/office/word/2010/wordprocessingShape">
                          <wps:wsp>
                            <wps:cNvSpPr/>
                            <wps:spPr>
                              <a:xfrm>
                                <a:off x="0" y="0"/>
                                <a:ext cx="379730" cy="249555"/>
                              </a:xfrm>
                              <a:prstGeom prst="borderCallout2">
                                <a:avLst>
                                  <a:gd name="adj1" fmla="val -3077"/>
                                  <a:gd name="adj2" fmla="val 400"/>
                                  <a:gd name="adj3" fmla="val -259703"/>
                                  <a:gd name="adj4" fmla="val 38629"/>
                                  <a:gd name="adj5" fmla="val -278922"/>
                                  <a:gd name="adj6" fmla="val 45033"/>
                                </a:avLst>
                              </a:prstGeom>
                              <a:solidFill>
                                <a:srgbClr val="CCFFCC"/>
                              </a:solidFill>
                              <a:ln>
                                <a:solidFill>
                                  <a:srgbClr val="CCFFCC"/>
                                </a:solidFill>
                                <a:tailEnd type="triangle" w="lg" len="lg"/>
                              </a:ln>
                            </wps:spPr>
                            <wps:style>
                              <a:lnRef idx="2">
                                <a:schemeClr val="accent1">
                                  <a:shade val="50000"/>
                                </a:schemeClr>
                              </a:lnRef>
                              <a:fillRef idx="1">
                                <a:schemeClr val="accent1"/>
                              </a:fillRef>
                              <a:effectRef idx="0">
                                <a:schemeClr val="accent1"/>
                              </a:effectRef>
                              <a:fontRef idx="minor">
                                <a:schemeClr val="lt1"/>
                              </a:fontRef>
                            </wps:style>
                            <wps:txbx>
                              <w:txbxContent>
                                <w:p w:rsidRPr="000B4A32" w:rsidR="00DD119C" w:rsidP="000B4A32" w:rsidRDefault="00DD119C" w14:paraId="3DC7980C" w14:textId="36F062F1">
                                  <w:pPr>
                                    <w:jc w:val="center"/>
                                    <w:rPr>
                                      <w:b/>
                                      <w:bCs/>
                                      <w:color w:val="000000" w:themeColor="text1"/>
                                      <w:sz w:val="18"/>
                                      <w:szCs w:val="18"/>
                                    </w:rPr>
                                  </w:pPr>
                                  <w:r>
                                    <w:rPr>
                                      <w:b/>
                                      <w:bCs/>
                                      <w:color w:val="000000" w:themeColor="text1"/>
                                      <w:sz w:val="18"/>
                                      <w:szCs w:val="18"/>
                                    </w:rPr>
                                    <w:t>Z0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C5399E0">
                    <v:shape id="Bijschrift: gebogen lijn 53" style="position:absolute;margin-left:153.65pt;margin-top:274.5pt;width:29.9pt;height:19.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33" fillcolor="#cfc" strokecolor="#cfc" strokeweight="2pt" type="#_x0000_t48" adj="9727,-60247,8344,-56096,86,-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" w14:anchorId="738C2D74">
                      <v:stroke startarrow="block" startarrowwidth="wide" startarrowlength="long"/>
                      <v:textbox>
                        <w:txbxContent>
                          <w:p w:rsidRPr="000B4A32" w:rsidR="00DD119C" w:rsidP="000B4A32" w:rsidRDefault="00DD119C" w14:paraId="309F1F63" w14:textId="36F062F1">
                            <w:pPr>
                              <w:jc w:val="center"/>
                              <w:rPr>
                                <w:b/>
                                <w:bCs/>
                                <w:color w:val="000000" w:themeColor="text1"/>
                                <w:sz w:val="18"/>
                                <w:szCs w:val="18"/>
                              </w:rPr>
                            </w:pPr>
                            <w:r>
                              <w:rPr>
                                <w:b/>
                                <w:bCs/>
                                <w:color w:val="000000" w:themeColor="text1"/>
                                <w:sz w:val="18"/>
                                <w:szCs w:val="18"/>
                              </w:rPr>
                              <w:t>Z0</w:t>
                            </w:r>
                          </w:p>
                        </w:txbxContent>
                      </v:textbox>
                      <o:callout v:ext="edit" minusx="t"/>
                    </v:shape>
                  </w:pict>
                </mc:Fallback>
              </mc:AlternateContent>
            </w:r>
            <w:r>
              <w:rPr>
                <w:b/>
                <w:noProof/>
              </w:rPr>
              <mc:AlternateContent>
                <mc:Choice Requires="wps">
                  <w:drawing>
                    <wp:anchor distT="0" distB="0" distL="114300" distR="114300" simplePos="0" relativeHeight="251693056" behindDoc="0" locked="0" layoutInCell="1" allowOverlap="1" wp14:anchorId="49B0CE4F" wp14:editId="3F02A91A">
                      <wp:simplePos x="0" y="0"/>
                      <wp:positionH relativeFrom="column">
                        <wp:posOffset>184150</wp:posOffset>
                      </wp:positionH>
                      <wp:positionV relativeFrom="paragraph">
                        <wp:posOffset>2244725</wp:posOffset>
                      </wp:positionV>
                      <wp:extent cx="381635" cy="280035"/>
                      <wp:effectExtent l="0" t="114300" r="608965" b="24765"/>
                      <wp:wrapNone/>
                      <wp:docPr id="57" name="Bijschrift: gebogen lijn 57"/>
                      <wp:cNvGraphicFramePr/>
                      <a:graphic xmlns:a="http://schemas.openxmlformats.org/drawingml/2006/main">
                        <a:graphicData uri="http://schemas.microsoft.com/office/word/2010/wordprocessingShape">
                          <wps:wsp>
                            <wps:cNvSpPr/>
                            <wps:spPr>
                              <a:xfrm>
                                <a:off x="0" y="0"/>
                                <a:ext cx="381635" cy="280035"/>
                              </a:xfrm>
                              <a:prstGeom prst="borderCallout2">
                                <a:avLst>
                                  <a:gd name="adj1" fmla="val 721"/>
                                  <a:gd name="adj2" fmla="val 97114"/>
                                  <a:gd name="adj3" fmla="val 4937"/>
                                  <a:gd name="adj4" fmla="val 199900"/>
                                  <a:gd name="adj5" fmla="val -9585"/>
                                  <a:gd name="adj6" fmla="val 280464"/>
                                </a:avLst>
                              </a:prstGeom>
                              <a:solidFill>
                                <a:srgbClr val="66FFFF"/>
                              </a:solidFill>
                              <a:ln>
                                <a:solidFill>
                                  <a:srgbClr val="66FFFF"/>
                                </a:solidFill>
                                <a:tailEnd type="triangle" w="lg" len="lg"/>
                              </a:ln>
                            </wps:spPr>
                            <wps:style>
                              <a:lnRef idx="2">
                                <a:schemeClr val="accent1">
                                  <a:shade val="50000"/>
                                </a:schemeClr>
                              </a:lnRef>
                              <a:fillRef idx="1">
                                <a:schemeClr val="accent1"/>
                              </a:fillRef>
                              <a:effectRef idx="0">
                                <a:schemeClr val="accent1"/>
                              </a:effectRef>
                              <a:fontRef idx="minor">
                                <a:schemeClr val="lt1"/>
                              </a:fontRef>
                            </wps:style>
                            <wps:txbx>
                              <w:txbxContent>
                                <w:p w:rsidRPr="000B4A32" w:rsidR="00DD119C" w:rsidP="000B4A32" w:rsidRDefault="00DD119C" w14:paraId="21267B29" w14:textId="6D0210B7">
                                  <w:pPr>
                                    <w:jc w:val="center"/>
                                    <w:rPr>
                                      <w:b/>
                                      <w:bCs/>
                                      <w:color w:val="000000" w:themeColor="text1"/>
                                      <w:sz w:val="18"/>
                                      <w:szCs w:val="18"/>
                                    </w:rPr>
                                  </w:pPr>
                                  <w:r>
                                    <w:rPr>
                                      <w:b/>
                                      <w:bCs/>
                                      <w:color w:val="000000" w:themeColor="text1"/>
                                      <w:sz w:val="18"/>
                                      <w:szCs w:val="18"/>
                                    </w:rPr>
                                    <w:t>W2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6746635">
                    <v:shape id="Bijschrift: gebogen lijn 57" style="position:absolute;margin-left:14.5pt;margin-top:176.75pt;width:30.05pt;height:22.0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34" fillcolor="#6ff" strokecolor="#6ff" strokeweight="2pt" type="#_x0000_t48" adj="60580,-2070,43178,1066,20977,1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" w14:anchorId="49B0CE4F">
                      <v:stroke startarrow="block" startarrowwidth="wide" startarrowlength="long"/>
                      <v:textbox>
                        <w:txbxContent>
                          <w:p w:rsidRPr="000B4A32" w:rsidR="00DD119C" w:rsidP="000B4A32" w:rsidRDefault="00DD119C" w14:paraId="1E68EF69" w14:textId="6D0210B7">
                            <w:pPr>
                              <w:jc w:val="center"/>
                              <w:rPr>
                                <w:b/>
                                <w:bCs/>
                                <w:color w:val="000000" w:themeColor="text1"/>
                                <w:sz w:val="18"/>
                                <w:szCs w:val="18"/>
                              </w:rPr>
                            </w:pPr>
                            <w:r>
                              <w:rPr>
                                <w:b/>
                                <w:bCs/>
                                <w:color w:val="000000" w:themeColor="text1"/>
                                <w:sz w:val="18"/>
                                <w:szCs w:val="18"/>
                              </w:rPr>
                              <w:t>W2</w:t>
                            </w:r>
                          </w:p>
                        </w:txbxContent>
                      </v:textbox>
                      <o:callout v:ext="edit" minusx="t"/>
                    </v:shape>
                  </w:pict>
                </mc:Fallback>
              </mc:AlternateContent>
            </w:r>
            <w:r>
              <w:rPr>
                <w:b/>
                <w:noProof/>
              </w:rPr>
              <mc:AlternateContent>
                <mc:Choice Requires="wps">
                  <w:drawing>
                    <wp:anchor distT="0" distB="0" distL="114300" distR="114300" simplePos="0" relativeHeight="251668480" behindDoc="0" locked="0" layoutInCell="1" allowOverlap="1" wp14:anchorId="50BED469" wp14:editId="17860991">
                      <wp:simplePos x="0" y="0"/>
                      <wp:positionH relativeFrom="column">
                        <wp:posOffset>184150</wp:posOffset>
                      </wp:positionH>
                      <wp:positionV relativeFrom="paragraph">
                        <wp:posOffset>1884680</wp:posOffset>
                      </wp:positionV>
                      <wp:extent cx="381635" cy="280035"/>
                      <wp:effectExtent l="0" t="0" r="989965" b="24765"/>
                      <wp:wrapNone/>
                      <wp:docPr id="44" name="Bijschrift: gebogen lijn 44"/>
                      <wp:cNvGraphicFramePr/>
                      <a:graphic xmlns:a="http://schemas.openxmlformats.org/drawingml/2006/main">
                        <a:graphicData uri="http://schemas.microsoft.com/office/word/2010/wordprocessingShape">
                          <wps:wsp>
                            <wps:cNvSpPr/>
                            <wps:spPr>
                              <a:xfrm>
                                <a:off x="0" y="0"/>
                                <a:ext cx="381635" cy="280035"/>
                              </a:xfrm>
                              <a:prstGeom prst="borderCallout2">
                                <a:avLst>
                                  <a:gd name="adj1" fmla="val 721"/>
                                  <a:gd name="adj2" fmla="val 97114"/>
                                  <a:gd name="adj3" fmla="val 11605"/>
                                  <a:gd name="adj4" fmla="val 329707"/>
                                  <a:gd name="adj5" fmla="val 52238"/>
                                  <a:gd name="adj6" fmla="val 343731"/>
                                </a:avLst>
                              </a:prstGeom>
                              <a:solidFill>
                                <a:srgbClr val="FFC000"/>
                              </a:solidFill>
                              <a:ln>
                                <a:solidFill>
                                  <a:srgbClr val="FFC000"/>
                                </a:solidFill>
                                <a:tailEnd type="triangle" w="lg" len="lg"/>
                              </a:ln>
                            </wps:spPr>
                            <wps:style>
                              <a:lnRef idx="2">
                                <a:schemeClr val="accent1">
                                  <a:shade val="50000"/>
                                </a:schemeClr>
                              </a:lnRef>
                              <a:fillRef idx="1">
                                <a:schemeClr val="accent1"/>
                              </a:fillRef>
                              <a:effectRef idx="0">
                                <a:schemeClr val="accent1"/>
                              </a:effectRef>
                              <a:fontRef idx="minor">
                                <a:schemeClr val="lt1"/>
                              </a:fontRef>
                            </wps:style>
                            <wps:txbx>
                              <w:txbxContent>
                                <w:p w:rsidRPr="000B4A32" w:rsidR="00DD119C" w:rsidP="000B4A32" w:rsidRDefault="00DD119C" w14:paraId="62DED007" w14:textId="195679E0">
                                  <w:pPr>
                                    <w:jc w:val="center"/>
                                    <w:rPr>
                                      <w:b/>
                                      <w:bCs/>
                                      <w:color w:val="000000" w:themeColor="text1"/>
                                      <w:sz w:val="18"/>
                                      <w:szCs w:val="18"/>
                                    </w:rPr>
                                  </w:pPr>
                                  <w:r w:rsidRPr="000B4A32">
                                    <w:rPr>
                                      <w:b/>
                                      <w:bCs/>
                                      <w:color w:val="000000" w:themeColor="text1"/>
                                      <w:sz w:val="18"/>
                                      <w:szCs w:val="18"/>
                                    </w:rPr>
                                    <w:t>N</w:t>
                                  </w:r>
                                  <w:r>
                                    <w:rPr>
                                      <w:b/>
                                      <w:bCs/>
                                      <w:color w:val="000000" w:themeColor="text1"/>
                                      <w:sz w:val="18"/>
                                      <w:szCs w:val="18"/>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7CF254F">
                    <v:shape id="Bijschrift: gebogen lijn 44" style="position:absolute;margin-left:14.5pt;margin-top:148.4pt;width:30.05pt;height:22.0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35" fillcolor="#ffc000" strokecolor="#ffc000" strokeweight="2pt" type="#_x0000_t48" adj="74246,11283,71217,2507,20977,1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" w14:anchorId="50BED469">
                      <v:stroke startarrow="block" startarrowwidth="wide" startarrowlength="long"/>
                      <v:textbox>
                        <w:txbxContent>
                          <w:p w:rsidRPr="000B4A32" w:rsidR="00DD119C" w:rsidP="000B4A32" w:rsidRDefault="00DD119C" w14:paraId="2F834872" w14:textId="195679E0">
                            <w:pPr>
                              <w:jc w:val="center"/>
                              <w:rPr>
                                <w:b/>
                                <w:bCs/>
                                <w:color w:val="000000" w:themeColor="text1"/>
                                <w:sz w:val="18"/>
                                <w:szCs w:val="18"/>
                              </w:rPr>
                            </w:pPr>
                            <w:r w:rsidRPr="000B4A32">
                              <w:rPr>
                                <w:b/>
                                <w:bCs/>
                                <w:color w:val="000000" w:themeColor="text1"/>
                                <w:sz w:val="18"/>
                                <w:szCs w:val="18"/>
                              </w:rPr>
                              <w:t>N</w:t>
                            </w:r>
                            <w:r>
                              <w:rPr>
                                <w:b/>
                                <w:bCs/>
                                <w:color w:val="000000" w:themeColor="text1"/>
                                <w:sz w:val="18"/>
                                <w:szCs w:val="18"/>
                              </w:rPr>
                              <w:t>1</w:t>
                            </w:r>
                          </w:p>
                        </w:txbxContent>
                      </v:textbox>
                      <o:callout v:ext="edit" minusx="t" minusy="t"/>
                    </v:shape>
                  </w:pict>
                </mc:Fallback>
              </mc:AlternateContent>
            </w:r>
            <w:r>
              <w:rPr>
                <w:b/>
                <w:noProof/>
              </w:rPr>
              <mc:AlternateContent>
                <mc:Choice Requires="wps">
                  <w:drawing>
                    <wp:anchor distT="0" distB="0" distL="114300" distR="114300" simplePos="0" relativeHeight="251701248" behindDoc="0" locked="0" layoutInCell="1" allowOverlap="1" wp14:anchorId="6023342B" wp14:editId="619840EF">
                      <wp:simplePos x="0" y="0"/>
                      <wp:positionH relativeFrom="column">
                        <wp:posOffset>184150</wp:posOffset>
                      </wp:positionH>
                      <wp:positionV relativeFrom="paragraph">
                        <wp:posOffset>1113790</wp:posOffset>
                      </wp:positionV>
                      <wp:extent cx="381635" cy="257175"/>
                      <wp:effectExtent l="0" t="0" r="1237615" b="104775"/>
                      <wp:wrapNone/>
                      <wp:docPr id="62" name="Bijschrift: gebogen lijn 62"/>
                      <wp:cNvGraphicFramePr/>
                      <a:graphic xmlns:a="http://schemas.openxmlformats.org/drawingml/2006/main">
                        <a:graphicData uri="http://schemas.microsoft.com/office/word/2010/wordprocessingShape">
                          <wps:wsp>
                            <wps:cNvSpPr/>
                            <wps:spPr>
                              <a:xfrm>
                                <a:off x="0" y="0"/>
                                <a:ext cx="381635" cy="257175"/>
                              </a:xfrm>
                              <a:prstGeom prst="borderCallout2">
                                <a:avLst>
                                  <a:gd name="adj1" fmla="val 97295"/>
                                  <a:gd name="adj2" fmla="val 103035"/>
                                  <a:gd name="adj3" fmla="val 125865"/>
                                  <a:gd name="adj4" fmla="val 367859"/>
                                  <a:gd name="adj5" fmla="val 82834"/>
                                  <a:gd name="adj6" fmla="val 399743"/>
                                </a:avLst>
                              </a:prstGeom>
                              <a:solidFill>
                                <a:srgbClr val="CCFFCC"/>
                              </a:solidFill>
                              <a:ln>
                                <a:solidFill>
                                  <a:srgbClr val="CCFFCC"/>
                                </a:solidFill>
                                <a:tailEnd type="triangle" w="lg" len="lg"/>
                              </a:ln>
                            </wps:spPr>
                            <wps:style>
                              <a:lnRef idx="2">
                                <a:schemeClr val="accent1">
                                  <a:shade val="50000"/>
                                </a:schemeClr>
                              </a:lnRef>
                              <a:fillRef idx="1">
                                <a:schemeClr val="accent1"/>
                              </a:fillRef>
                              <a:effectRef idx="0">
                                <a:schemeClr val="accent1"/>
                              </a:effectRef>
                              <a:fontRef idx="minor">
                                <a:schemeClr val="lt1"/>
                              </a:fontRef>
                            </wps:style>
                            <wps:txbx>
                              <w:txbxContent>
                                <w:p w:rsidRPr="000B4A32" w:rsidR="00DD119C" w:rsidP="000B4A32" w:rsidRDefault="00DD119C" w14:paraId="46C58994" w14:textId="1F7C40DE">
                                  <w:pPr>
                                    <w:jc w:val="center"/>
                                    <w:rPr>
                                      <w:b/>
                                      <w:bCs/>
                                      <w:color w:val="000000" w:themeColor="text1"/>
                                      <w:sz w:val="18"/>
                                      <w:szCs w:val="18"/>
                                    </w:rPr>
                                  </w:pPr>
                                  <w:r>
                                    <w:rPr>
                                      <w:b/>
                                      <w:bCs/>
                                      <w:color w:val="000000" w:themeColor="text1"/>
                                      <w:sz w:val="18"/>
                                      <w:szCs w:val="18"/>
                                    </w:rPr>
                                    <w:t>Z1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8C48D8E">
                    <v:shape id="Bijschrift: gebogen lijn 62" style="position:absolute;margin-left:14.5pt;margin-top:87.7pt;width:30.05pt;height:20.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36" fillcolor="#cfc" strokecolor="#cfc" strokeweight="2pt" type="#_x0000_t48" adj="86344,17892,79458,27187,22256,210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" w14:anchorId="6023342B">
                      <v:stroke startarrow="block" startarrowwidth="wide" startarrowlength="long"/>
                      <v:textbox>
                        <w:txbxContent>
                          <w:p w:rsidRPr="000B4A32" w:rsidR="00DD119C" w:rsidP="000B4A32" w:rsidRDefault="00DD119C" w14:paraId="77BD42F8" w14:textId="1F7C40DE">
                            <w:pPr>
                              <w:jc w:val="center"/>
                              <w:rPr>
                                <w:b/>
                                <w:bCs/>
                                <w:color w:val="000000" w:themeColor="text1"/>
                                <w:sz w:val="18"/>
                                <w:szCs w:val="18"/>
                              </w:rPr>
                            </w:pPr>
                            <w:r>
                              <w:rPr>
                                <w:b/>
                                <w:bCs/>
                                <w:color w:val="000000" w:themeColor="text1"/>
                                <w:sz w:val="18"/>
                                <w:szCs w:val="18"/>
                              </w:rPr>
                              <w:t>Z1</w:t>
                            </w:r>
                          </w:p>
                        </w:txbxContent>
                      </v:textbox>
                      <o:callout v:ext="edit" minusx="t"/>
                    </v:shape>
                  </w:pict>
                </mc:Fallback>
              </mc:AlternateContent>
            </w:r>
            <w:r>
              <w:rPr>
                <w:b/>
                <w:noProof/>
              </w:rPr>
              <mc:AlternateContent>
                <mc:Choice Requires="wps">
                  <w:drawing>
                    <wp:anchor distT="0" distB="0" distL="114300" distR="114300" simplePos="0" relativeHeight="251688960" behindDoc="0" locked="0" layoutInCell="1" allowOverlap="1" wp14:anchorId="525BBF2F" wp14:editId="390898D6">
                      <wp:simplePos x="0" y="0"/>
                      <wp:positionH relativeFrom="column">
                        <wp:posOffset>184150</wp:posOffset>
                      </wp:positionH>
                      <wp:positionV relativeFrom="paragraph">
                        <wp:posOffset>1516380</wp:posOffset>
                      </wp:positionV>
                      <wp:extent cx="381635" cy="263525"/>
                      <wp:effectExtent l="0" t="0" r="1142365" b="60325"/>
                      <wp:wrapNone/>
                      <wp:docPr id="55" name="Bijschrift: gebogen lijn 55"/>
                      <wp:cNvGraphicFramePr/>
                      <a:graphic xmlns:a="http://schemas.openxmlformats.org/drawingml/2006/main">
                        <a:graphicData uri="http://schemas.microsoft.com/office/word/2010/wordprocessingShape">
                          <wps:wsp>
                            <wps:cNvSpPr/>
                            <wps:spPr>
                              <a:xfrm>
                                <a:off x="0" y="0"/>
                                <a:ext cx="381635" cy="263525"/>
                              </a:xfrm>
                              <a:prstGeom prst="borderCallout2">
                                <a:avLst>
                                  <a:gd name="adj1" fmla="val 721"/>
                                  <a:gd name="adj2" fmla="val 97114"/>
                                  <a:gd name="adj3" fmla="val 3143"/>
                                  <a:gd name="adj4" fmla="val 201052"/>
                                  <a:gd name="adj5" fmla="val 68551"/>
                                  <a:gd name="adj6" fmla="val 384685"/>
                                </a:avLst>
                              </a:prstGeom>
                              <a:solidFill>
                                <a:srgbClr val="66FFFF"/>
                              </a:solidFill>
                              <a:ln>
                                <a:solidFill>
                                  <a:srgbClr val="66FFFF"/>
                                </a:solidFill>
                                <a:tailEnd type="triangle" w="lg" len="lg"/>
                              </a:ln>
                            </wps:spPr>
                            <wps:style>
                              <a:lnRef idx="2">
                                <a:schemeClr val="accent1">
                                  <a:shade val="50000"/>
                                </a:schemeClr>
                              </a:lnRef>
                              <a:fillRef idx="1">
                                <a:schemeClr val="accent1"/>
                              </a:fillRef>
                              <a:effectRef idx="0">
                                <a:schemeClr val="accent1"/>
                              </a:effectRef>
                              <a:fontRef idx="minor">
                                <a:schemeClr val="lt1"/>
                              </a:fontRef>
                            </wps:style>
                            <wps:txbx>
                              <w:txbxContent>
                                <w:p w:rsidRPr="000B4A32" w:rsidR="00DD119C" w:rsidP="000B4A32" w:rsidRDefault="00DD119C" w14:paraId="7C2CEA33" w14:textId="7D7D3C31">
                                  <w:pPr>
                                    <w:jc w:val="center"/>
                                    <w:rPr>
                                      <w:b/>
                                      <w:bCs/>
                                      <w:color w:val="000000" w:themeColor="text1"/>
                                      <w:sz w:val="18"/>
                                      <w:szCs w:val="18"/>
                                    </w:rPr>
                                  </w:pPr>
                                  <w:r>
                                    <w:rPr>
                                      <w:b/>
                                      <w:bCs/>
                                      <w:color w:val="000000" w:themeColor="text1"/>
                                      <w:sz w:val="18"/>
                                      <w:szCs w:val="18"/>
                                    </w:rPr>
                                    <w:t>W0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9FDEF37">
                    <v:shape id="Bijschrift: gebogen lijn 55" style="position:absolute;margin-left:14.5pt;margin-top:119.4pt;width:30.05pt;height:20.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37" fillcolor="#6ff" strokecolor="#6ff" strokeweight="2pt" type="#_x0000_t48" adj="83092,14807,43427,679,20977,1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" w14:anchorId="525BBF2F">
                      <v:stroke startarrow="block" startarrowwidth="wide" startarrowlength="long"/>
                      <v:textbox>
                        <w:txbxContent>
                          <w:p w:rsidRPr="000B4A32" w:rsidR="00DD119C" w:rsidP="000B4A32" w:rsidRDefault="00DD119C" w14:paraId="327581FD" w14:textId="7D7D3C31">
                            <w:pPr>
                              <w:jc w:val="center"/>
                              <w:rPr>
                                <w:b/>
                                <w:bCs/>
                                <w:color w:val="000000" w:themeColor="text1"/>
                                <w:sz w:val="18"/>
                                <w:szCs w:val="18"/>
                              </w:rPr>
                            </w:pPr>
                            <w:r>
                              <w:rPr>
                                <w:b/>
                                <w:bCs/>
                                <w:color w:val="000000" w:themeColor="text1"/>
                                <w:sz w:val="18"/>
                                <w:szCs w:val="18"/>
                              </w:rPr>
                              <w:t>W0</w:t>
                            </w:r>
                          </w:p>
                        </w:txbxContent>
                      </v:textbox>
                      <o:callout v:ext="edit" minusx="t" minusy="t"/>
                    </v:shape>
                  </w:pict>
                </mc:Fallback>
              </mc:AlternateContent>
            </w:r>
            <w:r>
              <w:rPr>
                <w:b/>
                <w:noProof/>
              </w:rPr>
              <mc:AlternateContent>
                <mc:Choice Requires="wps">
                  <w:drawing>
                    <wp:anchor distT="0" distB="0" distL="114300" distR="114300" simplePos="0" relativeHeight="251697152" behindDoc="0" locked="0" layoutInCell="1" allowOverlap="1" wp14:anchorId="3CF21801" wp14:editId="52026C3F">
                      <wp:simplePos x="0" y="0"/>
                      <wp:positionH relativeFrom="column">
                        <wp:posOffset>184150</wp:posOffset>
                      </wp:positionH>
                      <wp:positionV relativeFrom="paragraph">
                        <wp:posOffset>772795</wp:posOffset>
                      </wp:positionV>
                      <wp:extent cx="380365" cy="254000"/>
                      <wp:effectExtent l="0" t="0" r="1029335" b="184150"/>
                      <wp:wrapNone/>
                      <wp:docPr id="59" name="Bijschrift: gebogen lijn 59"/>
                      <wp:cNvGraphicFramePr/>
                      <a:graphic xmlns:a="http://schemas.openxmlformats.org/drawingml/2006/main">
                        <a:graphicData uri="http://schemas.microsoft.com/office/word/2010/wordprocessingShape">
                          <wps:wsp>
                            <wps:cNvSpPr/>
                            <wps:spPr>
                              <a:xfrm>
                                <a:off x="0" y="0"/>
                                <a:ext cx="380365" cy="254000"/>
                              </a:xfrm>
                              <a:prstGeom prst="borderCallout2">
                                <a:avLst>
                                  <a:gd name="adj1" fmla="val 99398"/>
                                  <a:gd name="adj2" fmla="val 100569"/>
                                  <a:gd name="adj3" fmla="val 108996"/>
                                  <a:gd name="adj4" fmla="val 250575"/>
                                  <a:gd name="adj5" fmla="val 135285"/>
                                  <a:gd name="adj6" fmla="val 355089"/>
                                </a:avLst>
                              </a:prstGeom>
                              <a:solidFill>
                                <a:srgbClr val="66FFFF"/>
                              </a:solidFill>
                              <a:ln>
                                <a:solidFill>
                                  <a:srgbClr val="66FFFF"/>
                                </a:solidFill>
                                <a:tailEnd type="triangle" w="lg" len="lg"/>
                              </a:ln>
                            </wps:spPr>
                            <wps:style>
                              <a:lnRef idx="2">
                                <a:schemeClr val="accent1">
                                  <a:shade val="50000"/>
                                </a:schemeClr>
                              </a:lnRef>
                              <a:fillRef idx="1">
                                <a:schemeClr val="accent1"/>
                              </a:fillRef>
                              <a:effectRef idx="0">
                                <a:schemeClr val="accent1"/>
                              </a:effectRef>
                              <a:fontRef idx="minor">
                                <a:schemeClr val="lt1"/>
                              </a:fontRef>
                            </wps:style>
                            <wps:txbx>
                              <w:txbxContent>
                                <w:p w:rsidRPr="000B4A32" w:rsidR="00DD119C" w:rsidP="000B4A32" w:rsidRDefault="00DD119C" w14:paraId="476EC374" w14:textId="42B2D4F7">
                                  <w:pPr>
                                    <w:jc w:val="center"/>
                                    <w:rPr>
                                      <w:b/>
                                      <w:bCs/>
                                      <w:color w:val="000000" w:themeColor="text1"/>
                                      <w:sz w:val="18"/>
                                      <w:szCs w:val="18"/>
                                    </w:rPr>
                                  </w:pPr>
                                  <w:r>
                                    <w:rPr>
                                      <w:b/>
                                      <w:bCs/>
                                      <w:color w:val="000000" w:themeColor="text1"/>
                                      <w:sz w:val="18"/>
                                      <w:szCs w:val="18"/>
                                    </w:rPr>
                                    <w:t>W1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EF26687">
                    <v:shape id="Bijschrift: gebogen lijn 59" style="position:absolute;margin-left:14.5pt;margin-top:60.85pt;width:29.95pt;height:20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38" fillcolor="#6ff" strokecolor="#6ff" strokeweight="2pt" type="#_x0000_t48" adj="76699,29222,54124,23543,21723,21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" w14:anchorId="3CF21801">
                      <v:stroke startarrow="block" startarrowwidth="wide" startarrowlength="long"/>
                      <v:textbox>
                        <w:txbxContent>
                          <w:p w:rsidRPr="000B4A32" w:rsidR="00DD119C" w:rsidP="000B4A32" w:rsidRDefault="00DD119C" w14:paraId="0FE89635" w14:textId="42B2D4F7">
                            <w:pPr>
                              <w:jc w:val="center"/>
                              <w:rPr>
                                <w:b/>
                                <w:bCs/>
                                <w:color w:val="000000" w:themeColor="text1"/>
                                <w:sz w:val="18"/>
                                <w:szCs w:val="18"/>
                              </w:rPr>
                            </w:pPr>
                            <w:r>
                              <w:rPr>
                                <w:b/>
                                <w:bCs/>
                                <w:color w:val="000000" w:themeColor="text1"/>
                                <w:sz w:val="18"/>
                                <w:szCs w:val="18"/>
                              </w:rPr>
                              <w:t>W1</w:t>
                            </w:r>
                          </w:p>
                        </w:txbxContent>
                      </v:textbox>
                      <o:callout v:ext="edit" minusx="t" minusy="t"/>
                    </v:shape>
                  </w:pict>
                </mc:Fallback>
              </mc:AlternateContent>
            </w:r>
            <w:r w:rsidR="00DB168A">
              <w:rPr>
                <w:b/>
                <w:noProof/>
              </w:rPr>
              <mc:AlternateContent>
                <mc:Choice Requires="wps">
                  <w:drawing>
                    <wp:anchor distT="0" distB="0" distL="114300" distR="114300" simplePos="0" relativeHeight="251713536" behindDoc="0" locked="0" layoutInCell="1" allowOverlap="1" wp14:anchorId="7B27F841" wp14:editId="49087154">
                      <wp:simplePos x="0" y="0"/>
                      <wp:positionH relativeFrom="column">
                        <wp:posOffset>2663469</wp:posOffset>
                      </wp:positionH>
                      <wp:positionV relativeFrom="paragraph">
                        <wp:posOffset>1515152</wp:posOffset>
                      </wp:positionV>
                      <wp:extent cx="144445" cy="734367"/>
                      <wp:effectExtent l="57150" t="38100" r="65405" b="66040"/>
                      <wp:wrapNone/>
                      <wp:docPr id="68" name="Rechte verbindingslijn 68"/>
                      <wp:cNvGraphicFramePr/>
                      <a:graphic xmlns:a="http://schemas.openxmlformats.org/drawingml/2006/main">
                        <a:graphicData uri="http://schemas.microsoft.com/office/word/2010/wordprocessingShape">
                          <wps:wsp>
                            <wps:cNvCnPr/>
                            <wps:spPr>
                              <a:xfrm flipH="1">
                                <a:off x="0" y="0"/>
                                <a:ext cx="144445" cy="734367"/>
                              </a:xfrm>
                              <a:prstGeom prst="line">
                                <a:avLst/>
                              </a:prstGeom>
                              <a:ln w="25400">
                                <a:solidFill>
                                  <a:srgbClr val="FFCCFF"/>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w14:anchorId="22416178">
                    <v:line id="Rechte verbindingslijn 68" style="position:absolute;flip:x;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fcf" strokeweight="2pt" from="209.7pt,119.3pt" to="221.05pt,177.1pt" w14:anchorId="3AE5F3B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">
                      <v:stroke startarrow="block" endarrow="block"/>
                    </v:line>
                  </w:pict>
                </mc:Fallback>
              </mc:AlternateContent>
            </w:r>
            <w:r w:rsidR="00DB168A">
              <w:rPr>
                <w:b/>
                <w:noProof/>
              </w:rPr>
              <mc:AlternateContent>
                <mc:Choice Requires="wps">
                  <w:drawing>
                    <wp:anchor distT="0" distB="0" distL="114300" distR="114300" simplePos="0" relativeHeight="251705344" behindDoc="0" locked="0" layoutInCell="1" allowOverlap="1" wp14:anchorId="6DE9245E" wp14:editId="0F5B2039">
                      <wp:simplePos x="0" y="0"/>
                      <wp:positionH relativeFrom="column">
                        <wp:posOffset>4309954</wp:posOffset>
                      </wp:positionH>
                      <wp:positionV relativeFrom="paragraph">
                        <wp:posOffset>1332837</wp:posOffset>
                      </wp:positionV>
                      <wp:extent cx="57359" cy="348657"/>
                      <wp:effectExtent l="57150" t="38100" r="57150" b="51435"/>
                      <wp:wrapNone/>
                      <wp:docPr id="64" name="Rechte verbindingslijn 64"/>
                      <wp:cNvGraphicFramePr/>
                      <a:graphic xmlns:a="http://schemas.openxmlformats.org/drawingml/2006/main">
                        <a:graphicData uri="http://schemas.microsoft.com/office/word/2010/wordprocessingShape">
                          <wps:wsp>
                            <wps:cNvCnPr/>
                            <wps:spPr>
                              <a:xfrm flipH="1">
                                <a:off x="0" y="0"/>
                                <a:ext cx="57359" cy="348657"/>
                              </a:xfrm>
                              <a:prstGeom prst="line">
                                <a:avLst/>
                              </a:prstGeom>
                              <a:ln w="25400">
                                <a:solidFill>
                                  <a:srgbClr val="FFCCFF"/>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w14:anchorId="7A4E663F">
                    <v:line id="Rechte verbindingslijn 64" style="position:absolute;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fcf" strokeweight="2pt" from="339.35pt,104.95pt" to="343.85pt,132.4pt" w14:anchorId="36E076C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">
                      <v:stroke startarrow="block" endarrow="block"/>
                    </v:line>
                  </w:pict>
                </mc:Fallback>
              </mc:AlternateContent>
            </w:r>
            <w:r w:rsidR="00DB168A">
              <w:rPr>
                <w:b/>
                <w:noProof/>
              </w:rPr>
              <mc:AlternateContent>
                <mc:Choice Requires="wps">
                  <w:drawing>
                    <wp:anchor distT="0" distB="0" distL="114300" distR="114300" simplePos="0" relativeHeight="251703296" behindDoc="0" locked="0" layoutInCell="1" allowOverlap="1" wp14:anchorId="0A80E056" wp14:editId="604EF123">
                      <wp:simplePos x="0" y="0"/>
                      <wp:positionH relativeFrom="column">
                        <wp:posOffset>3385060</wp:posOffset>
                      </wp:positionH>
                      <wp:positionV relativeFrom="paragraph">
                        <wp:posOffset>2394585</wp:posOffset>
                      </wp:positionV>
                      <wp:extent cx="57359" cy="348657"/>
                      <wp:effectExtent l="57150" t="38100" r="57150" b="51435"/>
                      <wp:wrapNone/>
                      <wp:docPr id="63" name="Rechte verbindingslijn 63"/>
                      <wp:cNvGraphicFramePr/>
                      <a:graphic xmlns:a="http://schemas.openxmlformats.org/drawingml/2006/main">
                        <a:graphicData uri="http://schemas.microsoft.com/office/word/2010/wordprocessingShape">
                          <wps:wsp>
                            <wps:cNvCnPr/>
                            <wps:spPr>
                              <a:xfrm flipH="1">
                                <a:off x="0" y="0"/>
                                <a:ext cx="57359" cy="348657"/>
                              </a:xfrm>
                              <a:prstGeom prst="line">
                                <a:avLst/>
                              </a:prstGeom>
                              <a:ln w="25400">
                                <a:solidFill>
                                  <a:srgbClr val="FFCCFF"/>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w14:anchorId="7530AB22">
                    <v:line id="Rechte verbindingslijn 63" style="position:absolute;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fcf" strokeweight="2pt" from="266.55pt,188.55pt" to="271.05pt,3in" w14:anchorId="58CB0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">
                      <v:stroke startarrow="block" endarrow="block"/>
                    </v:line>
                  </w:pict>
                </mc:Fallback>
              </mc:AlternateContent>
            </w:r>
            <w:r w:rsidR="00B83F5E">
              <w:rPr>
                <w:b/>
                <w:noProof/>
              </w:rPr>
              <mc:AlternateContent>
                <mc:Choice Requires="wps">
                  <w:drawing>
                    <wp:anchor distT="0" distB="0" distL="114300" distR="114300" simplePos="0" relativeHeight="251699200" behindDoc="0" locked="0" layoutInCell="1" allowOverlap="1" wp14:anchorId="62156867" wp14:editId="031960EE">
                      <wp:simplePos x="0" y="0"/>
                      <wp:positionH relativeFrom="column">
                        <wp:posOffset>1556056</wp:posOffset>
                      </wp:positionH>
                      <wp:positionV relativeFrom="paragraph">
                        <wp:posOffset>1273475</wp:posOffset>
                      </wp:positionV>
                      <wp:extent cx="397691" cy="59795"/>
                      <wp:effectExtent l="0" t="57150" r="59690" b="92710"/>
                      <wp:wrapNone/>
                      <wp:docPr id="61" name="Rechte verbindingslijn 61"/>
                      <wp:cNvGraphicFramePr/>
                      <a:graphic xmlns:a="http://schemas.openxmlformats.org/drawingml/2006/main">
                        <a:graphicData uri="http://schemas.microsoft.com/office/word/2010/wordprocessingShape">
                          <wps:wsp>
                            <wps:cNvCnPr/>
                            <wps:spPr>
                              <a:xfrm>
                                <a:off x="0" y="0"/>
                                <a:ext cx="397691" cy="59795"/>
                              </a:xfrm>
                              <a:prstGeom prst="line">
                                <a:avLst/>
                              </a:prstGeom>
                              <a:ln w="22225">
                                <a:solidFill>
                                  <a:srgbClr val="CCFFCC"/>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w14:anchorId="15158EEA">
                    <v:line id="Rechte verbindingslijn 61"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cfc" strokeweight="1.75pt" from="122.5pt,100.25pt" to="153.8pt,104.95pt" w14:anchorId="67FBFFD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">
                      <v:stroke startarrow="block" endarrow="block"/>
                    </v:line>
                  </w:pict>
                </mc:Fallback>
              </mc:AlternateContent>
            </w:r>
            <w:r w:rsidR="00B83F5E">
              <w:rPr>
                <w:b/>
                <w:noProof/>
              </w:rPr>
              <mc:AlternateContent>
                <mc:Choice Requires="wps">
                  <w:drawing>
                    <wp:anchor distT="0" distB="0" distL="114300" distR="114300" simplePos="0" relativeHeight="251695104" behindDoc="0" locked="0" layoutInCell="1" allowOverlap="1" wp14:anchorId="26E262F5" wp14:editId="2FCEEC86">
                      <wp:simplePos x="0" y="0"/>
                      <wp:positionH relativeFrom="column">
                        <wp:posOffset>1555771</wp:posOffset>
                      </wp:positionH>
                      <wp:positionV relativeFrom="paragraph">
                        <wp:posOffset>976734</wp:posOffset>
                      </wp:positionV>
                      <wp:extent cx="102577" cy="296426"/>
                      <wp:effectExtent l="38100" t="38100" r="50165" b="66040"/>
                      <wp:wrapNone/>
                      <wp:docPr id="58" name="Rechte verbindingslijn 58"/>
                      <wp:cNvGraphicFramePr/>
                      <a:graphic xmlns:a="http://schemas.openxmlformats.org/drawingml/2006/main">
                        <a:graphicData uri="http://schemas.microsoft.com/office/word/2010/wordprocessingShape">
                          <wps:wsp>
                            <wps:cNvCnPr/>
                            <wps:spPr>
                              <a:xfrm flipH="1">
                                <a:off x="0" y="0"/>
                                <a:ext cx="102577" cy="296426"/>
                              </a:xfrm>
                              <a:prstGeom prst="line">
                                <a:avLst/>
                              </a:prstGeom>
                              <a:ln w="25400">
                                <a:solidFill>
                                  <a:srgbClr val="66FFFF"/>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w14:anchorId="581671FC">
                    <v:line id="Rechte verbindingslijn 58" style="position:absolute;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6ff" strokeweight="2pt" from="122.5pt,76.9pt" to="130.6pt,100.25pt" w14:anchorId="27F3F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">
                      <v:stroke startarrow="block" endarrow="block"/>
                    </v:line>
                  </w:pict>
                </mc:Fallback>
              </mc:AlternateContent>
            </w:r>
            <w:r w:rsidR="00B83F5E">
              <w:rPr>
                <w:b/>
                <w:noProof/>
              </w:rPr>
              <mc:AlternateContent>
                <mc:Choice Requires="wps">
                  <w:drawing>
                    <wp:anchor distT="0" distB="0" distL="114300" distR="114300" simplePos="0" relativeHeight="251686912" behindDoc="0" locked="0" layoutInCell="1" allowOverlap="1" wp14:anchorId="1075001F" wp14:editId="1ECE3D79">
                      <wp:simplePos x="0" y="0"/>
                      <wp:positionH relativeFrom="column">
                        <wp:posOffset>1591066</wp:posOffset>
                      </wp:positionH>
                      <wp:positionV relativeFrom="paragraph">
                        <wp:posOffset>1309397</wp:posOffset>
                      </wp:positionV>
                      <wp:extent cx="223158" cy="796925"/>
                      <wp:effectExtent l="38100" t="38100" r="62865" b="60325"/>
                      <wp:wrapNone/>
                      <wp:docPr id="54" name="Rechte verbindingslijn 54"/>
                      <wp:cNvGraphicFramePr/>
                      <a:graphic xmlns:a="http://schemas.openxmlformats.org/drawingml/2006/main">
                        <a:graphicData uri="http://schemas.microsoft.com/office/word/2010/wordprocessingShape">
                          <wps:wsp>
                            <wps:cNvCnPr/>
                            <wps:spPr>
                              <a:xfrm flipH="1">
                                <a:off x="0" y="0"/>
                                <a:ext cx="223158" cy="796925"/>
                              </a:xfrm>
                              <a:prstGeom prst="line">
                                <a:avLst/>
                              </a:prstGeom>
                              <a:ln w="25400">
                                <a:solidFill>
                                  <a:srgbClr val="66FFFF"/>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w14:anchorId="692D9FA1">
                    <v:line id="Rechte verbindingslijn 54" style="position:absolute;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6ff" strokeweight="2pt" from="125.3pt,103.1pt" to="142.85pt,165.85pt" w14:anchorId="558A94C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">
                      <v:stroke startarrow="block" endarrow="block"/>
                    </v:line>
                  </w:pict>
                </mc:Fallback>
              </mc:AlternateContent>
            </w:r>
            <w:r w:rsidR="00B83F5E">
              <w:rPr>
                <w:b/>
                <w:noProof/>
              </w:rPr>
              <mc:AlternateContent>
                <mc:Choice Requires="wps">
                  <w:drawing>
                    <wp:anchor distT="0" distB="0" distL="114300" distR="114300" simplePos="0" relativeHeight="251691008" behindDoc="0" locked="0" layoutInCell="1" allowOverlap="1" wp14:anchorId="11AFC02B" wp14:editId="76D89CDF">
                      <wp:simplePos x="0" y="0"/>
                      <wp:positionH relativeFrom="column">
                        <wp:posOffset>1239283</wp:posOffset>
                      </wp:positionH>
                      <wp:positionV relativeFrom="paragraph">
                        <wp:posOffset>2053165</wp:posOffset>
                      </wp:positionV>
                      <wp:extent cx="102577" cy="296426"/>
                      <wp:effectExtent l="38100" t="38100" r="50165" b="66040"/>
                      <wp:wrapNone/>
                      <wp:docPr id="56" name="Rechte verbindingslijn 56"/>
                      <wp:cNvGraphicFramePr/>
                      <a:graphic xmlns:a="http://schemas.openxmlformats.org/drawingml/2006/main">
                        <a:graphicData uri="http://schemas.microsoft.com/office/word/2010/wordprocessingShape">
                          <wps:wsp>
                            <wps:cNvCnPr/>
                            <wps:spPr>
                              <a:xfrm flipH="1">
                                <a:off x="0" y="0"/>
                                <a:ext cx="102577" cy="296426"/>
                              </a:xfrm>
                              <a:prstGeom prst="line">
                                <a:avLst/>
                              </a:prstGeom>
                              <a:ln w="25400">
                                <a:solidFill>
                                  <a:srgbClr val="66FFFF"/>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w14:anchorId="7FB05AE5">
                    <v:line id="Rechte verbindingslijn 56" style="position:absolute;flip:x;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6ff" strokeweight="2pt" from="97.6pt,161.65pt" to="105.7pt,185pt" w14:anchorId="70C0DF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">
                      <v:stroke startarrow="block" endarrow="block"/>
                    </v:line>
                  </w:pict>
                </mc:Fallback>
              </mc:AlternateContent>
            </w:r>
            <w:r w:rsidR="00B83F5E">
              <w:rPr>
                <w:b/>
                <w:noProof/>
              </w:rPr>
              <mc:AlternateContent>
                <mc:Choice Requires="wps">
                  <w:drawing>
                    <wp:anchor distT="0" distB="0" distL="114300" distR="114300" simplePos="0" relativeHeight="251683840" behindDoc="0" locked="0" layoutInCell="1" allowOverlap="1" wp14:anchorId="370564EC" wp14:editId="650B880C">
                      <wp:simplePos x="0" y="0"/>
                      <wp:positionH relativeFrom="column">
                        <wp:posOffset>1429554</wp:posOffset>
                      </wp:positionH>
                      <wp:positionV relativeFrom="paragraph">
                        <wp:posOffset>1905915</wp:posOffset>
                      </wp:positionV>
                      <wp:extent cx="1707990" cy="1248320"/>
                      <wp:effectExtent l="228600" t="0" r="0" b="0"/>
                      <wp:wrapNone/>
                      <wp:docPr id="52" name="Boog 52"/>
                      <wp:cNvGraphicFramePr/>
                      <a:graphic xmlns:a="http://schemas.openxmlformats.org/drawingml/2006/main">
                        <a:graphicData uri="http://schemas.microsoft.com/office/word/2010/wordprocessingShape">
                          <wps:wsp>
                            <wps:cNvSpPr/>
                            <wps:spPr>
                              <a:xfrm rot="9197813">
                                <a:off x="0" y="0"/>
                                <a:ext cx="1707990" cy="1248320"/>
                              </a:xfrm>
                              <a:custGeom>
                                <a:avLst/>
                                <a:gdLst>
                                  <a:gd name="connsiteX0" fmla="*/ 1046797 w 2093595"/>
                                  <a:gd name="connsiteY0" fmla="*/ 0 h 1278890"/>
                                  <a:gd name="connsiteX1" fmla="*/ 2093595 w 2093595"/>
                                  <a:gd name="connsiteY1" fmla="*/ 639445 h 1278890"/>
                                  <a:gd name="connsiteX2" fmla="*/ 1046798 w 2093595"/>
                                  <a:gd name="connsiteY2" fmla="*/ 639445 h 1278890"/>
                                  <a:gd name="connsiteX3" fmla="*/ 1046797 w 2093595"/>
                                  <a:gd name="connsiteY3" fmla="*/ 0 h 1278890"/>
                                  <a:gd name="connsiteX0" fmla="*/ 1046797 w 2093595"/>
                                  <a:gd name="connsiteY0" fmla="*/ 0 h 1278890"/>
                                  <a:gd name="connsiteX1" fmla="*/ 2093595 w 2093595"/>
                                  <a:gd name="connsiteY1" fmla="*/ 639445 h 1278890"/>
                                  <a:gd name="connsiteX0" fmla="*/ 250273 w 1297071"/>
                                  <a:gd name="connsiteY0" fmla="*/ 251483 h 890928"/>
                                  <a:gd name="connsiteX1" fmla="*/ 1297071 w 1297071"/>
                                  <a:gd name="connsiteY1" fmla="*/ 890928 h 890928"/>
                                  <a:gd name="connsiteX2" fmla="*/ 250274 w 1297071"/>
                                  <a:gd name="connsiteY2" fmla="*/ 890928 h 890928"/>
                                  <a:gd name="connsiteX3" fmla="*/ 250273 w 1297071"/>
                                  <a:gd name="connsiteY3" fmla="*/ 251483 h 890928"/>
                                  <a:gd name="connsiteX0" fmla="*/ 0 w 1297071"/>
                                  <a:gd name="connsiteY0" fmla="*/ 0 h 890928"/>
                                  <a:gd name="connsiteX1" fmla="*/ 1297071 w 1297071"/>
                                  <a:gd name="connsiteY1" fmla="*/ 890928 h 890928"/>
                                  <a:gd name="connsiteX0" fmla="*/ 250273 w 1707579"/>
                                  <a:gd name="connsiteY0" fmla="*/ 251483 h 1248176"/>
                                  <a:gd name="connsiteX1" fmla="*/ 1297071 w 1707579"/>
                                  <a:gd name="connsiteY1" fmla="*/ 890928 h 1248176"/>
                                  <a:gd name="connsiteX2" fmla="*/ 250274 w 1707579"/>
                                  <a:gd name="connsiteY2" fmla="*/ 890928 h 1248176"/>
                                  <a:gd name="connsiteX3" fmla="*/ 250273 w 1707579"/>
                                  <a:gd name="connsiteY3" fmla="*/ 251483 h 1248176"/>
                                  <a:gd name="connsiteX0" fmla="*/ 0 w 1707579"/>
                                  <a:gd name="connsiteY0" fmla="*/ 0 h 1248176"/>
                                  <a:gd name="connsiteX1" fmla="*/ 1707579 w 1707579"/>
                                  <a:gd name="connsiteY1" fmla="*/ 1248176 h 1248176"/>
                                </a:gdLst>
                                <a:ahLst/>
                                <a:cxnLst>
                                  <a:cxn ang="0">
                                    <a:pos x="connsiteX0" y="connsiteY0"/>
                                  </a:cxn>
                                  <a:cxn ang="0">
                                    <a:pos x="connsiteX1" y="connsiteY1"/>
                                  </a:cxn>
                                </a:cxnLst>
                                <a:rect l="l" t="t" r="r" b="b"/>
                                <a:pathLst>
                                  <a:path w="1707579" h="1248176" stroke="0" extrusionOk="0">
                                    <a:moveTo>
                                      <a:pt x="250273" y="251483"/>
                                    </a:moveTo>
                                    <a:cubicBezTo>
                                      <a:pt x="828404" y="251483"/>
                                      <a:pt x="1297071" y="537772"/>
                                      <a:pt x="1297071" y="890928"/>
                                    </a:cubicBezTo>
                                    <a:lnTo>
                                      <a:pt x="250274" y="890928"/>
                                    </a:lnTo>
                                    <a:cubicBezTo>
                                      <a:pt x="250274" y="677780"/>
                                      <a:pt x="250273" y="464631"/>
                                      <a:pt x="250273" y="251483"/>
                                    </a:cubicBezTo>
                                    <a:close/>
                                  </a:path>
                                  <a:path w="1707579" h="1248176" fill="none">
                                    <a:moveTo>
                                      <a:pt x="0" y="0"/>
                                    </a:moveTo>
                                    <a:cubicBezTo>
                                      <a:pt x="578131" y="0"/>
                                      <a:pt x="1707579" y="895020"/>
                                      <a:pt x="1707579" y="1248176"/>
                                    </a:cubicBezTo>
                                  </a:path>
                                </a:pathLst>
                              </a:custGeom>
                              <a:ln w="25400">
                                <a:solidFill>
                                  <a:srgbClr val="CCFFCC"/>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CE00F0F">
                    <v:shape id="Boog 52" style="position:absolute;margin-left:112.55pt;margin-top:150.05pt;width:134.5pt;height:98.3pt;rotation:10046465fd;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07579,1248176" o:spid="_x0000_s1026" filled="f" strokecolor="#cfc" strokeweight="2pt" path="m250273,251483nsc828404,251483,1297071,537772,1297071,890928r-1046797,c250274,677780,250273,464631,250273,251483xem,nfc578131,,1707579,895020,1707579,1248176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" w14:anchorId="375B88A6">
                      <v:stroke startarrow="block" endarrow="block"/>
                      <v:path arrowok="t" o:connecttype="custom" o:connectlocs="0,0;1707990,1248320" o:connectangles="0,0"/>
                    </v:shape>
                  </w:pict>
                </mc:Fallback>
              </mc:AlternateContent>
            </w:r>
            <w:r w:rsidR="00B83F5E">
              <w:rPr>
                <w:b/>
                <w:noProof/>
              </w:rPr>
              <mc:AlternateContent>
                <mc:Choice Requires="wps">
                  <w:drawing>
                    <wp:anchor distT="0" distB="0" distL="114300" distR="114300" simplePos="0" relativeHeight="251678720" behindDoc="0" locked="0" layoutInCell="1" allowOverlap="1" wp14:anchorId="1634517F" wp14:editId="40B5C833">
                      <wp:simplePos x="0" y="0"/>
                      <wp:positionH relativeFrom="column">
                        <wp:posOffset>2144395</wp:posOffset>
                      </wp:positionH>
                      <wp:positionV relativeFrom="paragraph">
                        <wp:posOffset>2186503</wp:posOffset>
                      </wp:positionV>
                      <wp:extent cx="605860" cy="67201"/>
                      <wp:effectExtent l="0" t="57150" r="80010" b="85725"/>
                      <wp:wrapNone/>
                      <wp:docPr id="49" name="Rechte verbindingslijn 49"/>
                      <wp:cNvGraphicFramePr/>
                      <a:graphic xmlns:a="http://schemas.openxmlformats.org/drawingml/2006/main">
                        <a:graphicData uri="http://schemas.microsoft.com/office/word/2010/wordprocessingShape">
                          <wps:wsp>
                            <wps:cNvCnPr/>
                            <wps:spPr>
                              <a:xfrm>
                                <a:off x="0" y="0"/>
                                <a:ext cx="605860" cy="67201"/>
                              </a:xfrm>
                              <a:prstGeom prst="line">
                                <a:avLst/>
                              </a:prstGeom>
                              <a:ln w="22225">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w14:anchorId="6BD978F0">
                    <v:line id="Rechte verbindingslijn 49"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ffc000" strokeweight="1.75pt" from="168.85pt,172.15pt" to="216.55pt,177.45pt" w14:anchorId="668EBCD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">
                      <v:stroke startarrow="block" endarrow="block"/>
                    </v:line>
                  </w:pict>
                </mc:Fallback>
              </mc:AlternateContent>
            </w:r>
            <w:r w:rsidR="00B83F5E">
              <w:rPr>
                <w:b/>
                <w:noProof/>
              </w:rPr>
              <mc:AlternateContent>
                <mc:Choice Requires="wps">
                  <w:drawing>
                    <wp:anchor distT="0" distB="0" distL="114300" distR="114300" simplePos="0" relativeHeight="251682816" behindDoc="0" locked="0" layoutInCell="1" allowOverlap="1" wp14:anchorId="618A3C0E" wp14:editId="2BA8B8D8">
                      <wp:simplePos x="0" y="0"/>
                      <wp:positionH relativeFrom="column">
                        <wp:posOffset>3064447</wp:posOffset>
                      </wp:positionH>
                      <wp:positionV relativeFrom="paragraph">
                        <wp:posOffset>2326850</wp:posOffset>
                      </wp:positionV>
                      <wp:extent cx="387965" cy="67201"/>
                      <wp:effectExtent l="38100" t="57150" r="50800" b="85725"/>
                      <wp:wrapNone/>
                      <wp:docPr id="51" name="Rechte verbindingslijn 51"/>
                      <wp:cNvGraphicFramePr/>
                      <a:graphic xmlns:a="http://schemas.openxmlformats.org/drawingml/2006/main">
                        <a:graphicData uri="http://schemas.microsoft.com/office/word/2010/wordprocessingShape">
                          <wps:wsp>
                            <wps:cNvCnPr/>
                            <wps:spPr>
                              <a:xfrm>
                                <a:off x="0" y="0"/>
                                <a:ext cx="387965" cy="67201"/>
                              </a:xfrm>
                              <a:prstGeom prst="line">
                                <a:avLst/>
                              </a:prstGeom>
                              <a:ln w="22225">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w14:anchorId="2A8FFB02">
                    <v:line id="Rechte verbindingslijn 51"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ffc000" strokeweight="1.75pt" from="241.3pt,183.2pt" to="271.85pt,188.5pt" w14:anchorId="25E2C1A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">
                      <v:stroke startarrow="block" endarrow="block"/>
                    </v:line>
                  </w:pict>
                </mc:Fallback>
              </mc:AlternateContent>
            </w:r>
            <w:r w:rsidR="000B4A32">
              <w:rPr>
                <w:b/>
                <w:noProof/>
              </w:rPr>
              <mc:AlternateContent>
                <mc:Choice Requires="wps">
                  <w:drawing>
                    <wp:anchor distT="0" distB="0" distL="114300" distR="114300" simplePos="0" relativeHeight="251672576" behindDoc="0" locked="0" layoutInCell="1" allowOverlap="1" wp14:anchorId="33A5CD6F" wp14:editId="0FC1430A">
                      <wp:simplePos x="0" y="0"/>
                      <wp:positionH relativeFrom="column">
                        <wp:posOffset>3227131</wp:posOffset>
                      </wp:positionH>
                      <wp:positionV relativeFrom="paragraph">
                        <wp:posOffset>1513427</wp:posOffset>
                      </wp:positionV>
                      <wp:extent cx="1039219" cy="133584"/>
                      <wp:effectExtent l="0" t="57150" r="66040" b="76200"/>
                      <wp:wrapNone/>
                      <wp:docPr id="46" name="Rechte verbindingslijn 46"/>
                      <wp:cNvGraphicFramePr/>
                      <a:graphic xmlns:a="http://schemas.openxmlformats.org/drawingml/2006/main">
                        <a:graphicData uri="http://schemas.microsoft.com/office/word/2010/wordprocessingShape">
                          <wps:wsp>
                            <wps:cNvCnPr/>
                            <wps:spPr>
                              <a:xfrm>
                                <a:off x="0" y="0"/>
                                <a:ext cx="1039219" cy="133584"/>
                              </a:xfrm>
                              <a:prstGeom prst="line">
                                <a:avLst/>
                              </a:prstGeom>
                              <a:ln w="22225">
                                <a:solidFill>
                                  <a:srgbClr val="CCFFCC"/>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w14:anchorId="20131250">
                    <v:line id="Rechte verbindingslijn 4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cfc" strokeweight="1.75pt" from="254.1pt,119.15pt" to="335.95pt,129.65pt" w14:anchorId="4E44489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">
                      <v:stroke startarrow="block" endarrow="block"/>
                    </v:line>
                  </w:pict>
                </mc:Fallback>
              </mc:AlternateContent>
            </w:r>
            <w:r w:rsidR="000B4A32">
              <w:rPr>
                <w:b/>
                <w:noProof/>
              </w:rPr>
              <mc:AlternateContent>
                <mc:Choice Requires="wps">
                  <w:drawing>
                    <wp:anchor distT="0" distB="0" distL="114300" distR="114300" simplePos="0" relativeHeight="251670528" behindDoc="0" locked="0" layoutInCell="1" allowOverlap="1" wp14:anchorId="579A9B5D" wp14:editId="5F1E32B7">
                      <wp:simplePos x="0" y="0"/>
                      <wp:positionH relativeFrom="column">
                        <wp:posOffset>2329180</wp:posOffset>
                      </wp:positionH>
                      <wp:positionV relativeFrom="paragraph">
                        <wp:posOffset>1395730</wp:posOffset>
                      </wp:positionV>
                      <wp:extent cx="566420" cy="60325"/>
                      <wp:effectExtent l="0" t="57150" r="62230" b="92075"/>
                      <wp:wrapNone/>
                      <wp:docPr id="45" name="Rechte verbindingslijn 45"/>
                      <wp:cNvGraphicFramePr/>
                      <a:graphic xmlns:a="http://schemas.openxmlformats.org/drawingml/2006/main">
                        <a:graphicData uri="http://schemas.microsoft.com/office/word/2010/wordprocessingShape">
                          <wps:wsp>
                            <wps:cNvCnPr/>
                            <wps:spPr>
                              <a:xfrm>
                                <a:off x="0" y="0"/>
                                <a:ext cx="566420" cy="60325"/>
                              </a:xfrm>
                              <a:prstGeom prst="line">
                                <a:avLst/>
                              </a:prstGeom>
                              <a:ln w="22225">
                                <a:solidFill>
                                  <a:srgbClr val="CCFFCC"/>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w14:anchorId="3D03D4C6">
                    <v:line id="Rechte verbindingslijn 45"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cfc" strokeweight="1.75pt" from="183.4pt,109.9pt" to="228pt,114.65pt" w14:anchorId="62F477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">
                      <v:stroke startarrow="block" endarrow="block"/>
                    </v:line>
                  </w:pict>
                </mc:Fallback>
              </mc:AlternateContent>
            </w:r>
            <w:r w:rsidR="000B4A32">
              <w:rPr>
                <w:b/>
                <w:noProof/>
              </w:rPr>
              <mc:AlternateContent>
                <mc:Choice Requires="wps">
                  <w:drawing>
                    <wp:anchor distT="0" distB="0" distL="114300" distR="114300" simplePos="0" relativeHeight="251666432" behindDoc="0" locked="0" layoutInCell="1" allowOverlap="1" wp14:anchorId="6BEF2624" wp14:editId="40E85E57">
                      <wp:simplePos x="0" y="0"/>
                      <wp:positionH relativeFrom="column">
                        <wp:posOffset>1297355</wp:posOffset>
                      </wp:positionH>
                      <wp:positionV relativeFrom="paragraph">
                        <wp:posOffset>2045308</wp:posOffset>
                      </wp:positionV>
                      <wp:extent cx="364381" cy="67201"/>
                      <wp:effectExtent l="38100" t="57150" r="55245" b="85725"/>
                      <wp:wrapNone/>
                      <wp:docPr id="43" name="Rechte verbindingslijn 43"/>
                      <wp:cNvGraphicFramePr/>
                      <a:graphic xmlns:a="http://schemas.openxmlformats.org/drawingml/2006/main">
                        <a:graphicData uri="http://schemas.microsoft.com/office/word/2010/wordprocessingShape">
                          <wps:wsp>
                            <wps:cNvCnPr/>
                            <wps:spPr>
                              <a:xfrm>
                                <a:off x="0" y="0"/>
                                <a:ext cx="364381" cy="67201"/>
                              </a:xfrm>
                              <a:prstGeom prst="line">
                                <a:avLst/>
                              </a:prstGeom>
                              <a:ln w="22225">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w14:anchorId="283C34E0">
                    <v:line id="Rechte verbindingslijn 43"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ffc000" strokeweight="1.75pt" from="102.15pt,161.05pt" to="130.85pt,166.35pt" w14:anchorId="6514DBF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">
                      <v:stroke startarrow="block" endarrow="block"/>
                    </v:line>
                  </w:pict>
                </mc:Fallback>
              </mc:AlternateContent>
            </w:r>
            <w:r w:rsidR="000B4A32">
              <w:rPr>
                <w:b/>
                <w:noProof/>
              </w:rPr>
              <mc:AlternateContent>
                <mc:Choice Requires="wps">
                  <w:drawing>
                    <wp:anchor distT="0" distB="0" distL="114300" distR="114300" simplePos="0" relativeHeight="251662336" behindDoc="0" locked="0" layoutInCell="1" allowOverlap="1" wp14:anchorId="5F6D4F31" wp14:editId="61C44616">
                      <wp:simplePos x="0" y="0"/>
                      <wp:positionH relativeFrom="column">
                        <wp:posOffset>3492196</wp:posOffset>
                      </wp:positionH>
                      <wp:positionV relativeFrom="paragraph">
                        <wp:posOffset>491389</wp:posOffset>
                      </wp:positionV>
                      <wp:extent cx="436245" cy="280035"/>
                      <wp:effectExtent l="495300" t="0" r="20955" b="443865"/>
                      <wp:wrapNone/>
                      <wp:docPr id="41" name="Bijschrift: gebogen lijn 41"/>
                      <wp:cNvGraphicFramePr/>
                      <a:graphic xmlns:a="http://schemas.openxmlformats.org/drawingml/2006/main">
                        <a:graphicData uri="http://schemas.microsoft.com/office/word/2010/wordprocessingShape">
                          <wps:wsp>
                            <wps:cNvSpPr/>
                            <wps:spPr>
                              <a:xfrm>
                                <a:off x="0" y="0"/>
                                <a:ext cx="436245" cy="280035"/>
                              </a:xfrm>
                              <a:prstGeom prst="borderCallout2">
                                <a:avLst>
                                  <a:gd name="adj1" fmla="val 100883"/>
                                  <a:gd name="adj2" fmla="val -617"/>
                                  <a:gd name="adj3" fmla="val 96685"/>
                                  <a:gd name="adj4" fmla="val -52748"/>
                                  <a:gd name="adj5" fmla="val 230692"/>
                                  <a:gd name="adj6" fmla="val -105820"/>
                                </a:avLst>
                              </a:prstGeom>
                              <a:solidFill>
                                <a:srgbClr val="FFC000"/>
                              </a:solidFill>
                              <a:ln>
                                <a:solidFill>
                                  <a:srgbClr val="FFC000"/>
                                </a:solidFill>
                                <a:tailEnd type="triangle" w="lg" len="lg"/>
                              </a:ln>
                            </wps:spPr>
                            <wps:style>
                              <a:lnRef idx="2">
                                <a:schemeClr val="accent1">
                                  <a:shade val="50000"/>
                                </a:schemeClr>
                              </a:lnRef>
                              <a:fillRef idx="1">
                                <a:schemeClr val="accent1"/>
                              </a:fillRef>
                              <a:effectRef idx="0">
                                <a:schemeClr val="accent1"/>
                              </a:effectRef>
                              <a:fontRef idx="minor">
                                <a:schemeClr val="lt1"/>
                              </a:fontRef>
                            </wps:style>
                            <wps:txbx>
                              <w:txbxContent>
                                <w:p w:rsidRPr="000B4A32" w:rsidR="00DD119C" w:rsidP="000B4A32" w:rsidRDefault="00DD119C" w14:paraId="04E6B6B9" w14:textId="4B411FFB">
                                  <w:pPr>
                                    <w:jc w:val="center"/>
                                    <w:rPr>
                                      <w:b/>
                                      <w:bCs/>
                                      <w:color w:val="000000" w:themeColor="text1"/>
                                      <w:sz w:val="18"/>
                                      <w:szCs w:val="18"/>
                                    </w:rPr>
                                  </w:pPr>
                                  <w:r w:rsidRPr="000B4A32">
                                    <w:rPr>
                                      <w:b/>
                                      <w:bCs/>
                                      <w:color w:val="000000" w:themeColor="text1"/>
                                      <w:sz w:val="18"/>
                                      <w:szCs w:val="18"/>
                                    </w:rPr>
                                    <w:t>N0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FD603F0">
                    <v:shape id="Bijschrift: gebogen lijn 41" style="position:absolute;margin-left:275pt;margin-top:38.7pt;width:34.35pt;height:22.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39" fillcolor="#ffc000" strokecolor="#ffc000" strokeweight="2pt" type="#_x0000_t48" adj="-22857,49829,-11394,20884,-133,21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" w14:anchorId="5F6D4F31">
                      <v:stroke startarrow="block" startarrowwidth="wide" startarrowlength="long"/>
                      <v:textbox>
                        <w:txbxContent>
                          <w:p w:rsidRPr="000B4A32" w:rsidR="00DD119C" w:rsidP="000B4A32" w:rsidRDefault="00DD119C" w14:paraId="1EE07489" w14:textId="4B411FFB">
                            <w:pPr>
                              <w:jc w:val="center"/>
                              <w:rPr>
                                <w:b/>
                                <w:bCs/>
                                <w:color w:val="000000" w:themeColor="text1"/>
                                <w:sz w:val="18"/>
                                <w:szCs w:val="18"/>
                              </w:rPr>
                            </w:pPr>
                            <w:r w:rsidRPr="000B4A32">
                              <w:rPr>
                                <w:b/>
                                <w:bCs/>
                                <w:color w:val="000000" w:themeColor="text1"/>
                                <w:sz w:val="18"/>
                                <w:szCs w:val="18"/>
                              </w:rPr>
                              <w:t>N0</w:t>
                            </w:r>
                          </w:p>
                        </w:txbxContent>
                      </v:textbox>
                      <o:callout v:ext="edit" minusy="t"/>
                    </v:shape>
                  </w:pict>
                </mc:Fallback>
              </mc:AlternateContent>
            </w:r>
            <w:r w:rsidR="000B4A32">
              <w:rPr>
                <w:b/>
                <w:noProof/>
              </w:rPr>
              <mc:AlternateContent>
                <mc:Choice Requires="wps">
                  <w:drawing>
                    <wp:anchor distT="0" distB="0" distL="114300" distR="114300" simplePos="0" relativeHeight="251661312" behindDoc="0" locked="0" layoutInCell="1" allowOverlap="1" wp14:anchorId="288D8640" wp14:editId="561BA362">
                      <wp:simplePos x="0" y="0"/>
                      <wp:positionH relativeFrom="column">
                        <wp:posOffset>1661795</wp:posOffset>
                      </wp:positionH>
                      <wp:positionV relativeFrom="paragraph">
                        <wp:posOffset>979166</wp:posOffset>
                      </wp:positionV>
                      <wp:extent cx="2659052" cy="336589"/>
                      <wp:effectExtent l="0" t="57150" r="27305" b="82550"/>
                      <wp:wrapNone/>
                      <wp:docPr id="40" name="Rechte verbindingslijn 40"/>
                      <wp:cNvGraphicFramePr/>
                      <a:graphic xmlns:a="http://schemas.openxmlformats.org/drawingml/2006/main">
                        <a:graphicData uri="http://schemas.microsoft.com/office/word/2010/wordprocessingShape">
                          <wps:wsp>
                            <wps:cNvCnPr/>
                            <wps:spPr>
                              <a:xfrm>
                                <a:off x="0" y="0"/>
                                <a:ext cx="2659052" cy="336589"/>
                              </a:xfrm>
                              <a:prstGeom prst="line">
                                <a:avLst/>
                              </a:prstGeom>
                              <a:ln w="22225">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w14:anchorId="74EA363F">
                    <v:line id="Rechte verbindingslijn 40" style="position:absolute;z-index:251661312;visibility:visible;mso-wrap-style:square;mso-wrap-distance-left:9pt;mso-wrap-distance-top:0;mso-wrap-distance-right:9pt;mso-wrap-distance-bottom:0;mso-position-horizontal:absolute;mso-position-horizontal-relative:text;mso-position-vertical:absolute;mso-position-vertical-relative:text" o:spid="_x0000_s1026" strokecolor="#ffc000" strokeweight="1.75pt" from="130.85pt,77.1pt" to="340.2pt,103.6pt" w14:anchorId="00DFAD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">
                      <v:stroke startarrow="block" endarrow="block"/>
                    </v:line>
                  </w:pict>
                </mc:Fallback>
              </mc:AlternateContent>
            </w:r>
            <w:r w:rsidR="000B4A32">
              <w:rPr>
                <w:b/>
                <w:noProof/>
              </w:rPr>
              <mc:AlternateContent>
                <mc:Choice Requires="wpg">
                  <w:drawing>
                    <wp:anchor distT="0" distB="0" distL="114300" distR="114300" simplePos="0" relativeHeight="251660288" behindDoc="0" locked="0" layoutInCell="1" allowOverlap="1" wp14:anchorId="77A82C26" wp14:editId="531ABD09">
                      <wp:simplePos x="0" y="0"/>
                      <wp:positionH relativeFrom="column">
                        <wp:posOffset>5231271</wp:posOffset>
                      </wp:positionH>
                      <wp:positionV relativeFrom="paragraph">
                        <wp:posOffset>3764934</wp:posOffset>
                      </wp:positionV>
                      <wp:extent cx="379095" cy="417616"/>
                      <wp:effectExtent l="19050" t="19050" r="40005" b="1905"/>
                      <wp:wrapNone/>
                      <wp:docPr id="18" name="Groep 18"/>
                      <wp:cNvGraphicFramePr/>
                      <a:graphic xmlns:a="http://schemas.openxmlformats.org/drawingml/2006/main">
                        <a:graphicData uri="http://schemas.microsoft.com/office/word/2010/wordprocessingGroup">
                          <wpg:wgp>
                            <wpg:cNvGrpSpPr/>
                            <wpg:grpSpPr>
                              <a:xfrm>
                                <a:off x="0" y="0"/>
                                <a:ext cx="379095" cy="417616"/>
                                <a:chOff x="0" y="0"/>
                                <a:chExt cx="379095" cy="417616"/>
                              </a:xfrm>
                            </wpg:grpSpPr>
                            <wps:wsp>
                              <wps:cNvPr id="21" name="Pijl: omhoog 21"/>
                              <wps:cNvSpPr/>
                              <wps:spPr>
                                <a:xfrm>
                                  <a:off x="0" y="0"/>
                                  <a:ext cx="379095" cy="389255"/>
                                </a:xfrm>
                                <a:prstGeom prst="upArrow">
                                  <a:avLst>
                                    <a:gd name="adj1" fmla="val 50000"/>
                                    <a:gd name="adj2" fmla="val 75201"/>
                                  </a:avLst>
                                </a:prstGeom>
                                <a:solidFill>
                                  <a:srgbClr val="FFFF00"/>
                                </a:solidFill>
                                <a:ln w="1270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Tekstvak 22"/>
                              <wps:cNvSpPr txBox="1"/>
                              <wps:spPr>
                                <a:xfrm>
                                  <a:off x="22513" y="93766"/>
                                  <a:ext cx="342900" cy="323850"/>
                                </a:xfrm>
                                <a:prstGeom prst="rect">
                                  <a:avLst/>
                                </a:prstGeom>
                                <a:noFill/>
                                <a:ln>
                                  <a:noFill/>
                                </a:ln>
                              </wps:spPr>
                              <wps:txbx>
                                <w:txbxContent>
                                  <w:p w:rsidRPr="00245BBD" w:rsidR="00DD119C" w:rsidP="00045091" w:rsidRDefault="00DD119C" w14:paraId="5007BE99" w14:textId="77777777">
                                    <w:pPr>
                                      <w:jc w:val="center"/>
                                      <w:rPr>
                                        <w:noProof/>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45BBD">
                                      <w:rPr>
                                        <w:noProof/>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w14:anchorId="777B98E2">
                    <v:group id="Groep 18" style="position:absolute;margin-left:411.9pt;margin-top:296.45pt;width:29.85pt;height:32.9pt;z-index:251660288" coordsize="379095,417616" o:spid="_x0000_s1040" w14:anchorId="77A82C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">
                      <v:shapetype id="_x0000_t68" coordsize="21600,21600" o:spt="68" adj="5400,5400" path="m0@0l@1@0@1,21600@2,21600@2@0,21600@0,10800,xe">
                        <v:stroke joinstyle="miter"/>
                        <v:formulas>
                          <v:f eqn="val #0"/>
                          <v:f eqn="val #1"/>
                          <v:f eqn="sum 21600 0 #1"/>
                          <v:f eqn="prod #0 #1 10800"/>
                          <v:f eqn="sum #0 0 @3"/>
                        </v:formulas>
                        <v:path textboxrect="@1,@4,@2,21600" o:connecttype="custom" o:connectlocs="10800,0;0,@0;10800,21600;21600,@0" o:connectangles="270,180,90,0"/>
                        <v:handles>
                          <v:h position="#1,#0" xrange="0,10800" yrange="0,21600"/>
                        </v:handles>
                      </v:shapetype>
                      <v:shape id="Pijl: omhoog 21" style="position:absolute;width:379095;height:389255;visibility:visible;mso-wrap-style:square;v-text-anchor:middle" o:spid="_x0000_s1041" fillcolor="yellow" strokecolor="black [3213]" strokeweight="1pt" type="#_x0000_t68" adj="15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"/>
                      <v:shapetype id="_x0000_t202" coordsize="21600,21600" o:spt="202" path="m,l,21600r21600,l21600,xe">
                        <v:stroke joinstyle="miter"/>
                        <v:path gradientshapeok="t" o:connecttype="rect"/>
                      </v:shapetype>
                      <v:shape id="Tekstvak 22" style="position:absolute;left:22513;top:93766;width:342900;height:323850;visibility:visible;mso-wrap-style:square;v-text-anchor:top" o:spid="_x0000_s1042"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v:textbox>
                          <w:txbxContent>
                            <w:p w:rsidRPr="00245BBD" w:rsidR="00DD119C" w:rsidP="00045091" w:rsidRDefault="00DD119C" w14:paraId="350C21BE" w14:textId="77777777">
                              <w:pPr>
                                <w:jc w:val="center"/>
                                <w:rPr>
                                  <w:noProof/>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45BBD">
                                <w:rPr>
                                  <w:noProof/>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w:t>
                              </w:r>
                            </w:p>
                          </w:txbxContent>
                        </v:textbox>
                      </v:shape>
                    </v:group>
                  </w:pict>
                </mc:Fallback>
              </mc:AlternateContent>
            </w:r>
            <w:r w:rsidR="000B4A32">
              <w:rPr>
                <w:noProof/>
              </w:rPr>
              <w:drawing>
                <wp:inline distT="0" distB="0" distL="0" distR="0" wp14:anchorId="3E51FC4A" wp14:editId="4D103285">
                  <wp:extent cx="5760085" cy="4256405"/>
                  <wp:effectExtent l="0" t="0" r="635"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085" cy="4256405"/>
                          </a:xfrm>
                          <a:prstGeom prst="rect">
                            <a:avLst/>
                          </a:prstGeom>
                        </pic:spPr>
                      </pic:pic>
                    </a:graphicData>
                  </a:graphic>
                </wp:inline>
              </w:drawing>
            </w:r>
            <w:r w:rsidRPr="00C95371" w:rsidR="00E50A77">
              <w:t xml:space="preserve">Figuur </w:t>
            </w:r>
            <w:r w:rsidR="00E50A77">
              <w:rPr>
                <w:noProof/>
              </w:rPr>
              <w:fldChar w:fldCharType="begin"/>
            </w:r>
            <w:r w:rsidR="00E50A77">
              <w:rPr>
                <w:noProof/>
              </w:rPr>
              <w:instrText xml:space="preserve"> STYLEREF 1 \s </w:instrText>
            </w:r>
            <w:r w:rsidR="00E50A77">
              <w:rPr>
                <w:noProof/>
              </w:rPr>
              <w:fldChar w:fldCharType="separate"/>
            </w:r>
            <w:r w:rsidR="00B36F3F">
              <w:rPr>
                <w:noProof/>
              </w:rPr>
              <w:t>1</w:t>
            </w:r>
            <w:r w:rsidR="00E50A77">
              <w:rPr>
                <w:noProof/>
              </w:rPr>
              <w:fldChar w:fldCharType="end"/>
            </w:r>
            <w:r w:rsidR="00E50A77">
              <w:t>.</w:t>
            </w:r>
            <w:r w:rsidR="00E50A77">
              <w:rPr>
                <w:noProof/>
              </w:rPr>
              <w:fldChar w:fldCharType="begin"/>
            </w:r>
            <w:r w:rsidR="00E50A77">
              <w:rPr>
                <w:noProof/>
              </w:rPr>
              <w:instrText xml:space="preserve"> SEQ Figuur \* ARABIC \s 1 </w:instrText>
            </w:r>
            <w:r w:rsidR="00E50A77">
              <w:rPr>
                <w:noProof/>
              </w:rPr>
              <w:fldChar w:fldCharType="separate"/>
            </w:r>
            <w:r w:rsidR="00B36F3F">
              <w:rPr>
                <w:noProof/>
              </w:rPr>
              <w:t>1</w:t>
            </w:r>
            <w:r w:rsidR="00E50A77">
              <w:rPr>
                <w:noProof/>
              </w:rPr>
              <w:fldChar w:fldCharType="end"/>
            </w:r>
            <w:bookmarkStart w:name="HoofdTekst" w:id="7"/>
            <w:bookmarkEnd w:id="6"/>
            <w:r w:rsidRPr="00C95371" w:rsidR="00E50A77">
              <w:t xml:space="preserve">: </w:t>
            </w:r>
            <w:bookmarkStart w:name="_Ref100586118" w:id="8"/>
            <w:r w:rsidR="00EA14F7">
              <w:t xml:space="preserve">Situatie </w:t>
            </w:r>
            <w:r w:rsidR="00065D42">
              <w:t xml:space="preserve">Archimedesweg 1 in Leiden </w:t>
            </w:r>
            <w:r w:rsidR="00AB15E8">
              <w:t>met aanduiding geveldelen</w:t>
            </w:r>
            <w:bookmarkEnd w:id="8"/>
            <w:r w:rsidR="00BE5824">
              <w:t xml:space="preserve"> (b</w:t>
            </w:r>
            <w:r w:rsidRPr="00065D42" w:rsidR="00065D42">
              <w:rPr>
                <w:rFonts w:cs="Arial"/>
                <w:color w:val="000000"/>
                <w:lang w:eastAsia="nl-NL"/>
              </w:rPr>
              <w:t>ron: Google Maps</w:t>
            </w:r>
            <w:r w:rsidR="00BE5824">
              <w:rPr>
                <w:rFonts w:cs="Arial"/>
                <w:color w:val="000000"/>
                <w:lang w:eastAsia="nl-NL"/>
              </w:rPr>
              <w:t>)</w:t>
            </w:r>
          </w:p>
        </w:tc>
      </w:tr>
    </w:tbl>
    <w:p w:rsidR="00065D42" w:rsidP="00D27B1A" w:rsidRDefault="00065D42" w14:paraId="4CA54C88" w14:textId="1546955D">
      <w:pPr>
        <w:suppressAutoHyphens w:val="0"/>
        <w:rPr>
          <w:b/>
        </w:rPr>
      </w:pPr>
    </w:p>
    <w:p w:rsidRPr="00FF7A68" w:rsidR="009A37A1" w:rsidP="00BA5BF5" w:rsidRDefault="009A37A1" w14:paraId="222EA2C0" w14:textId="77777777">
      <w:pPr>
        <w:pStyle w:val="Kop2"/>
        <w:tabs>
          <w:tab w:val="clear" w:pos="1004"/>
          <w:tab w:val="num" w:pos="851"/>
        </w:tabs>
        <w:spacing w:line="240" w:lineRule="atLeast"/>
        <w:ind w:left="0"/>
      </w:pPr>
      <w:bookmarkStart w:name="_Toc39055104" w:id="9"/>
      <w:bookmarkStart w:name="_Toc163569622" w:id="10"/>
      <w:r w:rsidRPr="00FF7A68">
        <w:t>Opdrachtgever</w:t>
      </w:r>
      <w:bookmarkEnd w:id="9"/>
      <w:bookmarkEnd w:id="10"/>
    </w:p>
    <w:p w:rsidRPr="00D972FB" w:rsidR="005B0087" w:rsidP="00065D42" w:rsidRDefault="000A2606" w14:paraId="026D3319" w14:textId="6A64427C">
      <w:pPr>
        <w:tabs>
          <w:tab w:val="left" w:pos="1560"/>
          <w:tab w:val="left" w:pos="2127"/>
        </w:tabs>
        <w:rPr>
          <w:rFonts w:cs="Arial"/>
          <w:color w:val="000000"/>
          <w:lang w:val="en-GB" w:eastAsia="nl-NL"/>
        </w:rPr>
      </w:pPr>
      <w:r>
        <w:t>Naam</w:t>
      </w:r>
      <w:r>
        <w:tab/>
      </w:r>
      <w:r>
        <w:t>:</w:t>
      </w:r>
      <w:r>
        <w:tab/>
      </w:r>
      <w:r w:rsidR="00065D42">
        <w:t>Hoogheemraadschap van Rijnland</w:t>
      </w:r>
    </w:p>
    <w:p w:rsidRPr="005B0087" w:rsidR="005B0087" w:rsidP="00065D42" w:rsidRDefault="000A2606" w14:paraId="357A345D" w14:textId="11F14640">
      <w:pPr>
        <w:widowControl w:val="0"/>
        <w:tabs>
          <w:tab w:val="left" w:pos="1560"/>
          <w:tab w:val="left" w:pos="2127"/>
        </w:tabs>
        <w:suppressAutoHyphens w:val="0"/>
        <w:spacing w:line="240" w:lineRule="auto"/>
        <w:rPr>
          <w:rFonts w:cs="Arial"/>
          <w:color w:val="000000"/>
          <w:lang w:eastAsia="nl-NL"/>
        </w:rPr>
      </w:pPr>
      <w:r>
        <w:t>Postadres</w:t>
      </w:r>
      <w:r>
        <w:tab/>
      </w:r>
      <w:r>
        <w:t>:</w:t>
      </w:r>
      <w:r>
        <w:tab/>
      </w:r>
      <w:r w:rsidRPr="005B0087" w:rsidR="005B0087">
        <w:rPr>
          <w:rFonts w:cs="Arial"/>
          <w:color w:val="000000"/>
          <w:lang w:eastAsia="nl-NL"/>
        </w:rPr>
        <w:t xml:space="preserve">Postbus </w:t>
      </w:r>
      <w:r w:rsidR="00065D42">
        <w:rPr>
          <w:rFonts w:cs="Arial"/>
          <w:color w:val="000000"/>
          <w:lang w:eastAsia="nl-NL"/>
        </w:rPr>
        <w:t>156</w:t>
      </w:r>
    </w:p>
    <w:p w:rsidR="005B0087" w:rsidP="00065D42" w:rsidRDefault="005B0087" w14:paraId="2C37ABC1" w14:textId="7117480D">
      <w:pPr>
        <w:tabs>
          <w:tab w:val="left" w:pos="1560"/>
          <w:tab w:val="left" w:pos="2127"/>
        </w:tabs>
      </w:pPr>
      <w:r>
        <w:rPr>
          <w:rFonts w:cs="Arial"/>
          <w:color w:val="000000"/>
          <w:lang w:eastAsia="nl-NL"/>
        </w:rPr>
        <w:tab/>
      </w:r>
      <w:r>
        <w:rPr>
          <w:rFonts w:cs="Arial"/>
          <w:color w:val="000000"/>
          <w:lang w:eastAsia="nl-NL"/>
        </w:rPr>
        <w:tab/>
      </w:r>
      <w:r w:rsidR="00065D42">
        <w:rPr>
          <w:rFonts w:cs="Arial"/>
          <w:color w:val="000000"/>
          <w:lang w:eastAsia="nl-NL"/>
        </w:rPr>
        <w:t>2300 AD</w:t>
      </w:r>
      <w:r w:rsidR="00BE5824">
        <w:rPr>
          <w:rFonts w:cs="Arial"/>
          <w:color w:val="000000"/>
          <w:lang w:eastAsia="nl-NL"/>
        </w:rPr>
        <w:t xml:space="preserve"> </w:t>
      </w:r>
      <w:r w:rsidR="00065D42">
        <w:rPr>
          <w:rFonts w:cs="Arial"/>
          <w:color w:val="000000"/>
          <w:lang w:eastAsia="nl-NL"/>
        </w:rPr>
        <w:t xml:space="preserve"> LEIDEN</w:t>
      </w:r>
    </w:p>
    <w:p w:rsidR="005B0087" w:rsidP="00065D42" w:rsidRDefault="000A2606" w14:paraId="72A303C1" w14:textId="285A238A">
      <w:pPr>
        <w:tabs>
          <w:tab w:val="left" w:pos="1560"/>
          <w:tab w:val="left" w:pos="2127"/>
        </w:tabs>
        <w:rPr>
          <w:rFonts w:ascii="Verdana" w:hAnsi="Verdana"/>
        </w:rPr>
      </w:pPr>
      <w:r>
        <w:t>Telefoon</w:t>
      </w:r>
      <w:r>
        <w:tab/>
      </w:r>
      <w:r>
        <w:t>:</w:t>
      </w:r>
      <w:r>
        <w:tab/>
      </w:r>
      <w:r w:rsidRPr="00065D42" w:rsidR="00065D42">
        <w:rPr>
          <w:rFonts w:cs="Arial"/>
          <w:color w:val="000000"/>
          <w:lang w:eastAsia="nl-NL"/>
        </w:rPr>
        <w:t>071</w:t>
      </w:r>
      <w:r w:rsidR="00065D42">
        <w:rPr>
          <w:rFonts w:cs="Arial"/>
          <w:color w:val="000000"/>
          <w:lang w:eastAsia="nl-NL"/>
        </w:rPr>
        <w:t xml:space="preserve"> - </w:t>
      </w:r>
      <w:r w:rsidRPr="00065D42" w:rsidR="00065D42">
        <w:rPr>
          <w:rFonts w:cs="Arial"/>
          <w:color w:val="000000"/>
          <w:lang w:eastAsia="nl-NL"/>
        </w:rPr>
        <w:t>306 30 63</w:t>
      </w:r>
    </w:p>
    <w:p w:rsidRPr="00494BBF" w:rsidR="00FC3D6C" w:rsidP="00D27B1A" w:rsidRDefault="00FC3D6C" w14:paraId="2908C54F" w14:textId="77777777">
      <w:pPr>
        <w:suppressAutoHyphens w:val="0"/>
        <w:rPr>
          <w:b/>
          <w:lang w:val="fr-FR"/>
        </w:rPr>
      </w:pPr>
    </w:p>
    <w:p w:rsidR="009A37A1" w:rsidP="00BA5BF5" w:rsidRDefault="00D81513" w14:paraId="583C4DA9" w14:textId="583E4480">
      <w:pPr>
        <w:pStyle w:val="Kop2"/>
        <w:tabs>
          <w:tab w:val="clear" w:pos="1004"/>
          <w:tab w:val="num" w:pos="851"/>
        </w:tabs>
        <w:spacing w:line="240" w:lineRule="atLeast"/>
        <w:ind w:left="0"/>
      </w:pPr>
      <w:bookmarkStart w:name="_Toc163569623" w:id="11"/>
      <w:r>
        <w:t>Bouwdirectie</w:t>
      </w:r>
      <w:bookmarkEnd w:id="11"/>
    </w:p>
    <w:p w:rsidR="009A37A1" w:rsidP="00D27B1A" w:rsidRDefault="009A37A1" w14:paraId="1C7C3226" w14:textId="36658BDC">
      <w:r>
        <w:t xml:space="preserve">Zoals bedoeld in paragraaf 3, lid 1 van de UAV 2012 wordt aangewezen als </w:t>
      </w:r>
      <w:r w:rsidR="00D81513">
        <w:t>bouwdirectie</w:t>
      </w:r>
      <w:r>
        <w:t>:</w:t>
      </w:r>
    </w:p>
    <w:p w:rsidR="009A37A1" w:rsidP="00D27B1A" w:rsidRDefault="009A37A1" w14:paraId="639CA8E7" w14:textId="77777777"/>
    <w:p w:rsidR="00CD2BA8" w:rsidP="00CD2BA8" w:rsidRDefault="00CD2BA8" w14:paraId="54BBC89A" w14:textId="77777777">
      <w:pPr>
        <w:tabs>
          <w:tab w:val="left" w:pos="1560"/>
          <w:tab w:val="left" w:pos="2127"/>
        </w:tabs>
      </w:pPr>
      <w:r>
        <w:t>Naam</w:t>
      </w:r>
      <w:r>
        <w:tab/>
      </w:r>
      <w:r>
        <w:t>:</w:t>
      </w:r>
      <w:r>
        <w:tab/>
      </w:r>
      <w:r>
        <w:t>Nebest</w:t>
      </w:r>
      <w:r>
        <w:tab/>
      </w:r>
      <w:r>
        <w:t xml:space="preserve">B.V. </w:t>
      </w:r>
    </w:p>
    <w:p w:rsidR="00CD2BA8" w:rsidP="00CD2BA8" w:rsidRDefault="00CD2BA8" w14:paraId="430B9496" w14:textId="77777777">
      <w:pPr>
        <w:tabs>
          <w:tab w:val="left" w:pos="1560"/>
          <w:tab w:val="left" w:pos="2127"/>
        </w:tabs>
      </w:pPr>
      <w:r>
        <w:t>Postadres</w:t>
      </w:r>
      <w:r>
        <w:tab/>
      </w:r>
      <w:r>
        <w:t>:</w:t>
      </w:r>
      <w:r>
        <w:tab/>
      </w:r>
      <w:r w:rsidRPr="000A2606">
        <w:t>Postbus 106</w:t>
      </w:r>
    </w:p>
    <w:p w:rsidR="00CD2BA8" w:rsidP="00CD2BA8" w:rsidRDefault="00CD2BA8" w14:paraId="2E5013C3" w14:textId="77777777">
      <w:pPr>
        <w:tabs>
          <w:tab w:val="left" w:pos="1560"/>
          <w:tab w:val="left" w:pos="2127"/>
        </w:tabs>
      </w:pPr>
      <w:r>
        <w:tab/>
      </w:r>
      <w:r>
        <w:tab/>
      </w:r>
      <w:r w:rsidRPr="000A2606">
        <w:t>4130 EC  VIANEN</w:t>
      </w:r>
    </w:p>
    <w:p w:rsidR="00CD2BA8" w:rsidP="00CD2BA8" w:rsidRDefault="00CD2BA8" w14:paraId="5112EE70" w14:textId="77777777">
      <w:pPr>
        <w:tabs>
          <w:tab w:val="left" w:pos="1560"/>
          <w:tab w:val="left" w:pos="2127"/>
        </w:tabs>
      </w:pPr>
      <w:r w:rsidRPr="000A2606">
        <w:t>Telefoon</w:t>
      </w:r>
      <w:r>
        <w:tab/>
      </w:r>
      <w:r w:rsidRPr="000A2606">
        <w:t>:</w:t>
      </w:r>
      <w:r w:rsidRPr="000A2606">
        <w:tab/>
      </w:r>
      <w:r w:rsidRPr="000A2606">
        <w:t xml:space="preserve">085 </w:t>
      </w:r>
      <w:r>
        <w:t xml:space="preserve">- </w:t>
      </w:r>
      <w:r w:rsidRPr="000A2606">
        <w:t>489</w:t>
      </w:r>
      <w:r>
        <w:t xml:space="preserve"> </w:t>
      </w:r>
      <w:r w:rsidRPr="000A2606">
        <w:t>01</w:t>
      </w:r>
      <w:r>
        <w:t xml:space="preserve"> </w:t>
      </w:r>
      <w:r w:rsidRPr="000A2606">
        <w:t>00</w:t>
      </w:r>
    </w:p>
    <w:p w:rsidR="00FC3D6C" w:rsidP="00D27B1A" w:rsidRDefault="00FC3D6C" w14:paraId="458AEAF9" w14:textId="77777777">
      <w:pPr>
        <w:suppressAutoHyphens w:val="0"/>
        <w:rPr>
          <w:rFonts w:cs="Arial"/>
          <w:color w:val="000000"/>
        </w:rPr>
      </w:pPr>
    </w:p>
    <w:p w:rsidR="009A37A1" w:rsidP="00BA5BF5" w:rsidRDefault="000A2606" w14:paraId="78776D59" w14:textId="25341010">
      <w:pPr>
        <w:pStyle w:val="Kop2"/>
        <w:tabs>
          <w:tab w:val="clear" w:pos="1004"/>
          <w:tab w:val="num" w:pos="851"/>
        </w:tabs>
        <w:spacing w:line="240" w:lineRule="atLeast"/>
        <w:ind w:left="0"/>
      </w:pPr>
      <w:bookmarkStart w:name="_Toc39055106" w:id="12"/>
      <w:bookmarkStart w:name="_Toc163569624" w:id="13"/>
      <w:r>
        <w:t>Technisch a</w:t>
      </w:r>
      <w:r w:rsidR="009A37A1">
        <w:t>dviseur</w:t>
      </w:r>
      <w:bookmarkEnd w:id="12"/>
      <w:bookmarkEnd w:id="13"/>
    </w:p>
    <w:p w:rsidR="009A37A1" w:rsidP="00065D42" w:rsidRDefault="009A37A1" w14:paraId="18AAF8AE" w14:textId="7666712B">
      <w:pPr>
        <w:tabs>
          <w:tab w:val="left" w:pos="1560"/>
          <w:tab w:val="left" w:pos="2127"/>
        </w:tabs>
      </w:pPr>
      <w:bookmarkStart w:name="_Hlk140153204" w:id="14"/>
      <w:r>
        <w:t>Naam</w:t>
      </w:r>
      <w:r>
        <w:tab/>
      </w:r>
      <w:r>
        <w:t>:</w:t>
      </w:r>
      <w:r>
        <w:tab/>
      </w:r>
      <w:r>
        <w:t>Nebest</w:t>
      </w:r>
      <w:r>
        <w:tab/>
      </w:r>
      <w:r>
        <w:t xml:space="preserve">B.V. </w:t>
      </w:r>
    </w:p>
    <w:p w:rsidR="002A6008" w:rsidP="00065D42" w:rsidRDefault="009A37A1" w14:paraId="116F1302" w14:textId="1FAD9B02">
      <w:pPr>
        <w:tabs>
          <w:tab w:val="left" w:pos="1560"/>
          <w:tab w:val="left" w:pos="2127"/>
        </w:tabs>
      </w:pPr>
      <w:r>
        <w:t>Postadres</w:t>
      </w:r>
      <w:r w:rsidR="000A2606">
        <w:tab/>
      </w:r>
      <w:r>
        <w:t>:</w:t>
      </w:r>
      <w:r>
        <w:tab/>
      </w:r>
      <w:r w:rsidRPr="000A2606">
        <w:t>Postbus 106</w:t>
      </w:r>
    </w:p>
    <w:p w:rsidR="009A37A1" w:rsidP="00065D42" w:rsidRDefault="002A6008" w14:paraId="7212DCBC" w14:textId="39E834A0">
      <w:pPr>
        <w:tabs>
          <w:tab w:val="left" w:pos="1560"/>
          <w:tab w:val="left" w:pos="2127"/>
        </w:tabs>
      </w:pPr>
      <w:r>
        <w:tab/>
      </w:r>
      <w:r>
        <w:tab/>
      </w:r>
      <w:r w:rsidRPr="000A2606" w:rsidR="009A37A1">
        <w:t>4130 EC  VIANEN</w:t>
      </w:r>
    </w:p>
    <w:p w:rsidR="009A37A1" w:rsidP="00B91F21" w:rsidRDefault="009A37A1" w14:paraId="3EAEFB9E" w14:textId="181C0DB3">
      <w:pPr>
        <w:tabs>
          <w:tab w:val="left" w:pos="1560"/>
          <w:tab w:val="left" w:pos="2127"/>
        </w:tabs>
      </w:pPr>
      <w:r w:rsidRPr="000A2606">
        <w:t>Telefoon</w:t>
      </w:r>
      <w:r w:rsidR="000A2606">
        <w:tab/>
      </w:r>
      <w:r w:rsidRPr="000A2606">
        <w:t>:</w:t>
      </w:r>
      <w:r w:rsidRPr="000A2606">
        <w:tab/>
      </w:r>
      <w:r w:rsidRPr="000A2606">
        <w:t xml:space="preserve">085 </w:t>
      </w:r>
      <w:r w:rsidR="0081500D">
        <w:t>-</w:t>
      </w:r>
      <w:r w:rsidR="005E1610">
        <w:t xml:space="preserve"> </w:t>
      </w:r>
      <w:r w:rsidRPr="000A2606">
        <w:t>489</w:t>
      </w:r>
      <w:r w:rsidR="0081500D">
        <w:t xml:space="preserve"> </w:t>
      </w:r>
      <w:r w:rsidRPr="000A2606">
        <w:t>01</w:t>
      </w:r>
      <w:r w:rsidR="0081500D">
        <w:t xml:space="preserve"> </w:t>
      </w:r>
      <w:r w:rsidRPr="000A2606">
        <w:t>00</w:t>
      </w:r>
    </w:p>
    <w:bookmarkEnd w:id="14"/>
    <w:p w:rsidR="007D2290" w:rsidP="00B91F21" w:rsidRDefault="007D2290" w14:paraId="1B51FCA9" w14:textId="3356A454">
      <w:pPr>
        <w:tabs>
          <w:tab w:val="left" w:pos="1560"/>
          <w:tab w:val="left" w:pos="2127"/>
        </w:tabs>
      </w:pPr>
    </w:p>
    <w:p w:rsidR="007D2290" w:rsidP="007D2290" w:rsidRDefault="007D2290" w14:paraId="1DEB088E" w14:textId="13ADB170">
      <w:pPr>
        <w:pStyle w:val="Kop2"/>
        <w:tabs>
          <w:tab w:val="clear" w:pos="1004"/>
          <w:tab w:val="num" w:pos="851"/>
        </w:tabs>
        <w:spacing w:line="240" w:lineRule="atLeast"/>
        <w:ind w:left="0"/>
      </w:pPr>
      <w:bookmarkStart w:name="_Toc163569625" w:id="15"/>
      <w:r w:rsidRPr="007D2290">
        <w:t>Architect</w:t>
      </w:r>
      <w:bookmarkEnd w:id="15"/>
    </w:p>
    <w:p w:rsidRPr="00AF439F" w:rsidR="00DD119C" w:rsidP="00DD119C" w:rsidRDefault="00DD119C" w14:paraId="091012D3" w14:textId="2CFA7543">
      <w:pPr>
        <w:tabs>
          <w:tab w:val="left" w:pos="1560"/>
          <w:tab w:val="left" w:pos="2127"/>
        </w:tabs>
      </w:pPr>
      <w:r w:rsidRPr="00AF439F">
        <w:t>Naam</w:t>
      </w:r>
      <w:r w:rsidRPr="00AF439F">
        <w:tab/>
      </w:r>
      <w:r w:rsidRPr="00AF439F">
        <w:t>:</w:t>
      </w:r>
      <w:r w:rsidRPr="00AF439F">
        <w:tab/>
      </w:r>
      <w:r w:rsidRPr="00AF439F" w:rsidR="0081500D">
        <w:t>P</w:t>
      </w:r>
      <w:r w:rsidRPr="00AF439F">
        <w:t xml:space="preserve">rof. </w:t>
      </w:r>
      <w:r w:rsidR="00032D7A">
        <w:t>i</w:t>
      </w:r>
      <w:r w:rsidRPr="00AF439F">
        <w:t xml:space="preserve">r. Jan Brouwer </w:t>
      </w:r>
    </w:p>
    <w:p w:rsidRPr="00AF439F" w:rsidR="00783235" w:rsidP="00783235" w:rsidRDefault="00783235" w14:paraId="4B9AF92D" w14:textId="1F716688">
      <w:pPr>
        <w:tabs>
          <w:tab w:val="left" w:pos="1560"/>
          <w:tab w:val="left" w:pos="2127"/>
        </w:tabs>
      </w:pPr>
      <w:r w:rsidRPr="00AF439F">
        <w:t>Postadres</w:t>
      </w:r>
      <w:r w:rsidRPr="00AF439F">
        <w:tab/>
      </w:r>
      <w:r w:rsidRPr="00AF439F">
        <w:t>:</w:t>
      </w:r>
      <w:r w:rsidRPr="00AF439F">
        <w:tab/>
      </w:r>
      <w:r w:rsidRPr="00AF439F">
        <w:t>Binckhorstlaan 36</w:t>
      </w:r>
      <w:r w:rsidRPr="00AF439F">
        <w:br/>
      </w:r>
      <w:r w:rsidRPr="00AF439F">
        <w:tab/>
      </w:r>
      <w:r w:rsidRPr="00AF439F">
        <w:tab/>
      </w:r>
      <w:r w:rsidRPr="00AF439F">
        <w:t>2516 BE  DEN HAAG</w:t>
      </w:r>
    </w:p>
    <w:p w:rsidR="00783235" w:rsidP="00783235" w:rsidRDefault="00783235" w14:paraId="120DD1A3" w14:textId="446569C9">
      <w:pPr>
        <w:tabs>
          <w:tab w:val="left" w:pos="1560"/>
          <w:tab w:val="left" w:pos="2127"/>
        </w:tabs>
      </w:pPr>
      <w:r w:rsidRPr="00AF439F">
        <w:t>Telefoon</w:t>
      </w:r>
      <w:r w:rsidRPr="00AF439F">
        <w:tab/>
      </w:r>
      <w:r w:rsidRPr="00AF439F">
        <w:t>:</w:t>
      </w:r>
      <w:r w:rsidRPr="00AF439F">
        <w:tab/>
      </w:r>
      <w:r w:rsidRPr="00AF439F">
        <w:t xml:space="preserve">070 </w:t>
      </w:r>
      <w:r w:rsidRPr="00AF439F" w:rsidR="0081500D">
        <w:t>-</w:t>
      </w:r>
      <w:r w:rsidRPr="00AF439F">
        <w:t xml:space="preserve"> 324</w:t>
      </w:r>
      <w:r w:rsidRPr="00AF439F" w:rsidR="0081500D">
        <w:t xml:space="preserve"> </w:t>
      </w:r>
      <w:r w:rsidRPr="00AF439F">
        <w:t>47</w:t>
      </w:r>
      <w:r w:rsidRPr="00AF439F" w:rsidR="0081500D">
        <w:t xml:space="preserve"> </w:t>
      </w:r>
      <w:r w:rsidRPr="00AF439F">
        <w:t>22</w:t>
      </w:r>
    </w:p>
    <w:p w:rsidR="00DD119C" w:rsidP="00DD119C" w:rsidRDefault="00DD119C" w14:paraId="05714BC1" w14:textId="77777777">
      <w:pPr>
        <w:tabs>
          <w:tab w:val="left" w:pos="1560"/>
          <w:tab w:val="left" w:pos="2127"/>
        </w:tabs>
      </w:pPr>
    </w:p>
    <w:p w:rsidRPr="007D2290" w:rsidR="007D2290" w:rsidP="007D2290" w:rsidRDefault="007D2290" w14:paraId="1694530E" w14:textId="335E2507">
      <w:pPr>
        <w:pStyle w:val="Kop2"/>
        <w:tabs>
          <w:tab w:val="clear" w:pos="1004"/>
          <w:tab w:val="num" w:pos="851"/>
        </w:tabs>
        <w:spacing w:line="240" w:lineRule="atLeast"/>
        <w:ind w:left="0"/>
      </w:pPr>
      <w:bookmarkStart w:name="_Toc163569626" w:id="16"/>
      <w:r w:rsidRPr="007D2290">
        <w:t>Bijbehorende tekeningen</w:t>
      </w:r>
      <w:bookmarkEnd w:id="16"/>
    </w:p>
    <w:p w:rsidR="007D2290" w:rsidP="00B91F21" w:rsidRDefault="00783235" w14:paraId="4D9489CF" w14:textId="7ECA6F7A">
      <w:pPr>
        <w:tabs>
          <w:tab w:val="left" w:pos="1560"/>
          <w:tab w:val="left" w:pos="2127"/>
        </w:tabs>
        <w:rPr>
          <w:rFonts w:cs="Arial"/>
        </w:rPr>
      </w:pPr>
      <w:r>
        <w:rPr>
          <w:rFonts w:cs="Arial"/>
        </w:rPr>
        <w:t>De volgende tekeningen zijn als bijlage toegevoegd en maken onlosmakelijk deel uit van het bestek:</w:t>
      </w:r>
    </w:p>
    <w:p w:rsidR="00783235" w:rsidP="00B91F21" w:rsidRDefault="00783235" w14:paraId="3723893E" w14:textId="6954D4FB">
      <w:pPr>
        <w:tabs>
          <w:tab w:val="left" w:pos="1560"/>
          <w:tab w:val="left" w:pos="2127"/>
        </w:tabs>
        <w:rPr>
          <w:rFonts w:cs="Arial"/>
        </w:rPr>
      </w:pPr>
    </w:p>
    <w:tbl>
      <w:tblPr>
        <w:tblStyle w:val="Nebest"/>
        <w:tblW w:w="9785" w:type="dxa"/>
        <w:tblLook w:val="04A0" w:firstRow="1" w:lastRow="0" w:firstColumn="1" w:lastColumn="0" w:noHBand="0" w:noVBand="1"/>
      </w:tblPr>
      <w:tblGrid>
        <w:gridCol w:w="1139"/>
        <w:gridCol w:w="2276"/>
        <w:gridCol w:w="2707"/>
        <w:gridCol w:w="2416"/>
        <w:gridCol w:w="1247"/>
      </w:tblGrid>
      <w:tr w:rsidR="00090023" w:rsidTr="00195E0B" w14:paraId="4E76A74F"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9" w:type="dxa"/>
          </w:tcPr>
          <w:p w:rsidRPr="00195E0B" w:rsidR="00090023" w:rsidP="00B91F21" w:rsidRDefault="00195E0B" w14:paraId="077B3F81" w14:textId="1515832F">
            <w:pPr>
              <w:tabs>
                <w:tab w:val="left" w:pos="1560"/>
                <w:tab w:val="left" w:pos="2127"/>
              </w:tabs>
              <w:rPr>
                <w:rFonts w:cs="Arial"/>
                <w:b/>
                <w:bCs/>
              </w:rPr>
            </w:pPr>
            <w:r w:rsidRPr="00195E0B">
              <w:rPr>
                <w:rFonts w:cs="Arial"/>
                <w:b/>
                <w:bCs/>
              </w:rPr>
              <w:t>Nummer</w:t>
            </w:r>
          </w:p>
        </w:tc>
        <w:tc>
          <w:tcPr>
            <w:tcW w:w="2316" w:type="dxa"/>
          </w:tcPr>
          <w:p w:rsidRPr="00195E0B" w:rsidR="00090023" w:rsidP="00B91F21" w:rsidRDefault="00195E0B" w14:paraId="1E3FF9E1" w14:textId="0B539CF3">
            <w:pPr>
              <w:tabs>
                <w:tab w:val="left" w:pos="1560"/>
                <w:tab w:val="left" w:pos="2127"/>
              </w:tabs>
              <w:cnfStyle w:val="100000000000" w:firstRow="1" w:lastRow="0" w:firstColumn="0" w:lastColumn="0" w:oddVBand="0" w:evenVBand="0" w:oddHBand="0" w:evenHBand="0" w:firstRowFirstColumn="0" w:firstRowLastColumn="0" w:lastRowFirstColumn="0" w:lastRowLastColumn="0"/>
              <w:rPr>
                <w:rFonts w:cs="Arial"/>
                <w:b/>
                <w:bCs/>
              </w:rPr>
            </w:pPr>
            <w:r w:rsidRPr="00195E0B">
              <w:rPr>
                <w:rFonts w:cs="Arial"/>
                <w:b/>
                <w:bCs/>
              </w:rPr>
              <w:t>Onderdeel</w:t>
            </w:r>
          </w:p>
        </w:tc>
        <w:tc>
          <w:tcPr>
            <w:tcW w:w="2747" w:type="dxa"/>
          </w:tcPr>
          <w:p w:rsidRPr="00195E0B" w:rsidR="00090023" w:rsidP="00B91F21" w:rsidRDefault="00195E0B" w14:paraId="1761E131" w14:textId="4C0C2129">
            <w:pPr>
              <w:tabs>
                <w:tab w:val="left" w:pos="1560"/>
                <w:tab w:val="left" w:pos="2127"/>
              </w:tabs>
              <w:cnfStyle w:val="100000000000" w:firstRow="1" w:lastRow="0" w:firstColumn="0" w:lastColumn="0" w:oddVBand="0" w:evenVBand="0" w:oddHBand="0" w:evenHBand="0" w:firstRowFirstColumn="0" w:firstRowLastColumn="0" w:lastRowFirstColumn="0" w:lastRowLastColumn="0"/>
              <w:rPr>
                <w:rFonts w:cs="Arial"/>
                <w:b/>
                <w:bCs/>
              </w:rPr>
            </w:pPr>
            <w:r w:rsidRPr="00195E0B">
              <w:rPr>
                <w:rFonts w:cs="Arial"/>
                <w:b/>
                <w:bCs/>
              </w:rPr>
              <w:t>Project</w:t>
            </w:r>
          </w:p>
        </w:tc>
        <w:tc>
          <w:tcPr>
            <w:tcW w:w="2456" w:type="dxa"/>
          </w:tcPr>
          <w:p w:rsidRPr="00195E0B" w:rsidR="00090023" w:rsidP="00B91F21" w:rsidRDefault="00090023" w14:paraId="2108CDF9" w14:textId="77777777">
            <w:pPr>
              <w:tabs>
                <w:tab w:val="left" w:pos="1560"/>
                <w:tab w:val="left" w:pos="2127"/>
              </w:tabs>
              <w:cnfStyle w:val="100000000000" w:firstRow="1" w:lastRow="0" w:firstColumn="0" w:lastColumn="0" w:oddVBand="0" w:evenVBand="0" w:oddHBand="0" w:evenHBand="0" w:firstRowFirstColumn="0" w:firstRowLastColumn="0" w:lastRowFirstColumn="0" w:lastRowLastColumn="0"/>
              <w:rPr>
                <w:rFonts w:cs="Arial"/>
                <w:b/>
                <w:bCs/>
              </w:rPr>
            </w:pPr>
          </w:p>
        </w:tc>
        <w:tc>
          <w:tcPr>
            <w:tcW w:w="1307" w:type="dxa"/>
          </w:tcPr>
          <w:p w:rsidRPr="00195E0B" w:rsidR="00090023" w:rsidP="00B91F21" w:rsidRDefault="00195E0B" w14:paraId="69D293A2" w14:textId="0BFC6918">
            <w:pPr>
              <w:tabs>
                <w:tab w:val="left" w:pos="1560"/>
                <w:tab w:val="left" w:pos="2127"/>
              </w:tabs>
              <w:cnfStyle w:val="100000000000" w:firstRow="1" w:lastRow="0" w:firstColumn="0" w:lastColumn="0" w:oddVBand="0" w:evenVBand="0" w:oddHBand="0" w:evenHBand="0" w:firstRowFirstColumn="0" w:firstRowLastColumn="0" w:lastRowFirstColumn="0" w:lastRowLastColumn="0"/>
              <w:rPr>
                <w:rFonts w:cs="Arial"/>
                <w:b/>
                <w:bCs/>
              </w:rPr>
            </w:pPr>
            <w:r w:rsidRPr="00195E0B">
              <w:rPr>
                <w:rFonts w:cs="Arial"/>
                <w:b/>
                <w:bCs/>
              </w:rPr>
              <w:t>Datum</w:t>
            </w:r>
          </w:p>
        </w:tc>
      </w:tr>
      <w:tr w:rsidR="00090023" w:rsidTr="00195E0B" w14:paraId="1DCE4E23" w14:textId="77777777">
        <w:tc>
          <w:tcPr>
            <w:cnfStyle w:val="001000000000" w:firstRow="0" w:lastRow="0" w:firstColumn="1" w:lastColumn="0" w:oddVBand="0" w:evenVBand="0" w:oddHBand="0" w:evenHBand="0" w:firstRowFirstColumn="0" w:firstRowLastColumn="0" w:lastRowFirstColumn="0" w:lastRowLastColumn="0"/>
            <w:tcW w:w="1199" w:type="dxa"/>
          </w:tcPr>
          <w:p w:rsidR="00090023" w:rsidP="00B91F21" w:rsidRDefault="00090023" w14:paraId="6E800CD3" w14:textId="0CA8BB83">
            <w:pPr>
              <w:tabs>
                <w:tab w:val="left" w:pos="1560"/>
                <w:tab w:val="left" w:pos="2127"/>
              </w:tabs>
              <w:rPr>
                <w:rFonts w:cs="Arial"/>
              </w:rPr>
            </w:pPr>
            <w:r>
              <w:rPr>
                <w:rFonts w:cs="Arial"/>
              </w:rPr>
              <w:t>DO 001</w:t>
            </w:r>
          </w:p>
        </w:tc>
        <w:tc>
          <w:tcPr>
            <w:tcW w:w="2316" w:type="dxa"/>
          </w:tcPr>
          <w:p w:rsidR="00090023" w:rsidP="00B91F21" w:rsidRDefault="00090023" w14:paraId="4178EDE4" w14:textId="7DED7924">
            <w:pPr>
              <w:tabs>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Zuidgevel</w:t>
            </w:r>
          </w:p>
        </w:tc>
        <w:tc>
          <w:tcPr>
            <w:tcW w:w="2747" w:type="dxa"/>
          </w:tcPr>
          <w:p w:rsidR="00090023" w:rsidP="00090023" w:rsidRDefault="00090023" w14:paraId="3AA6423F" w14:textId="77777777">
            <w:pPr>
              <w:tabs>
                <w:tab w:val="left" w:pos="884"/>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021.12</w:t>
            </w:r>
            <w:r>
              <w:rPr>
                <w:rFonts w:cs="Arial"/>
              </w:rPr>
              <w:tab/>
            </w:r>
          </w:p>
          <w:p w:rsidR="00090023" w:rsidP="00090023" w:rsidRDefault="00090023" w14:paraId="574B2BC1" w14:textId="5C9AD33A">
            <w:pPr>
              <w:tabs>
                <w:tab w:val="left" w:pos="884"/>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Gevelherstel Hoofdkantoor</w:t>
            </w:r>
          </w:p>
        </w:tc>
        <w:tc>
          <w:tcPr>
            <w:tcW w:w="2456" w:type="dxa"/>
          </w:tcPr>
          <w:p w:rsidR="00090023" w:rsidP="00B91F21" w:rsidRDefault="00090023" w14:paraId="2D9418B1" w14:textId="031B1312">
            <w:pPr>
              <w:tabs>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prof. ir. Jan Brouwer</w:t>
            </w:r>
          </w:p>
          <w:p w:rsidR="00090023" w:rsidP="00B91F21" w:rsidRDefault="00090023" w14:paraId="79DA627A" w14:textId="1CCBC38E">
            <w:pPr>
              <w:tabs>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ir. Migiel van der Palen</w:t>
            </w:r>
          </w:p>
        </w:tc>
        <w:tc>
          <w:tcPr>
            <w:tcW w:w="1307" w:type="dxa"/>
          </w:tcPr>
          <w:p w:rsidR="00090023" w:rsidP="00B91F21" w:rsidRDefault="00090023" w14:paraId="4A00DA94" w14:textId="7EC31E03">
            <w:pPr>
              <w:tabs>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16</w:t>
            </w:r>
            <w:r w:rsidR="00195E0B">
              <w:rPr>
                <w:rFonts w:cs="Arial"/>
              </w:rPr>
              <w:t>-</w:t>
            </w:r>
            <w:r>
              <w:rPr>
                <w:rFonts w:cs="Arial"/>
              </w:rPr>
              <w:t>02</w:t>
            </w:r>
            <w:r w:rsidR="00195E0B">
              <w:rPr>
                <w:rFonts w:cs="Arial"/>
              </w:rPr>
              <w:t>-</w:t>
            </w:r>
            <w:r>
              <w:rPr>
                <w:rFonts w:cs="Arial"/>
              </w:rPr>
              <w:t>2022</w:t>
            </w:r>
          </w:p>
        </w:tc>
      </w:tr>
      <w:tr w:rsidR="00195E0B" w:rsidTr="00195E0B" w14:paraId="6BCFA83B"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9" w:type="dxa"/>
          </w:tcPr>
          <w:p w:rsidR="00195E0B" w:rsidP="00195E0B" w:rsidRDefault="00195E0B" w14:paraId="2929BD90" w14:textId="7756BFF3">
            <w:pPr>
              <w:tabs>
                <w:tab w:val="left" w:pos="1560"/>
                <w:tab w:val="left" w:pos="2127"/>
              </w:tabs>
              <w:rPr>
                <w:rFonts w:cs="Arial"/>
              </w:rPr>
            </w:pPr>
            <w:r>
              <w:rPr>
                <w:rFonts w:cs="Arial"/>
              </w:rPr>
              <w:t>DO 002</w:t>
            </w:r>
          </w:p>
        </w:tc>
        <w:tc>
          <w:tcPr>
            <w:tcW w:w="2316" w:type="dxa"/>
          </w:tcPr>
          <w:p w:rsidR="00195E0B" w:rsidP="00195E0B" w:rsidRDefault="00195E0B" w14:paraId="4159FD4D" w14:textId="58307C59">
            <w:pPr>
              <w:tabs>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Noordgevel binnen</w:t>
            </w:r>
          </w:p>
        </w:tc>
        <w:tc>
          <w:tcPr>
            <w:tcW w:w="2747" w:type="dxa"/>
          </w:tcPr>
          <w:p w:rsidR="00195E0B" w:rsidP="00195E0B" w:rsidRDefault="00195E0B" w14:paraId="48AFBA31" w14:textId="77777777">
            <w:pPr>
              <w:tabs>
                <w:tab w:val="left" w:pos="884"/>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021.12</w:t>
            </w:r>
          </w:p>
          <w:p w:rsidR="00195E0B" w:rsidP="00195E0B" w:rsidRDefault="00195E0B" w14:paraId="34575175" w14:textId="7F699732">
            <w:pPr>
              <w:tabs>
                <w:tab w:val="left" w:pos="884"/>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Gevelherstel Hoofdkantoor</w:t>
            </w:r>
          </w:p>
        </w:tc>
        <w:tc>
          <w:tcPr>
            <w:tcW w:w="2456" w:type="dxa"/>
          </w:tcPr>
          <w:p w:rsidR="00195E0B" w:rsidP="00195E0B" w:rsidRDefault="00195E0B" w14:paraId="3DCCD1B2" w14:textId="77777777">
            <w:pPr>
              <w:tabs>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prof. ir. Jan Brouwer</w:t>
            </w:r>
          </w:p>
          <w:p w:rsidR="00195E0B" w:rsidP="00195E0B" w:rsidRDefault="00195E0B" w14:paraId="14DCD138" w14:textId="75956530">
            <w:pPr>
              <w:tabs>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ir. Migiel van der Palen</w:t>
            </w:r>
          </w:p>
        </w:tc>
        <w:tc>
          <w:tcPr>
            <w:tcW w:w="1307" w:type="dxa"/>
          </w:tcPr>
          <w:p w:rsidR="00195E0B" w:rsidP="00195E0B" w:rsidRDefault="00195E0B" w14:paraId="76531168" w14:textId="750D7273">
            <w:pPr>
              <w:tabs>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16-02-2022</w:t>
            </w:r>
          </w:p>
        </w:tc>
      </w:tr>
      <w:tr w:rsidR="00195E0B" w:rsidTr="00195E0B" w14:paraId="3CCADEB3" w14:textId="77777777">
        <w:tc>
          <w:tcPr>
            <w:cnfStyle w:val="001000000000" w:firstRow="0" w:lastRow="0" w:firstColumn="1" w:lastColumn="0" w:oddVBand="0" w:evenVBand="0" w:oddHBand="0" w:evenHBand="0" w:firstRowFirstColumn="0" w:firstRowLastColumn="0" w:lastRowFirstColumn="0" w:lastRowLastColumn="0"/>
            <w:tcW w:w="1199" w:type="dxa"/>
          </w:tcPr>
          <w:p w:rsidR="00195E0B" w:rsidP="00195E0B" w:rsidRDefault="00195E0B" w14:paraId="6A4930CA" w14:textId="1236E0EA">
            <w:pPr>
              <w:tabs>
                <w:tab w:val="left" w:pos="1560"/>
                <w:tab w:val="left" w:pos="2127"/>
              </w:tabs>
              <w:rPr>
                <w:rFonts w:cs="Arial"/>
              </w:rPr>
            </w:pPr>
            <w:r>
              <w:rPr>
                <w:rFonts w:cs="Arial"/>
              </w:rPr>
              <w:t>DO 003</w:t>
            </w:r>
          </w:p>
        </w:tc>
        <w:tc>
          <w:tcPr>
            <w:tcW w:w="2316" w:type="dxa"/>
          </w:tcPr>
          <w:p w:rsidR="00195E0B" w:rsidP="00195E0B" w:rsidRDefault="00195E0B" w14:paraId="14E19C1D" w14:textId="152212A7">
            <w:pPr>
              <w:tabs>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Zuidgevel binnen</w:t>
            </w:r>
          </w:p>
        </w:tc>
        <w:tc>
          <w:tcPr>
            <w:tcW w:w="2747" w:type="dxa"/>
          </w:tcPr>
          <w:p w:rsidR="00195E0B" w:rsidP="00195E0B" w:rsidRDefault="00195E0B" w14:paraId="393986E8" w14:textId="77777777">
            <w:pPr>
              <w:tabs>
                <w:tab w:val="left" w:pos="884"/>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021.12</w:t>
            </w:r>
          </w:p>
          <w:p w:rsidR="00195E0B" w:rsidP="00195E0B" w:rsidRDefault="00195E0B" w14:paraId="2E2EB923" w14:textId="1C6CB785">
            <w:pPr>
              <w:tabs>
                <w:tab w:val="left" w:pos="884"/>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Gevelherstel Hoofdkantoor</w:t>
            </w:r>
          </w:p>
        </w:tc>
        <w:tc>
          <w:tcPr>
            <w:tcW w:w="2456" w:type="dxa"/>
          </w:tcPr>
          <w:p w:rsidR="00195E0B" w:rsidP="00195E0B" w:rsidRDefault="00195E0B" w14:paraId="7F57E63C" w14:textId="77777777">
            <w:pPr>
              <w:tabs>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prof. ir. Jan Brouwer</w:t>
            </w:r>
          </w:p>
          <w:p w:rsidR="00195E0B" w:rsidP="00195E0B" w:rsidRDefault="00195E0B" w14:paraId="51813AD2" w14:textId="6A28791D">
            <w:pPr>
              <w:tabs>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ir. Migiel van der Palen</w:t>
            </w:r>
          </w:p>
        </w:tc>
        <w:tc>
          <w:tcPr>
            <w:tcW w:w="1307" w:type="dxa"/>
          </w:tcPr>
          <w:p w:rsidR="00195E0B" w:rsidP="00195E0B" w:rsidRDefault="00195E0B" w14:paraId="65BA7296" w14:textId="548301B0">
            <w:pPr>
              <w:tabs>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16-02-2022</w:t>
            </w:r>
          </w:p>
        </w:tc>
      </w:tr>
      <w:tr w:rsidR="00195E0B" w:rsidTr="00195E0B" w14:paraId="41BF67A6"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9" w:type="dxa"/>
          </w:tcPr>
          <w:p w:rsidR="00195E0B" w:rsidP="00195E0B" w:rsidRDefault="00195E0B" w14:paraId="1F09E2A6" w14:textId="51B225CA">
            <w:pPr>
              <w:tabs>
                <w:tab w:val="left" w:pos="1560"/>
                <w:tab w:val="left" w:pos="2127"/>
              </w:tabs>
              <w:rPr>
                <w:rFonts w:cs="Arial"/>
              </w:rPr>
            </w:pPr>
            <w:r>
              <w:rPr>
                <w:rFonts w:cs="Arial"/>
              </w:rPr>
              <w:t>DO 004</w:t>
            </w:r>
          </w:p>
        </w:tc>
        <w:tc>
          <w:tcPr>
            <w:tcW w:w="2316" w:type="dxa"/>
          </w:tcPr>
          <w:p w:rsidR="00195E0B" w:rsidP="00195E0B" w:rsidRDefault="00195E0B" w14:paraId="5948CE00" w14:textId="4E8BFBE8">
            <w:pPr>
              <w:tabs>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Noordgevel</w:t>
            </w:r>
          </w:p>
        </w:tc>
        <w:tc>
          <w:tcPr>
            <w:tcW w:w="2747" w:type="dxa"/>
          </w:tcPr>
          <w:p w:rsidR="00195E0B" w:rsidP="00195E0B" w:rsidRDefault="00195E0B" w14:paraId="153E1936" w14:textId="77777777">
            <w:pPr>
              <w:tabs>
                <w:tab w:val="left" w:pos="884"/>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021.12</w:t>
            </w:r>
          </w:p>
          <w:p w:rsidR="00195E0B" w:rsidP="00195E0B" w:rsidRDefault="00195E0B" w14:paraId="5913ABB7" w14:textId="4346DB0B">
            <w:pPr>
              <w:tabs>
                <w:tab w:val="left" w:pos="884"/>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Gevelherstel Hoofdkantoor</w:t>
            </w:r>
          </w:p>
        </w:tc>
        <w:tc>
          <w:tcPr>
            <w:tcW w:w="2456" w:type="dxa"/>
          </w:tcPr>
          <w:p w:rsidR="00195E0B" w:rsidP="00195E0B" w:rsidRDefault="00195E0B" w14:paraId="2DBB4E57" w14:textId="77777777">
            <w:pPr>
              <w:tabs>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prof. ir. Jan Brouwer</w:t>
            </w:r>
          </w:p>
          <w:p w:rsidR="00195E0B" w:rsidP="00195E0B" w:rsidRDefault="00195E0B" w14:paraId="62AF83E3" w14:textId="05B91C4D">
            <w:pPr>
              <w:tabs>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ir. Migiel van der Palen</w:t>
            </w:r>
          </w:p>
        </w:tc>
        <w:tc>
          <w:tcPr>
            <w:tcW w:w="1307" w:type="dxa"/>
          </w:tcPr>
          <w:p w:rsidR="00195E0B" w:rsidP="00195E0B" w:rsidRDefault="00195E0B" w14:paraId="026397B3" w14:textId="1B0652A7">
            <w:pPr>
              <w:tabs>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16-02-2022</w:t>
            </w:r>
          </w:p>
        </w:tc>
      </w:tr>
      <w:tr w:rsidR="00195E0B" w:rsidTr="00195E0B" w14:paraId="3728A57C" w14:textId="77777777">
        <w:tc>
          <w:tcPr>
            <w:cnfStyle w:val="001000000000" w:firstRow="0" w:lastRow="0" w:firstColumn="1" w:lastColumn="0" w:oddVBand="0" w:evenVBand="0" w:oddHBand="0" w:evenHBand="0" w:firstRowFirstColumn="0" w:firstRowLastColumn="0" w:lastRowFirstColumn="0" w:lastRowLastColumn="0"/>
            <w:tcW w:w="1199" w:type="dxa"/>
          </w:tcPr>
          <w:p w:rsidR="00195E0B" w:rsidP="00195E0B" w:rsidRDefault="00195E0B" w14:paraId="3B38F5C7" w14:textId="04EAAEBD">
            <w:pPr>
              <w:tabs>
                <w:tab w:val="left" w:pos="1560"/>
                <w:tab w:val="left" w:pos="2127"/>
              </w:tabs>
              <w:rPr>
                <w:rFonts w:cs="Arial"/>
              </w:rPr>
            </w:pPr>
            <w:r>
              <w:rPr>
                <w:rFonts w:cs="Arial"/>
              </w:rPr>
              <w:t>01</w:t>
            </w:r>
          </w:p>
        </w:tc>
        <w:tc>
          <w:tcPr>
            <w:tcW w:w="2316" w:type="dxa"/>
          </w:tcPr>
          <w:p w:rsidR="00195E0B" w:rsidP="00195E0B" w:rsidRDefault="00195E0B" w14:paraId="13399562" w14:textId="7DDE88C8">
            <w:pPr>
              <w:tabs>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Bevestiging met nieuwe afstandhouder</w:t>
            </w:r>
          </w:p>
        </w:tc>
        <w:tc>
          <w:tcPr>
            <w:tcW w:w="2747" w:type="dxa"/>
          </w:tcPr>
          <w:p w:rsidR="00195E0B" w:rsidP="00195E0B" w:rsidRDefault="00195E0B" w14:paraId="03BB6B66" w14:textId="77777777">
            <w:pPr>
              <w:tabs>
                <w:tab w:val="left" w:pos="884"/>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 xml:space="preserve">021.12 </w:t>
            </w:r>
          </w:p>
          <w:p w:rsidR="00195E0B" w:rsidP="00195E0B" w:rsidRDefault="00195E0B" w14:paraId="23248C06" w14:textId="1676C433">
            <w:pPr>
              <w:tabs>
                <w:tab w:val="left" w:pos="884"/>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Gevelherstel Hoogheem-raadschap van Rijnland</w:t>
            </w:r>
          </w:p>
        </w:tc>
        <w:tc>
          <w:tcPr>
            <w:tcW w:w="2456" w:type="dxa"/>
          </w:tcPr>
          <w:p w:rsidR="00195E0B" w:rsidP="00195E0B" w:rsidRDefault="00195E0B" w14:paraId="297F6E65" w14:textId="77777777">
            <w:pPr>
              <w:tabs>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prof. ir. Jan Brouwer</w:t>
            </w:r>
          </w:p>
          <w:p w:rsidR="00195E0B" w:rsidP="00195E0B" w:rsidRDefault="00195E0B" w14:paraId="4C1C773A" w14:textId="18BAE9EB">
            <w:pPr>
              <w:tabs>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ir. Migiel van der Palen</w:t>
            </w:r>
          </w:p>
        </w:tc>
        <w:tc>
          <w:tcPr>
            <w:tcW w:w="1307" w:type="dxa"/>
          </w:tcPr>
          <w:p w:rsidR="00195E0B" w:rsidP="00195E0B" w:rsidRDefault="00195E0B" w14:paraId="7B16DCFC" w14:textId="21003B55">
            <w:pPr>
              <w:tabs>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16-02-2022</w:t>
            </w:r>
          </w:p>
        </w:tc>
      </w:tr>
      <w:tr w:rsidR="00195E0B" w:rsidTr="00195E0B" w14:paraId="3C15FA8E"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9" w:type="dxa"/>
          </w:tcPr>
          <w:p w:rsidR="00195E0B" w:rsidP="00195E0B" w:rsidRDefault="00195E0B" w14:paraId="2697A12F" w14:textId="1F8132C7">
            <w:pPr>
              <w:tabs>
                <w:tab w:val="left" w:pos="1560"/>
                <w:tab w:val="left" w:pos="2127"/>
              </w:tabs>
              <w:rPr>
                <w:rFonts w:cs="Arial"/>
              </w:rPr>
            </w:pPr>
            <w:r>
              <w:rPr>
                <w:rFonts w:cs="Arial"/>
              </w:rPr>
              <w:t>02</w:t>
            </w:r>
          </w:p>
        </w:tc>
        <w:tc>
          <w:tcPr>
            <w:tcW w:w="2316" w:type="dxa"/>
          </w:tcPr>
          <w:p w:rsidR="00195E0B" w:rsidP="00195E0B" w:rsidRDefault="00195E0B" w14:paraId="220F57BA" w14:textId="1A9B04F9">
            <w:pPr>
              <w:tabs>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Nieuwe afstandhouder vaste beugel</w:t>
            </w:r>
          </w:p>
        </w:tc>
        <w:tc>
          <w:tcPr>
            <w:tcW w:w="2747" w:type="dxa"/>
          </w:tcPr>
          <w:p w:rsidR="00195E0B" w:rsidP="00195E0B" w:rsidRDefault="00195E0B" w14:paraId="1D9F8EDF" w14:textId="77777777">
            <w:pPr>
              <w:tabs>
                <w:tab w:val="left" w:pos="884"/>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021.12</w:t>
            </w:r>
          </w:p>
          <w:p w:rsidR="00195E0B" w:rsidP="00195E0B" w:rsidRDefault="00195E0B" w14:paraId="41A53145" w14:textId="22E4A3C1">
            <w:pPr>
              <w:tabs>
                <w:tab w:val="left" w:pos="884"/>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Gevelherstel Hoogheem-raadschap van Rijnland</w:t>
            </w:r>
          </w:p>
        </w:tc>
        <w:tc>
          <w:tcPr>
            <w:tcW w:w="2456" w:type="dxa"/>
          </w:tcPr>
          <w:p w:rsidR="00195E0B" w:rsidP="00195E0B" w:rsidRDefault="00195E0B" w14:paraId="55AC8BF3" w14:textId="77777777">
            <w:pPr>
              <w:tabs>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prof. ir. Jan Brouwer</w:t>
            </w:r>
          </w:p>
          <w:p w:rsidR="00195E0B" w:rsidP="00195E0B" w:rsidRDefault="00195E0B" w14:paraId="795FEE78" w14:textId="5781D03A">
            <w:pPr>
              <w:tabs>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ir. Migiel van der Palen</w:t>
            </w:r>
          </w:p>
        </w:tc>
        <w:tc>
          <w:tcPr>
            <w:tcW w:w="1307" w:type="dxa"/>
          </w:tcPr>
          <w:p w:rsidR="00195E0B" w:rsidP="00195E0B" w:rsidRDefault="00195E0B" w14:paraId="704C5997" w14:textId="566FF84E">
            <w:pPr>
              <w:tabs>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16-02-2022</w:t>
            </w:r>
          </w:p>
        </w:tc>
      </w:tr>
      <w:tr w:rsidR="00195E0B" w:rsidTr="00195E0B" w14:paraId="3C3C5FB8" w14:textId="77777777">
        <w:tc>
          <w:tcPr>
            <w:cnfStyle w:val="001000000000" w:firstRow="0" w:lastRow="0" w:firstColumn="1" w:lastColumn="0" w:oddVBand="0" w:evenVBand="0" w:oddHBand="0" w:evenHBand="0" w:firstRowFirstColumn="0" w:firstRowLastColumn="0" w:lastRowFirstColumn="0" w:lastRowLastColumn="0"/>
            <w:tcW w:w="1199" w:type="dxa"/>
          </w:tcPr>
          <w:p w:rsidR="00195E0B" w:rsidP="00195E0B" w:rsidRDefault="00195E0B" w14:paraId="5C75FC21" w14:textId="09008326">
            <w:pPr>
              <w:tabs>
                <w:tab w:val="left" w:pos="1560"/>
                <w:tab w:val="left" w:pos="2127"/>
              </w:tabs>
              <w:rPr>
                <w:rFonts w:cs="Arial"/>
              </w:rPr>
            </w:pPr>
            <w:r>
              <w:rPr>
                <w:rFonts w:cs="Arial"/>
              </w:rPr>
              <w:t>05</w:t>
            </w:r>
          </w:p>
        </w:tc>
        <w:tc>
          <w:tcPr>
            <w:tcW w:w="2316" w:type="dxa"/>
          </w:tcPr>
          <w:p w:rsidR="00195E0B" w:rsidP="00195E0B" w:rsidRDefault="00195E0B" w14:paraId="35566504" w14:textId="4EE914EB">
            <w:pPr>
              <w:tabs>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Nieuwe afstandhouder variant 2</w:t>
            </w:r>
          </w:p>
        </w:tc>
        <w:tc>
          <w:tcPr>
            <w:tcW w:w="2747" w:type="dxa"/>
          </w:tcPr>
          <w:p w:rsidR="00195E0B" w:rsidP="00195E0B" w:rsidRDefault="00195E0B" w14:paraId="6531C354" w14:textId="77777777">
            <w:pPr>
              <w:tabs>
                <w:tab w:val="left" w:pos="884"/>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021.12</w:t>
            </w:r>
          </w:p>
          <w:p w:rsidR="00195E0B" w:rsidP="00195E0B" w:rsidRDefault="00195E0B" w14:paraId="4E6E1AED" w14:textId="411F554B">
            <w:pPr>
              <w:tabs>
                <w:tab w:val="left" w:pos="884"/>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Gevelherstel Hoogheem-raadschap van Rijnland</w:t>
            </w:r>
          </w:p>
        </w:tc>
        <w:tc>
          <w:tcPr>
            <w:tcW w:w="2456" w:type="dxa"/>
          </w:tcPr>
          <w:p w:rsidR="00195E0B" w:rsidP="00195E0B" w:rsidRDefault="00195E0B" w14:paraId="2A1E30F1" w14:textId="77777777">
            <w:pPr>
              <w:tabs>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prof. ir. Jan Brouwer</w:t>
            </w:r>
          </w:p>
          <w:p w:rsidR="00195E0B" w:rsidP="00195E0B" w:rsidRDefault="00195E0B" w14:paraId="710BD315" w14:textId="6348484B">
            <w:pPr>
              <w:tabs>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ir. Migiel van der Palen</w:t>
            </w:r>
          </w:p>
        </w:tc>
        <w:tc>
          <w:tcPr>
            <w:tcW w:w="1307" w:type="dxa"/>
          </w:tcPr>
          <w:p w:rsidR="00195E0B" w:rsidP="00195E0B" w:rsidRDefault="00195E0B" w14:paraId="6DADB66D" w14:textId="26D1D1A7">
            <w:pPr>
              <w:tabs>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16-02-2022</w:t>
            </w:r>
          </w:p>
        </w:tc>
      </w:tr>
      <w:tr w:rsidR="00195E0B" w:rsidTr="00195E0B" w14:paraId="2DEA792A"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9" w:type="dxa"/>
          </w:tcPr>
          <w:p w:rsidR="00195E0B" w:rsidP="00195E0B" w:rsidRDefault="00195E0B" w14:paraId="102A5669" w14:textId="1653C212">
            <w:pPr>
              <w:tabs>
                <w:tab w:val="left" w:pos="1560"/>
                <w:tab w:val="left" w:pos="2127"/>
              </w:tabs>
              <w:rPr>
                <w:rFonts w:cs="Arial"/>
              </w:rPr>
            </w:pPr>
            <w:r>
              <w:rPr>
                <w:rFonts w:cs="Arial"/>
              </w:rPr>
              <w:t>07</w:t>
            </w:r>
          </w:p>
        </w:tc>
        <w:tc>
          <w:tcPr>
            <w:tcW w:w="2316" w:type="dxa"/>
          </w:tcPr>
          <w:p w:rsidR="00195E0B" w:rsidP="00195E0B" w:rsidRDefault="00195E0B" w14:paraId="4341BE68" w14:textId="5F82DB99">
            <w:pPr>
              <w:tabs>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Westgevel bestaand detail</w:t>
            </w:r>
          </w:p>
        </w:tc>
        <w:tc>
          <w:tcPr>
            <w:tcW w:w="2747" w:type="dxa"/>
          </w:tcPr>
          <w:p w:rsidR="00195E0B" w:rsidP="00195E0B" w:rsidRDefault="00195E0B" w14:paraId="78AE6DCD" w14:textId="77777777">
            <w:pPr>
              <w:tabs>
                <w:tab w:val="left" w:pos="884"/>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021.12</w:t>
            </w:r>
          </w:p>
          <w:p w:rsidR="00195E0B" w:rsidP="00195E0B" w:rsidRDefault="00195E0B" w14:paraId="4C326177" w14:textId="56B74F6D">
            <w:pPr>
              <w:tabs>
                <w:tab w:val="left" w:pos="884"/>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Gevelherstel Hoogheem-raadschap van Rijnland</w:t>
            </w:r>
          </w:p>
        </w:tc>
        <w:tc>
          <w:tcPr>
            <w:tcW w:w="2456" w:type="dxa"/>
          </w:tcPr>
          <w:p w:rsidR="00195E0B" w:rsidP="00195E0B" w:rsidRDefault="00195E0B" w14:paraId="4FEE9631" w14:textId="77777777">
            <w:pPr>
              <w:tabs>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prof. ir. Jan Brouwer</w:t>
            </w:r>
          </w:p>
          <w:p w:rsidR="00195E0B" w:rsidP="00195E0B" w:rsidRDefault="00195E0B" w14:paraId="43D1E939" w14:textId="0F04A826">
            <w:pPr>
              <w:tabs>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ir. Migiel van der Palen</w:t>
            </w:r>
          </w:p>
        </w:tc>
        <w:tc>
          <w:tcPr>
            <w:tcW w:w="1307" w:type="dxa"/>
          </w:tcPr>
          <w:p w:rsidR="00195E0B" w:rsidP="00195E0B" w:rsidRDefault="00195E0B" w14:paraId="66ED0520" w14:textId="644D1284">
            <w:pPr>
              <w:tabs>
                <w:tab w:val="left" w:pos="1560"/>
                <w:tab w:val="left" w:pos="2127"/>
              </w:tabs>
              <w:cnfStyle w:val="000000010000" w:firstRow="0" w:lastRow="0" w:firstColumn="0" w:lastColumn="0" w:oddVBand="0" w:evenVBand="0" w:oddHBand="0" w:evenHBand="1" w:firstRowFirstColumn="0" w:firstRowLastColumn="0" w:lastRowFirstColumn="0" w:lastRowLastColumn="0"/>
              <w:rPr>
                <w:rFonts w:cs="Arial"/>
              </w:rPr>
            </w:pPr>
            <w:r>
              <w:rPr>
                <w:rFonts w:cs="Arial"/>
              </w:rPr>
              <w:t>16-02-2022</w:t>
            </w:r>
          </w:p>
        </w:tc>
      </w:tr>
      <w:tr w:rsidR="00195E0B" w:rsidTr="00195E0B" w14:paraId="25B069FF" w14:textId="77777777">
        <w:tc>
          <w:tcPr>
            <w:cnfStyle w:val="001000000000" w:firstRow="0" w:lastRow="0" w:firstColumn="1" w:lastColumn="0" w:oddVBand="0" w:evenVBand="0" w:oddHBand="0" w:evenHBand="0" w:firstRowFirstColumn="0" w:firstRowLastColumn="0" w:lastRowFirstColumn="0" w:lastRowLastColumn="0"/>
            <w:tcW w:w="1199" w:type="dxa"/>
          </w:tcPr>
          <w:p w:rsidR="00195E0B" w:rsidP="00195E0B" w:rsidRDefault="00195E0B" w14:paraId="75358CDC" w14:textId="581C84B7">
            <w:pPr>
              <w:tabs>
                <w:tab w:val="left" w:pos="1560"/>
                <w:tab w:val="left" w:pos="2127"/>
              </w:tabs>
              <w:rPr>
                <w:rFonts w:cs="Arial"/>
              </w:rPr>
            </w:pPr>
            <w:r>
              <w:rPr>
                <w:rFonts w:cs="Arial"/>
              </w:rPr>
              <w:t>08</w:t>
            </w:r>
          </w:p>
        </w:tc>
        <w:tc>
          <w:tcPr>
            <w:tcW w:w="2316" w:type="dxa"/>
          </w:tcPr>
          <w:p w:rsidR="00195E0B" w:rsidP="00195E0B" w:rsidRDefault="00195E0B" w14:paraId="2269C092" w14:textId="0336060B">
            <w:pPr>
              <w:tabs>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Extra waterslag westgevel nieuw detail</w:t>
            </w:r>
          </w:p>
        </w:tc>
        <w:tc>
          <w:tcPr>
            <w:tcW w:w="2747" w:type="dxa"/>
          </w:tcPr>
          <w:p w:rsidR="00195E0B" w:rsidP="00195E0B" w:rsidRDefault="00195E0B" w14:paraId="40489E57" w14:textId="77777777">
            <w:pPr>
              <w:tabs>
                <w:tab w:val="left" w:pos="884"/>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021.12</w:t>
            </w:r>
          </w:p>
          <w:p w:rsidR="00195E0B" w:rsidP="00195E0B" w:rsidRDefault="00195E0B" w14:paraId="4E0D6333" w14:textId="3CEF506A">
            <w:pPr>
              <w:tabs>
                <w:tab w:val="left" w:pos="884"/>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Gevelherstel Hoogheem-raadschap van Rijnland</w:t>
            </w:r>
          </w:p>
        </w:tc>
        <w:tc>
          <w:tcPr>
            <w:tcW w:w="2456" w:type="dxa"/>
          </w:tcPr>
          <w:p w:rsidR="00195E0B" w:rsidP="00195E0B" w:rsidRDefault="00195E0B" w14:paraId="4E193FB0" w14:textId="77777777">
            <w:pPr>
              <w:tabs>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prof. ir. Jan Brouwer</w:t>
            </w:r>
          </w:p>
          <w:p w:rsidR="00195E0B" w:rsidP="00195E0B" w:rsidRDefault="00195E0B" w14:paraId="72A38446" w14:textId="39AD0F97">
            <w:pPr>
              <w:tabs>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ir. Migiel van der Palen</w:t>
            </w:r>
          </w:p>
        </w:tc>
        <w:tc>
          <w:tcPr>
            <w:tcW w:w="1307" w:type="dxa"/>
          </w:tcPr>
          <w:p w:rsidR="00195E0B" w:rsidP="00195E0B" w:rsidRDefault="00195E0B" w14:paraId="06166F17" w14:textId="6300B92F">
            <w:pPr>
              <w:tabs>
                <w:tab w:val="left" w:pos="1560"/>
                <w:tab w:val="left" w:pos="2127"/>
              </w:tabs>
              <w:cnfStyle w:val="000000000000" w:firstRow="0" w:lastRow="0" w:firstColumn="0" w:lastColumn="0" w:oddVBand="0" w:evenVBand="0" w:oddHBand="0" w:evenHBand="0" w:firstRowFirstColumn="0" w:firstRowLastColumn="0" w:lastRowFirstColumn="0" w:lastRowLastColumn="0"/>
              <w:rPr>
                <w:rFonts w:cs="Arial"/>
              </w:rPr>
            </w:pPr>
            <w:r>
              <w:rPr>
                <w:rFonts w:cs="Arial"/>
              </w:rPr>
              <w:t>16-02-2022</w:t>
            </w:r>
          </w:p>
        </w:tc>
      </w:tr>
    </w:tbl>
    <w:p w:rsidR="00783235" w:rsidP="00195E0B" w:rsidRDefault="00195E0B" w14:paraId="767B89A1" w14:textId="2F09E813">
      <w:pPr>
        <w:pStyle w:val="Bijschrift"/>
        <w:rPr>
          <w:rFonts w:cs="Arial"/>
        </w:rPr>
      </w:pPr>
      <w:r>
        <w:t xml:space="preserve">Tabel </w:t>
      </w:r>
      <w:r>
        <w:fldChar w:fldCharType="begin"/>
      </w:r>
      <w:r>
        <w:instrText>STYLEREF 1 \s</w:instrText>
      </w:r>
      <w:r>
        <w:fldChar w:fldCharType="separate"/>
      </w:r>
      <w:r>
        <w:rPr>
          <w:noProof/>
        </w:rPr>
        <w:t>1</w:t>
      </w:r>
      <w:r>
        <w:fldChar w:fldCharType="end"/>
      </w:r>
      <w:r>
        <w:t>.</w:t>
      </w:r>
      <w:r>
        <w:fldChar w:fldCharType="begin"/>
      </w:r>
      <w:r>
        <w:instrText>SEQ Tabel \* ARABIC \s 1</w:instrText>
      </w:r>
      <w:r>
        <w:fldChar w:fldCharType="separate"/>
      </w:r>
      <w:r>
        <w:rPr>
          <w:noProof/>
        </w:rPr>
        <w:t>1</w:t>
      </w:r>
      <w:r>
        <w:fldChar w:fldCharType="end"/>
      </w:r>
      <w:r>
        <w:t>: Tekeningen</w:t>
      </w:r>
    </w:p>
    <w:p w:rsidRPr="00ED1E2B" w:rsidR="001924F7" w:rsidP="007C1E32" w:rsidRDefault="006A6927" w14:paraId="0839F3CC" w14:textId="77777777">
      <w:pPr>
        <w:pStyle w:val="Kop1"/>
      </w:pPr>
      <w:bookmarkStart w:name="_Toc163569627" w:id="17"/>
      <w:r>
        <w:t>Administratieve</w:t>
      </w:r>
      <w:r w:rsidRPr="00ED1E2B" w:rsidR="001924F7">
        <w:t xml:space="preserve"> bepalingen</w:t>
      </w:r>
      <w:bookmarkEnd w:id="17"/>
    </w:p>
    <w:p w:rsidRPr="00D972FB" w:rsidR="006A6927" w:rsidP="004A7929" w:rsidRDefault="006A6927" w14:paraId="324A8791" w14:textId="5AC2DA64">
      <w:pPr>
        <w:pStyle w:val="Kop2"/>
        <w:tabs>
          <w:tab w:val="clear" w:pos="1004"/>
          <w:tab w:val="num" w:pos="851"/>
        </w:tabs>
        <w:ind w:left="0"/>
      </w:pPr>
      <w:bookmarkStart w:name="_Toc163569628" w:id="18"/>
      <w:r w:rsidRPr="00D972FB">
        <w:t>Voor het werk geldende voorwaarden</w:t>
      </w:r>
      <w:bookmarkEnd w:id="18"/>
    </w:p>
    <w:p w:rsidRPr="00D972FB" w:rsidR="005F03C4" w:rsidP="00291960" w:rsidRDefault="005F03C4" w14:paraId="7866F245" w14:textId="77777777">
      <w:pPr>
        <w:rPr>
          <w:rFonts w:cs="Arial"/>
        </w:rPr>
      </w:pPr>
      <w:bookmarkStart w:name="_Hlk71637858" w:id="19"/>
      <w:r w:rsidRPr="00D972FB">
        <w:rPr>
          <w:rFonts w:cs="Arial"/>
        </w:rPr>
        <w:t>Van toepassing op het werk zijn:</w:t>
      </w:r>
    </w:p>
    <w:bookmarkEnd w:id="19"/>
    <w:p w:rsidRPr="00D972FB" w:rsidR="005F03C4" w:rsidP="00291960" w:rsidRDefault="005F03C4" w14:paraId="206941A5" w14:textId="77777777">
      <w:pPr>
        <w:rPr>
          <w:rFonts w:cs="Arial"/>
          <w:i/>
          <w:iCs/>
        </w:rPr>
      </w:pPr>
    </w:p>
    <w:p w:rsidRPr="00D972FB" w:rsidR="005F03C4" w:rsidP="006C460A" w:rsidRDefault="005F03C4" w14:paraId="3083CE81" w14:textId="77777777">
      <w:pPr>
        <w:pStyle w:val="Lijstalinea"/>
        <w:numPr>
          <w:ilvl w:val="0"/>
          <w:numId w:val="9"/>
        </w:numPr>
        <w:ind w:left="426" w:hanging="426"/>
      </w:pPr>
      <w:r w:rsidRPr="00D972FB">
        <w:t>De standaard technische bepalingen in de STABU-Standaard 2012, alsmede, voor zover daarvan niet uitdrukkelijk is afgeweken in het bestek, de Uniforme Administratieve Voorwaarden voor de uitvoering van werken en van technische installatiewerken 2012 (in het vervolg aangeduid als UAV), vastgesteld bij beschikking van 19 januari 2012 nr. 2012-2000541953 van de Ministers van Binnenlandse Zaken en Koninkrijksrelaties en Economische Zaken, Landbouw en Innovatie, zoals deze zijn opgenomen in de STABU-Standaard 2012 als bijlage II, uitgegeven door Stichting STABU te Ede.</w:t>
      </w:r>
    </w:p>
    <w:p w:rsidRPr="00430BE7" w:rsidR="005F03C4" w:rsidP="006C460A" w:rsidRDefault="005F03C4" w14:paraId="785A9886" w14:textId="7739C9A6">
      <w:pPr>
        <w:pStyle w:val="Lijstalinea"/>
        <w:numPr>
          <w:ilvl w:val="0"/>
          <w:numId w:val="9"/>
        </w:numPr>
        <w:ind w:left="426" w:hanging="426"/>
      </w:pPr>
      <w:r w:rsidRPr="00BB134B">
        <w:t>Bij publicaties waar in deze werkomschrijving geen datum is vermeld, is deze publicatie van toe</w:t>
      </w:r>
      <w:r w:rsidRPr="00BB134B">
        <w:softHyphen/>
        <w:t>passing zoals deze drie maanden voor de dag van aanbesteding luidt, inclusief eventuele correc</w:t>
      </w:r>
      <w:r w:rsidRPr="00BB134B">
        <w:softHyphen/>
        <w:t>ties (c), aanvullingen (a) of wijzigingen (w).</w:t>
      </w:r>
    </w:p>
    <w:p w:rsidR="00B91F21" w:rsidP="00291960" w:rsidRDefault="00B91F21" w14:paraId="44E7E152" w14:textId="77777777">
      <w:pPr>
        <w:suppressAutoHyphens w:val="0"/>
        <w:rPr>
          <w:b/>
        </w:rPr>
      </w:pPr>
    </w:p>
    <w:p w:rsidR="005F03C4" w:rsidP="00BA5BF5" w:rsidRDefault="005F03C4" w14:paraId="469A470A" w14:textId="77777777">
      <w:pPr>
        <w:pStyle w:val="Kop2"/>
        <w:tabs>
          <w:tab w:val="clear" w:pos="1004"/>
          <w:tab w:val="num" w:pos="851"/>
        </w:tabs>
        <w:spacing w:line="240" w:lineRule="atLeast"/>
        <w:ind w:left="0"/>
      </w:pPr>
      <w:bookmarkStart w:name="_Toc39055109" w:id="20"/>
      <w:bookmarkStart w:name="_Toc163569629" w:id="21"/>
      <w:r>
        <w:t>Verplichtingen aannemer</w:t>
      </w:r>
      <w:bookmarkEnd w:id="20"/>
      <w:bookmarkEnd w:id="21"/>
    </w:p>
    <w:p w:rsidRPr="001D5311" w:rsidR="005F03C4" w:rsidP="00291960" w:rsidRDefault="005F03C4" w14:paraId="268D4617" w14:textId="77777777">
      <w:pPr>
        <w:rPr>
          <w:rFonts w:cs="Arial"/>
        </w:rPr>
      </w:pPr>
      <w:r w:rsidRPr="001D5311">
        <w:rPr>
          <w:rFonts w:cs="Arial"/>
        </w:rPr>
        <w:t xml:space="preserve">De aannemer </w:t>
      </w:r>
      <w:bookmarkStart w:name="_Hlk11929260" w:id="22"/>
      <w:r w:rsidRPr="001D5311">
        <w:rPr>
          <w:rFonts w:cs="Arial"/>
        </w:rPr>
        <w:t xml:space="preserve">moet bij de uitvoering van het werk </w:t>
      </w:r>
      <w:bookmarkEnd w:id="22"/>
      <w:r w:rsidRPr="001D5311">
        <w:rPr>
          <w:rFonts w:cs="Arial"/>
        </w:rPr>
        <w:t>de volgende maatregelen in acht nemen:</w:t>
      </w:r>
    </w:p>
    <w:p w:rsidRPr="005533CE" w:rsidR="005F03C4" w:rsidP="00291960" w:rsidRDefault="005F03C4" w14:paraId="14C6B2A1" w14:textId="77777777">
      <w:pPr>
        <w:rPr>
          <w:rFonts w:cs="Arial"/>
          <w:i/>
          <w:iCs/>
        </w:rPr>
      </w:pPr>
    </w:p>
    <w:p w:rsidR="005F03C4" w:rsidP="006C460A" w:rsidRDefault="005F03C4" w14:paraId="25BF8EE6" w14:textId="66F23E7D">
      <w:pPr>
        <w:pStyle w:val="Lijstalinea"/>
        <w:numPr>
          <w:ilvl w:val="0"/>
          <w:numId w:val="10"/>
        </w:numPr>
        <w:ind w:left="426" w:hanging="426"/>
      </w:pPr>
      <w:r w:rsidRPr="00BB134B">
        <w:t>Geluidsoverlast in welke vorm dan ook moet tot het minimum worden beperkt. Radio’s en derge</w:t>
      </w:r>
      <w:r w:rsidRPr="00BB134B">
        <w:softHyphen/>
        <w:t>lijke zijn niet toegestaan op de werkplek.</w:t>
      </w:r>
    </w:p>
    <w:p w:rsidRPr="00BB134B" w:rsidR="005F03C4" w:rsidP="006C460A" w:rsidRDefault="005F03C4" w14:paraId="40D9E12D" w14:textId="77777777">
      <w:pPr>
        <w:pStyle w:val="Lijstalinea"/>
        <w:numPr>
          <w:ilvl w:val="0"/>
          <w:numId w:val="10"/>
        </w:numPr>
        <w:ind w:left="426" w:hanging="426"/>
      </w:pPr>
      <w:r w:rsidRPr="00BB134B">
        <w:t xml:space="preserve">Verspreiding van stof moet worden voorkomen door middel van doeltreffende maatregelen. Bij slijp-, hak- en zaagwerkzaamheden het stof afzuigen en uitfilteren. </w:t>
      </w:r>
    </w:p>
    <w:p w:rsidR="005F03C4" w:rsidP="006C460A" w:rsidRDefault="005F03C4" w14:paraId="01A04A1A" w14:textId="13F8F29A">
      <w:pPr>
        <w:pStyle w:val="Lijstalinea"/>
        <w:numPr>
          <w:ilvl w:val="0"/>
          <w:numId w:val="10"/>
        </w:numPr>
        <w:ind w:left="426" w:hanging="426"/>
      </w:pPr>
      <w:r w:rsidRPr="00BB134B">
        <w:t xml:space="preserve">Bij gebruik van sloop-, boor- en zaagwerktuigen met waterkoeling moet de aannemer passende maatregelen treffen ter voorkoming van wateroverlast. </w:t>
      </w:r>
    </w:p>
    <w:p w:rsidRPr="00BB134B" w:rsidR="00775F15" w:rsidP="006C460A" w:rsidRDefault="00775F15" w14:paraId="507FC38E" w14:textId="59125E0E">
      <w:pPr>
        <w:pStyle w:val="Lijstalinea"/>
        <w:numPr>
          <w:ilvl w:val="0"/>
          <w:numId w:val="10"/>
        </w:numPr>
        <w:ind w:left="426" w:hanging="426"/>
      </w:pPr>
      <w:r>
        <w:t xml:space="preserve">De aannemer moet voorzieningen treffen zodat de </w:t>
      </w:r>
      <w:r w:rsidRPr="00775F15">
        <w:t>wind- en waterdicht</w:t>
      </w:r>
      <w:r>
        <w:t>heid van de te behouden constructie wordt gewaarborgd.</w:t>
      </w:r>
    </w:p>
    <w:p w:rsidR="005F03C4" w:rsidP="006C460A" w:rsidRDefault="005F03C4" w14:paraId="7D47773F" w14:textId="04C8A57B">
      <w:pPr>
        <w:pStyle w:val="Lijstalinea"/>
        <w:numPr>
          <w:ilvl w:val="0"/>
          <w:numId w:val="10"/>
        </w:numPr>
        <w:ind w:left="426" w:hanging="426"/>
      </w:pPr>
      <w:r w:rsidRPr="00BB134B">
        <w:t xml:space="preserve">Tijdens de uitvoering van het werk moeten alle toegangen van </w:t>
      </w:r>
      <w:r w:rsidR="009470AE">
        <w:t xml:space="preserve">het gebouw en de </w:t>
      </w:r>
      <w:r w:rsidRPr="00BB134B">
        <w:t>vluchtroutes bereik</w:t>
      </w:r>
      <w:r w:rsidRPr="00BB134B">
        <w:softHyphen/>
        <w:t>baar blijven. De aannemer moet alle daarvoor benodigde (veiligheids)voor</w:t>
      </w:r>
      <w:r w:rsidRPr="00BB134B">
        <w:softHyphen/>
        <w:t xml:space="preserve">zieningen treffen. </w:t>
      </w:r>
    </w:p>
    <w:p w:rsidR="005F03C4" w:rsidP="006C460A" w:rsidRDefault="005F03C4" w14:paraId="39B6A7BF" w14:textId="1A299CD9">
      <w:pPr>
        <w:pStyle w:val="Lijstalinea"/>
        <w:numPr>
          <w:ilvl w:val="0"/>
          <w:numId w:val="10"/>
        </w:numPr>
        <w:ind w:left="426" w:hanging="426"/>
      </w:pPr>
      <w:r w:rsidRPr="00BB134B">
        <w:t xml:space="preserve">De aannemer moet </w:t>
      </w:r>
      <w:r w:rsidR="0009416B">
        <w:t xml:space="preserve">gedurende het hele werk </w:t>
      </w:r>
      <w:r w:rsidRPr="00BB134B">
        <w:t>voorzieningen treffen voor bescherming van alle te handhaven bouwdelen</w:t>
      </w:r>
      <w:r w:rsidR="00390612">
        <w:t xml:space="preserve"> inclusief </w:t>
      </w:r>
      <w:r w:rsidRPr="00BB134B">
        <w:t>installatiedelen</w:t>
      </w:r>
      <w:r w:rsidR="00390612">
        <w:t xml:space="preserve"> </w:t>
      </w:r>
      <w:r w:rsidRPr="00BB134B">
        <w:t xml:space="preserve">tegen beschadiging en vervuiling. </w:t>
      </w:r>
    </w:p>
    <w:p w:rsidR="00F03682" w:rsidP="006C460A" w:rsidRDefault="00F03682" w14:paraId="1017253B" w14:textId="4FC755A6">
      <w:pPr>
        <w:pStyle w:val="Lijstalinea"/>
        <w:numPr>
          <w:ilvl w:val="0"/>
          <w:numId w:val="10"/>
        </w:numPr>
        <w:ind w:left="426" w:hanging="426"/>
      </w:pPr>
      <w:r>
        <w:t xml:space="preserve">De aannemer moet alle elementen op en aan de gevels </w:t>
      </w:r>
      <w:r w:rsidR="005A37EC">
        <w:t xml:space="preserve">en op het dak </w:t>
      </w:r>
      <w:r>
        <w:t>die de uitvoering belem</w:t>
      </w:r>
      <w:r w:rsidR="00430BE7">
        <w:softHyphen/>
      </w:r>
      <w:r>
        <w:t xml:space="preserve">meren demonteren en behouden voor hergebruik, zoals </w:t>
      </w:r>
      <w:r w:rsidRPr="00F03682">
        <w:t xml:space="preserve">verlichtingsarmaturen, naambordjes en dergelijke. </w:t>
      </w:r>
      <w:r>
        <w:t>Hiertoe behoort ook het snoeien van begroeiing tegen de gevel.</w:t>
      </w:r>
    </w:p>
    <w:p w:rsidRPr="009470AE" w:rsidR="005F03C4" w:rsidP="006C460A" w:rsidRDefault="005F03C4" w14:paraId="2F4E1325" w14:textId="055A59FB">
      <w:pPr>
        <w:pStyle w:val="Lijstalinea"/>
        <w:numPr>
          <w:ilvl w:val="0"/>
          <w:numId w:val="10"/>
        </w:numPr>
        <w:ind w:left="426" w:hanging="426"/>
      </w:pPr>
      <w:r w:rsidRPr="009470AE">
        <w:t>Werkplekken</w:t>
      </w:r>
      <w:r w:rsidR="00F23B22">
        <w:t xml:space="preserve"> en beplantingen</w:t>
      </w:r>
      <w:r w:rsidRPr="009470AE">
        <w:t xml:space="preserve"> afdekken zodanig dat stoffen die uit het werk komen of gemorst worden niet op </w:t>
      </w:r>
      <w:r w:rsidRPr="009470AE" w:rsidR="008E2DD0">
        <w:t>het omringend</w:t>
      </w:r>
      <w:r w:rsidR="00F23B22">
        <w:t>e</w:t>
      </w:r>
      <w:r w:rsidRPr="009470AE" w:rsidR="008E2DD0">
        <w:t xml:space="preserve"> terrein</w:t>
      </w:r>
      <w:r w:rsidRPr="009470AE">
        <w:t xml:space="preserve"> terechtkomen. </w:t>
      </w:r>
    </w:p>
    <w:p w:rsidRPr="00430BE7" w:rsidR="00FD1FE8" w:rsidP="006C460A" w:rsidRDefault="005347B4" w14:paraId="01CFA2F6" w14:textId="3869FB74">
      <w:pPr>
        <w:pStyle w:val="Lijstalinea"/>
        <w:numPr>
          <w:ilvl w:val="0"/>
          <w:numId w:val="10"/>
        </w:numPr>
        <w:ind w:left="426" w:hanging="426"/>
      </w:pPr>
      <w:r w:rsidRPr="009470AE">
        <w:t>De aannemer zorgt voor de tijdige verkrijging van vergunningen, ontheffingen en dergelijke be</w:t>
      </w:r>
      <w:r w:rsidR="00F23B22">
        <w:softHyphen/>
      </w:r>
      <w:r w:rsidRPr="009470AE">
        <w:t>schikkingen die noodzakelijk zijn</w:t>
      </w:r>
      <w:r w:rsidRPr="002D58D9" w:rsidR="002D58D9">
        <w:t xml:space="preserve"> </w:t>
      </w:r>
      <w:r w:rsidR="002D58D9">
        <w:t>(inclusief een vergunning in verband met werken boven water)</w:t>
      </w:r>
      <w:r w:rsidR="00510B58">
        <w:t xml:space="preserve"> met uitzondering van de werkvergunning</w:t>
      </w:r>
      <w:r w:rsidR="002D58D9">
        <w:t xml:space="preserve">. </w:t>
      </w:r>
      <w:r w:rsidRPr="009470AE">
        <w:t>De kosten voor vergunningen en ontheffingen zijn voor rekening van de aannemer.</w:t>
      </w:r>
    </w:p>
    <w:p w:rsidRPr="00A208FA" w:rsidR="00B91F21" w:rsidP="00291960" w:rsidRDefault="00B91F21" w14:paraId="06EB9DD4" w14:textId="77777777">
      <w:pPr>
        <w:tabs>
          <w:tab w:val="left" w:pos="851"/>
        </w:tabs>
        <w:rPr>
          <w:rFonts w:cs="Arial"/>
        </w:rPr>
      </w:pPr>
    </w:p>
    <w:p w:rsidR="00942E3E" w:rsidP="00BA5BF5" w:rsidRDefault="00942E3E" w14:paraId="6AA10FFD" w14:textId="26211949">
      <w:pPr>
        <w:pStyle w:val="Kop2"/>
        <w:tabs>
          <w:tab w:val="clear" w:pos="1004"/>
          <w:tab w:val="num" w:pos="851"/>
        </w:tabs>
        <w:spacing w:line="240" w:lineRule="atLeast"/>
        <w:ind w:left="0"/>
      </w:pPr>
      <w:bookmarkStart w:name="_Toc163569630" w:id="23"/>
      <w:bookmarkStart w:name="_Toc39055110" w:id="24"/>
      <w:r>
        <w:t>Verplichtingen opdrachtgever</w:t>
      </w:r>
      <w:bookmarkEnd w:id="23"/>
    </w:p>
    <w:p w:rsidR="00942E3E" w:rsidP="006C460A" w:rsidRDefault="00510B58" w14:paraId="7E77DD42" w14:textId="6EBC2681">
      <w:pPr>
        <w:pStyle w:val="Lijstalinea"/>
        <w:numPr>
          <w:ilvl w:val="0"/>
          <w:numId w:val="55"/>
        </w:numPr>
      </w:pPr>
      <w:r>
        <w:t xml:space="preserve">Er moet gewerkt worden met een werkvergunning. De opdrachtgever zorgt voor het aanvragen van de werkvergunning. </w:t>
      </w:r>
      <w:r w:rsidRPr="00510B58">
        <w:t xml:space="preserve">De </w:t>
      </w:r>
      <w:r>
        <w:t xml:space="preserve">aannemer is </w:t>
      </w:r>
      <w:r w:rsidRPr="00510B58">
        <w:t>verantwoordelij</w:t>
      </w:r>
      <w:r>
        <w:t>k</w:t>
      </w:r>
      <w:r w:rsidRPr="00510B58">
        <w:t xml:space="preserve"> om geen werkzaamheden uit te voeren zonder geldige werkvergunning. Voor de werkvergunning procedure van Rijnland wordt verwezen naar het Arbohandboek nr. 101: “Werkvergunningen en TRA”.</w:t>
      </w:r>
    </w:p>
    <w:p w:rsidRPr="00942E3E" w:rsidR="00942E3E" w:rsidP="00942E3E" w:rsidRDefault="00942E3E" w14:paraId="04CCF789" w14:textId="77777777"/>
    <w:p w:rsidR="005F03C4" w:rsidP="00BA5BF5" w:rsidRDefault="0032116E" w14:paraId="1D7D8158" w14:textId="7C37255B">
      <w:pPr>
        <w:pStyle w:val="Kop2"/>
        <w:tabs>
          <w:tab w:val="clear" w:pos="1004"/>
          <w:tab w:val="num" w:pos="851"/>
        </w:tabs>
        <w:spacing w:line="240" w:lineRule="atLeast"/>
        <w:ind w:left="0"/>
      </w:pPr>
      <w:bookmarkStart w:name="_Toc163569631" w:id="25"/>
      <w:r>
        <w:t>B</w:t>
      </w:r>
      <w:r w:rsidR="005F03C4">
        <w:t>ouwplaats</w:t>
      </w:r>
      <w:bookmarkEnd w:id="24"/>
      <w:bookmarkEnd w:id="25"/>
    </w:p>
    <w:p w:rsidRPr="00430BE7" w:rsidR="0032116E" w:rsidP="00804610" w:rsidRDefault="0032116E" w14:paraId="52C81A74" w14:textId="44CB52C7">
      <w:pPr>
        <w:pStyle w:val="Kop3"/>
        <w:tabs>
          <w:tab w:val="clear" w:pos="720"/>
          <w:tab w:val="num" w:pos="851"/>
        </w:tabs>
      </w:pPr>
      <w:bookmarkStart w:name="_Toc163569632" w:id="26"/>
      <w:r w:rsidRPr="00430BE7">
        <w:t>Werkterrein</w:t>
      </w:r>
      <w:bookmarkEnd w:id="26"/>
    </w:p>
    <w:p w:rsidR="00BB5A74" w:rsidP="006C460A" w:rsidRDefault="00BB5A74" w14:paraId="0868D5A7" w14:textId="73F52AAB">
      <w:pPr>
        <w:pStyle w:val="Lijstalinea"/>
        <w:numPr>
          <w:ilvl w:val="0"/>
          <w:numId w:val="25"/>
        </w:numPr>
        <w:ind w:left="426" w:hanging="426"/>
      </w:pPr>
      <w:r>
        <w:t>De opdrachtgever stel</w:t>
      </w:r>
      <w:r w:rsidRPr="003B63BC">
        <w:t xml:space="preserve">t </w:t>
      </w:r>
      <w:r w:rsidRPr="003B63BC" w:rsidR="003B63BC">
        <w:t>een</w:t>
      </w:r>
      <w:r w:rsidRPr="00430BE7" w:rsidR="00E723B6">
        <w:t xml:space="preserve"> </w:t>
      </w:r>
      <w:r>
        <w:t>werkterrein aan de aannemer te</w:t>
      </w:r>
      <w:r w:rsidR="00F23B22">
        <w:t>r</w:t>
      </w:r>
      <w:r>
        <w:t xml:space="preserve"> beschikking</w:t>
      </w:r>
      <w:r w:rsidR="003B63BC">
        <w:t xml:space="preserve">, zie bijlage </w:t>
      </w:r>
      <w:r w:rsidR="000C1791">
        <w:t>A</w:t>
      </w:r>
      <w:r w:rsidR="003B63BC">
        <w:t xml:space="preserve"> voor de afbakening van het werkterrein. </w:t>
      </w:r>
    </w:p>
    <w:p w:rsidR="00043EAB" w:rsidP="006C460A" w:rsidRDefault="00043EAB" w14:paraId="43ACB4B7" w14:textId="2756DB87">
      <w:pPr>
        <w:pStyle w:val="Lijstalinea"/>
        <w:numPr>
          <w:ilvl w:val="0"/>
          <w:numId w:val="25"/>
        </w:numPr>
        <w:ind w:left="426" w:hanging="426"/>
      </w:pPr>
      <w:r w:rsidRPr="00043EAB">
        <w:t>De aannemer wordt geacht op de hoogte te zijn van de staat, grondkwaliteit, situering, hoogte</w:t>
      </w:r>
      <w:r w:rsidR="00F23B22">
        <w:softHyphen/>
      </w:r>
      <w:r w:rsidRPr="00043EAB">
        <w:t>ligging alsmede de toegangsmogelijkheden tot het werkterrein.</w:t>
      </w:r>
    </w:p>
    <w:p w:rsidR="0032116E" w:rsidP="0032116E" w:rsidRDefault="0032116E" w14:paraId="6F2866DE" w14:textId="77777777"/>
    <w:p w:rsidR="00FD758B" w:rsidP="00FD758B" w:rsidRDefault="00FD758B" w14:paraId="43D5F912" w14:textId="77777777">
      <w:pPr>
        <w:pStyle w:val="Kop3"/>
      </w:pPr>
      <w:bookmarkStart w:name="_Toc163569633" w:id="27"/>
      <w:r>
        <w:t>Nulopname werkterrein</w:t>
      </w:r>
      <w:bookmarkEnd w:id="27"/>
    </w:p>
    <w:p w:rsidRPr="00CD2BA8" w:rsidR="00CD2BA8" w:rsidP="006C460A" w:rsidRDefault="00FD758B" w14:paraId="5BAD3C92" w14:textId="1A0B8280">
      <w:pPr>
        <w:pStyle w:val="Lijstalinea"/>
        <w:numPr>
          <w:ilvl w:val="0"/>
          <w:numId w:val="51"/>
        </w:numPr>
        <w:ind w:left="426" w:hanging="426"/>
        <w:rPr>
          <w:rFonts w:cs="Arial"/>
        </w:rPr>
      </w:pPr>
      <w:r>
        <w:rPr>
          <w:rFonts w:cs="Arial"/>
        </w:rPr>
        <w:t>De aannemer stelt een nulopname van het werkterrein op</w:t>
      </w:r>
      <w:r w:rsidR="00CD2BA8">
        <w:rPr>
          <w:rFonts w:cs="Arial"/>
        </w:rPr>
        <w:t xml:space="preserve">. De opname van het werkterrein wordt in het bijzijn van de opdrachtgever en/of bouwdirectie uitgevoerd. </w:t>
      </w:r>
    </w:p>
    <w:p w:rsidR="00FD758B" w:rsidP="006C460A" w:rsidRDefault="00FD758B" w14:paraId="409E2C0A" w14:textId="77777777">
      <w:pPr>
        <w:pStyle w:val="Lijstalinea"/>
        <w:numPr>
          <w:ilvl w:val="0"/>
          <w:numId w:val="51"/>
        </w:numPr>
        <w:ind w:left="426" w:hanging="426"/>
        <w:rPr>
          <w:rFonts w:cs="Arial"/>
        </w:rPr>
      </w:pPr>
      <w:r>
        <w:rPr>
          <w:rFonts w:cs="Arial"/>
        </w:rPr>
        <w:t>De registratie van de nulopname moet ten minste de volgende gegevens bevatten:</w:t>
      </w:r>
    </w:p>
    <w:p w:rsidR="00FD758B" w:rsidP="006C460A" w:rsidRDefault="00FD758B" w14:paraId="0F0C5494" w14:textId="397BE09D">
      <w:pPr>
        <w:pStyle w:val="Lijstalinea"/>
        <w:numPr>
          <w:ilvl w:val="0"/>
          <w:numId w:val="21"/>
        </w:numPr>
        <w:ind w:left="851" w:hanging="425"/>
        <w:rPr>
          <w:rFonts w:cs="Arial"/>
        </w:rPr>
      </w:pPr>
      <w:bookmarkStart w:name="_Hlk140153953" w:id="28"/>
      <w:r>
        <w:rPr>
          <w:rFonts w:cs="Arial"/>
        </w:rPr>
        <w:t xml:space="preserve">Beschrijving actuele toestand van bestrating, maaiveld en eventueel dakvlakken (bij toepassing hangsteigers), inclusief overzichtsfoto’s. </w:t>
      </w:r>
    </w:p>
    <w:p w:rsidR="00FD758B" w:rsidP="006C460A" w:rsidRDefault="00FD758B" w14:paraId="67156D2F" w14:textId="77777777">
      <w:pPr>
        <w:pStyle w:val="Lijstalinea"/>
        <w:numPr>
          <w:ilvl w:val="0"/>
          <w:numId w:val="21"/>
        </w:numPr>
        <w:ind w:left="851" w:hanging="425"/>
        <w:rPr>
          <w:rFonts w:cs="Arial"/>
        </w:rPr>
      </w:pPr>
      <w:r>
        <w:rPr>
          <w:rFonts w:cs="Arial"/>
        </w:rPr>
        <w:t>Beschrijving van bestaande gebreken en onvolkomenheden van de bestrating naar aard, omvang en locatie.</w:t>
      </w:r>
    </w:p>
    <w:p w:rsidR="00FD758B" w:rsidP="006C460A" w:rsidRDefault="00FD758B" w14:paraId="0B05AB3B" w14:textId="743BBDB3">
      <w:pPr>
        <w:pStyle w:val="Lijstalinea"/>
        <w:numPr>
          <w:ilvl w:val="0"/>
          <w:numId w:val="21"/>
        </w:numPr>
        <w:ind w:left="851" w:hanging="425"/>
        <w:rPr>
          <w:rFonts w:cs="Arial"/>
        </w:rPr>
      </w:pPr>
      <w:r>
        <w:rPr>
          <w:rFonts w:cs="Arial"/>
        </w:rPr>
        <w:t xml:space="preserve">Bij gebruik van dakvlakken (bij hangsteigers): beschrijving van bestaande gebreken en onvolkomenheden van het dakvlak, naar aard, omvang en locatie. </w:t>
      </w:r>
    </w:p>
    <w:p w:rsidR="00FD758B" w:rsidP="006C460A" w:rsidRDefault="00FD758B" w14:paraId="3C0A7F7D" w14:textId="77777777">
      <w:pPr>
        <w:pStyle w:val="Lijstalinea"/>
        <w:numPr>
          <w:ilvl w:val="0"/>
          <w:numId w:val="21"/>
        </w:numPr>
        <w:ind w:left="851" w:hanging="425"/>
        <w:rPr>
          <w:rFonts w:cs="Arial"/>
        </w:rPr>
      </w:pPr>
      <w:r>
        <w:rPr>
          <w:rFonts w:cs="Arial"/>
        </w:rPr>
        <w:t xml:space="preserve">Locatie ingetekend in een plattegrond. </w:t>
      </w:r>
    </w:p>
    <w:p w:rsidR="00FD758B" w:rsidP="006C460A" w:rsidRDefault="00FD758B" w14:paraId="79C9A8F6" w14:textId="64363DA4">
      <w:pPr>
        <w:pStyle w:val="Lijstalinea"/>
        <w:numPr>
          <w:ilvl w:val="0"/>
          <w:numId w:val="21"/>
        </w:numPr>
        <w:ind w:left="851" w:hanging="425"/>
        <w:rPr>
          <w:rFonts w:cs="Arial"/>
        </w:rPr>
      </w:pPr>
      <w:r>
        <w:rPr>
          <w:rFonts w:cs="Arial"/>
        </w:rPr>
        <w:t xml:space="preserve">Foto van elk gebrek en onvolkomenheid. </w:t>
      </w:r>
    </w:p>
    <w:bookmarkEnd w:id="28"/>
    <w:p w:rsidR="00FD758B" w:rsidP="006C460A" w:rsidRDefault="00FD758B" w14:paraId="4863DB4E" w14:textId="77777777">
      <w:pPr>
        <w:pStyle w:val="Lijstalinea"/>
        <w:numPr>
          <w:ilvl w:val="0"/>
          <w:numId w:val="51"/>
        </w:numPr>
        <w:ind w:left="426" w:hanging="426"/>
        <w:rPr>
          <w:rFonts w:cs="Arial"/>
        </w:rPr>
      </w:pPr>
      <w:r>
        <w:rPr>
          <w:rFonts w:cs="Arial"/>
        </w:rPr>
        <w:t>Het verslag van de nulopname m</w:t>
      </w:r>
      <w:r w:rsidRPr="005F53F5">
        <w:rPr>
          <w:rFonts w:cs="Arial"/>
        </w:rPr>
        <w:t>oet uiterlijk 21 dagen voor aanvang van de werkzaamheden worden ingediend bij de bouwdirectie.</w:t>
      </w:r>
    </w:p>
    <w:p w:rsidRPr="0032116E" w:rsidR="00FD758B" w:rsidP="0032116E" w:rsidRDefault="00FD758B" w14:paraId="4235241A" w14:textId="77777777"/>
    <w:p w:rsidRPr="0063251F" w:rsidR="00A54921" w:rsidP="00804610" w:rsidRDefault="00A54921" w14:paraId="5EB10C6E" w14:textId="060D62D0">
      <w:pPr>
        <w:pStyle w:val="Kop3"/>
        <w:tabs>
          <w:tab w:val="clear" w:pos="720"/>
          <w:tab w:val="num" w:pos="851"/>
        </w:tabs>
      </w:pPr>
      <w:bookmarkStart w:name="_Toc163569634" w:id="29"/>
      <w:r w:rsidRPr="0063251F">
        <w:t>Terreinindelings</w:t>
      </w:r>
      <w:r w:rsidRPr="0063251F" w:rsidR="00D972FB">
        <w:t>-</w:t>
      </w:r>
      <w:r w:rsidRPr="0063251F" w:rsidR="005E1610">
        <w:t xml:space="preserve"> en verkeersplan</w:t>
      </w:r>
      <w:bookmarkEnd w:id="29"/>
    </w:p>
    <w:p w:rsidR="00043EAB" w:rsidP="006C460A" w:rsidRDefault="00043EAB" w14:paraId="783E7448" w14:textId="4A309605">
      <w:pPr>
        <w:pStyle w:val="Lijstalinea"/>
        <w:numPr>
          <w:ilvl w:val="0"/>
          <w:numId w:val="26"/>
        </w:numPr>
        <w:ind w:left="426" w:hanging="426"/>
        <w:rPr>
          <w:rFonts w:cs="Arial"/>
        </w:rPr>
      </w:pPr>
      <w:r w:rsidRPr="00043EAB">
        <w:rPr>
          <w:rFonts w:cs="Arial"/>
        </w:rPr>
        <w:t>E</w:t>
      </w:r>
      <w:r w:rsidRPr="00043EAB" w:rsidR="00A54921">
        <w:rPr>
          <w:rFonts w:cs="Arial"/>
        </w:rPr>
        <w:t xml:space="preserve">en terreinindelingsplan </w:t>
      </w:r>
      <w:r w:rsidR="005E1610">
        <w:rPr>
          <w:rFonts w:cs="Arial"/>
        </w:rPr>
        <w:t xml:space="preserve">en </w:t>
      </w:r>
      <w:r w:rsidR="003242F8">
        <w:rPr>
          <w:rFonts w:cs="Arial"/>
        </w:rPr>
        <w:t xml:space="preserve">een </w:t>
      </w:r>
      <w:r w:rsidR="005E1610">
        <w:rPr>
          <w:rFonts w:cs="Arial"/>
        </w:rPr>
        <w:t xml:space="preserve">verkeersplan </w:t>
      </w:r>
      <w:r w:rsidRPr="00043EAB">
        <w:rPr>
          <w:rFonts w:cs="Arial"/>
        </w:rPr>
        <w:t>w</w:t>
      </w:r>
      <w:r w:rsidRPr="00043EAB" w:rsidR="00A54921">
        <w:rPr>
          <w:rFonts w:cs="Arial"/>
        </w:rPr>
        <w:t>ord</w:t>
      </w:r>
      <w:r w:rsidR="003242F8">
        <w:rPr>
          <w:rFonts w:cs="Arial"/>
        </w:rPr>
        <w:t>en</w:t>
      </w:r>
      <w:r w:rsidRPr="00043EAB">
        <w:rPr>
          <w:rFonts w:cs="Arial"/>
        </w:rPr>
        <w:t xml:space="preserve"> verlangd ter goedkeuring van de </w:t>
      </w:r>
      <w:r w:rsidR="00D81513">
        <w:rPr>
          <w:rFonts w:cs="Arial"/>
        </w:rPr>
        <w:t>bouw</w:t>
      </w:r>
      <w:r w:rsidR="00F23B22">
        <w:rPr>
          <w:rFonts w:cs="Arial"/>
        </w:rPr>
        <w:softHyphen/>
      </w:r>
      <w:r w:rsidR="00D81513">
        <w:rPr>
          <w:rFonts w:cs="Arial"/>
        </w:rPr>
        <w:t>directie</w:t>
      </w:r>
      <w:r w:rsidRPr="00043EAB" w:rsidR="00A54921">
        <w:rPr>
          <w:rFonts w:cs="Arial"/>
        </w:rPr>
        <w:t>.</w:t>
      </w:r>
      <w:r w:rsidRPr="00043EAB">
        <w:rPr>
          <w:rFonts w:cs="Arial"/>
        </w:rPr>
        <w:t xml:space="preserve"> </w:t>
      </w:r>
    </w:p>
    <w:p w:rsidRPr="00043EAB" w:rsidR="00A54921" w:rsidP="006C460A" w:rsidRDefault="00A54921" w14:paraId="40031D35" w14:textId="74A2D158">
      <w:pPr>
        <w:pStyle w:val="Lijstalinea"/>
        <w:numPr>
          <w:ilvl w:val="0"/>
          <w:numId w:val="26"/>
        </w:numPr>
        <w:ind w:left="426" w:hanging="426"/>
        <w:rPr>
          <w:rFonts w:cs="Arial"/>
        </w:rPr>
      </w:pPr>
      <w:r w:rsidRPr="00043EAB">
        <w:rPr>
          <w:rFonts w:cs="Arial"/>
        </w:rPr>
        <w:t>Het plan moet</w:t>
      </w:r>
      <w:r w:rsidR="003242F8">
        <w:rPr>
          <w:rFonts w:cs="Arial"/>
        </w:rPr>
        <w:t xml:space="preserve"> ten minste</w:t>
      </w:r>
      <w:r w:rsidRPr="00043EAB">
        <w:rPr>
          <w:rFonts w:cs="Arial"/>
        </w:rPr>
        <w:t xml:space="preserve"> de volgende gegevens bevatten:</w:t>
      </w:r>
    </w:p>
    <w:p w:rsidRPr="00043EAB" w:rsidR="00A54921" w:rsidP="006C460A" w:rsidRDefault="0063251F" w14:paraId="528447E1" w14:textId="079F4F0F">
      <w:pPr>
        <w:pStyle w:val="Lijstalinea"/>
        <w:numPr>
          <w:ilvl w:val="0"/>
          <w:numId w:val="21"/>
        </w:numPr>
        <w:ind w:left="851" w:hanging="425"/>
      </w:pPr>
      <w:r w:rsidRPr="00043EAB">
        <w:t>Terreintoegangen</w:t>
      </w:r>
      <w:r>
        <w:t>.</w:t>
      </w:r>
    </w:p>
    <w:p w:rsidRPr="00043EAB" w:rsidR="00A54921" w:rsidP="006C460A" w:rsidRDefault="0063251F" w14:paraId="37C66379" w14:textId="323D0368">
      <w:pPr>
        <w:pStyle w:val="Lijstalinea"/>
        <w:numPr>
          <w:ilvl w:val="0"/>
          <w:numId w:val="21"/>
        </w:numPr>
        <w:ind w:left="851" w:hanging="425"/>
      </w:pPr>
      <w:r w:rsidRPr="00043EAB">
        <w:t>Afrastering</w:t>
      </w:r>
      <w:r w:rsidR="005E1610">
        <w:t>en</w:t>
      </w:r>
      <w:r>
        <w:t>.</w:t>
      </w:r>
    </w:p>
    <w:p w:rsidRPr="00043EAB" w:rsidR="00A54921" w:rsidP="006C460A" w:rsidRDefault="0063251F" w14:paraId="50E2DF8A" w14:textId="6830C680">
      <w:pPr>
        <w:pStyle w:val="Lijstalinea"/>
        <w:numPr>
          <w:ilvl w:val="0"/>
          <w:numId w:val="21"/>
        </w:numPr>
        <w:ind w:left="851" w:hanging="425"/>
      </w:pPr>
      <w:r w:rsidRPr="00043EAB">
        <w:t>Plaats (afval)containers, ketens en bouwloodsen</w:t>
      </w:r>
      <w:r>
        <w:t>.</w:t>
      </w:r>
    </w:p>
    <w:p w:rsidRPr="00043EAB" w:rsidR="00A54921" w:rsidP="006C460A" w:rsidRDefault="0063251F" w14:paraId="2AA68F05" w14:textId="52DA5410">
      <w:pPr>
        <w:pStyle w:val="Lijstalinea"/>
        <w:numPr>
          <w:ilvl w:val="0"/>
          <w:numId w:val="21"/>
        </w:numPr>
        <w:ind w:left="851" w:hanging="425"/>
      </w:pPr>
      <w:r w:rsidRPr="00043EAB">
        <w:t xml:space="preserve">Plaats laden en lossen materiaal en materieel. </w:t>
      </w:r>
    </w:p>
    <w:p w:rsidR="00043EAB" w:rsidP="006C460A" w:rsidRDefault="003242F8" w14:paraId="1DB1E3D4" w14:textId="40499DB7">
      <w:pPr>
        <w:pStyle w:val="Lijstalinea"/>
        <w:numPr>
          <w:ilvl w:val="0"/>
          <w:numId w:val="26"/>
        </w:numPr>
        <w:ind w:left="426" w:hanging="426"/>
      </w:pPr>
      <w:r>
        <w:t xml:space="preserve">De documenten </w:t>
      </w:r>
      <w:r w:rsidRPr="00D27B1A" w:rsidR="00043EAB">
        <w:t>moet</w:t>
      </w:r>
      <w:r>
        <w:t>en</w:t>
      </w:r>
      <w:r w:rsidRPr="00D27B1A" w:rsidR="00043EAB">
        <w:t xml:space="preserve"> uiterlijk </w:t>
      </w:r>
      <w:r w:rsidR="00043EAB">
        <w:t>35</w:t>
      </w:r>
      <w:r w:rsidRPr="00D27B1A" w:rsidR="00043EAB">
        <w:t xml:space="preserve"> dagen voor aanvang van de werkzaamheden </w:t>
      </w:r>
      <w:r w:rsidR="00043EAB">
        <w:t xml:space="preserve">digitaal </w:t>
      </w:r>
      <w:r w:rsidRPr="00D27B1A" w:rsidR="00043EAB">
        <w:t xml:space="preserve">worden ingediend bij de </w:t>
      </w:r>
      <w:r w:rsidR="00D81513">
        <w:t>bouwdirectie</w:t>
      </w:r>
      <w:r w:rsidRPr="00D27B1A" w:rsidR="00043EAB">
        <w:t xml:space="preserve">. </w:t>
      </w:r>
    </w:p>
    <w:p w:rsidRPr="008E2DD0" w:rsidR="009470AE" w:rsidP="00043EAB" w:rsidRDefault="009470AE" w14:paraId="7DD26EF9" w14:textId="77777777"/>
    <w:p w:rsidRPr="0063251F" w:rsidR="0032116E" w:rsidP="00804610" w:rsidRDefault="001F42AC" w14:paraId="715CC149" w14:textId="5E60EC37">
      <w:pPr>
        <w:pStyle w:val="Kop3"/>
        <w:tabs>
          <w:tab w:val="clear" w:pos="720"/>
          <w:tab w:val="num" w:pos="851"/>
        </w:tabs>
      </w:pPr>
      <w:bookmarkStart w:name="_Toc163569635" w:id="30"/>
      <w:r w:rsidRPr="0063251F">
        <w:t>Bouwplaats</w:t>
      </w:r>
      <w:r w:rsidRPr="0063251F" w:rsidR="001962D4">
        <w:t>voorzieningen</w:t>
      </w:r>
      <w:bookmarkEnd w:id="30"/>
    </w:p>
    <w:p w:rsidRPr="00D972FB" w:rsidR="008E2DD0" w:rsidP="006C460A" w:rsidRDefault="008E2DD0" w14:paraId="2039469C" w14:textId="4A948374">
      <w:pPr>
        <w:pStyle w:val="Lijstalinea"/>
        <w:numPr>
          <w:ilvl w:val="0"/>
          <w:numId w:val="11"/>
        </w:numPr>
        <w:ind w:left="426" w:hanging="426"/>
      </w:pPr>
      <w:r w:rsidRPr="00D972FB">
        <w:t xml:space="preserve">De aannemer draagt zorg voor opslagruimten, schaft- en sanitaire voorzieningen. </w:t>
      </w:r>
    </w:p>
    <w:p w:rsidR="005F03C4" w:rsidP="006C460A" w:rsidRDefault="008E2DD0" w14:paraId="338D6E91" w14:textId="506F158B">
      <w:pPr>
        <w:pStyle w:val="Lijstalinea"/>
        <w:numPr>
          <w:ilvl w:val="0"/>
          <w:numId w:val="11"/>
        </w:numPr>
        <w:ind w:left="426" w:hanging="426"/>
      </w:pPr>
      <w:r>
        <w:t>N</w:t>
      </w:r>
      <w:r w:rsidRPr="00BB134B" w:rsidR="005F03C4">
        <w:t xml:space="preserve">a beëindiging van een werkdag moeten alle loodsen, containers, opslagruimten en dergelijke </w:t>
      </w:r>
      <w:r w:rsidRPr="001F42AC" w:rsidR="005F03C4">
        <w:t>worden afgesloten met deugdelijk hang- en sluitwerk.</w:t>
      </w:r>
    </w:p>
    <w:p w:rsidR="00942E3E" w:rsidP="006C460A" w:rsidRDefault="00942E3E" w14:paraId="56E9BF9E" w14:textId="5D6D4761">
      <w:pPr>
        <w:pStyle w:val="Lijstalinea"/>
        <w:numPr>
          <w:ilvl w:val="0"/>
          <w:numId w:val="11"/>
        </w:numPr>
        <w:ind w:left="426" w:hanging="426"/>
      </w:pPr>
      <w:r>
        <w:t xml:space="preserve">Het werkgebied voor werken op hoogte </w:t>
      </w:r>
      <w:r w:rsidR="0088380D">
        <w:t xml:space="preserve">(vanaf steiger en vanuit glazenwassersbakje) </w:t>
      </w:r>
      <w:r>
        <w:t xml:space="preserve">moet voorzien zijn van een fysieke afscheiding zoals een hekwerk (geen lint), zodat voorkomen wordt dat onbevoegden zich in het werkgebied begeven. </w:t>
      </w:r>
    </w:p>
    <w:p w:rsidRPr="001F42AC" w:rsidR="008E2DD0" w:rsidP="006C460A" w:rsidRDefault="008E2DD0" w14:paraId="54352E5F" w14:textId="5EFA0C3E">
      <w:pPr>
        <w:pStyle w:val="Lijstalinea"/>
        <w:numPr>
          <w:ilvl w:val="0"/>
          <w:numId w:val="11"/>
        </w:numPr>
        <w:ind w:left="426" w:hanging="426"/>
      </w:pPr>
      <w:r w:rsidRPr="001F42AC">
        <w:t>Door de opdrachtgever wordt op verzoek van de aannemer ter beschikking gesteld:</w:t>
      </w:r>
    </w:p>
    <w:p w:rsidRPr="001F42AC" w:rsidR="008E2DD0" w:rsidP="006C460A" w:rsidRDefault="0063251F" w14:paraId="1BA2140B" w14:textId="476B58C0">
      <w:pPr>
        <w:pStyle w:val="Lijstalinea"/>
        <w:numPr>
          <w:ilvl w:val="0"/>
          <w:numId w:val="21"/>
        </w:numPr>
        <w:ind w:left="851" w:hanging="425"/>
      </w:pPr>
      <w:r w:rsidRPr="001F42AC">
        <w:t xml:space="preserve">Elektrische </w:t>
      </w:r>
      <w:r w:rsidRPr="001F42AC" w:rsidR="008E2DD0">
        <w:t>energie voor bouwstroom: wisselspanning (AC) van 230V</w:t>
      </w:r>
      <w:r>
        <w:t>.</w:t>
      </w:r>
    </w:p>
    <w:p w:rsidRPr="001F42AC" w:rsidR="008E2DD0" w:rsidP="006C460A" w:rsidRDefault="0063251F" w14:paraId="2CAFE193" w14:textId="1D7808BC">
      <w:pPr>
        <w:pStyle w:val="Lijstalinea"/>
        <w:numPr>
          <w:ilvl w:val="0"/>
          <w:numId w:val="21"/>
        </w:numPr>
        <w:ind w:left="851" w:hanging="425"/>
      </w:pPr>
      <w:r w:rsidRPr="001F42AC">
        <w:t>Leidingwater</w:t>
      </w:r>
      <w:r w:rsidRPr="001F42AC" w:rsidR="008E2DD0">
        <w:t>.</w:t>
      </w:r>
    </w:p>
    <w:p w:rsidR="008E2DD0" w:rsidP="006C460A" w:rsidRDefault="008E2DD0" w14:paraId="726D921A" w14:textId="1D4C26FE">
      <w:pPr>
        <w:pStyle w:val="Lijstalinea"/>
        <w:numPr>
          <w:ilvl w:val="0"/>
          <w:numId w:val="11"/>
        </w:numPr>
        <w:ind w:left="426" w:hanging="426"/>
      </w:pPr>
      <w:r w:rsidRPr="001F42AC">
        <w:t>De kosten voor het verbruik zijn voor rekening van de aannemer. De aansluitkosten zijn voor rekening van de aannemer</w:t>
      </w:r>
      <w:r w:rsidR="00507332">
        <w:t xml:space="preserve"> indien er </w:t>
      </w:r>
      <w:r w:rsidR="00CB1DBB">
        <w:t>aanvullende maatregelen nodig zijn voor uitvoering.</w:t>
      </w:r>
    </w:p>
    <w:p w:rsidR="00FD758B" w:rsidP="00FD758B" w:rsidRDefault="00FD758B" w14:paraId="63AAA9AC" w14:textId="77777777">
      <w:pPr>
        <w:rPr>
          <w:rFonts w:cs="Arial"/>
        </w:rPr>
      </w:pPr>
    </w:p>
    <w:p w:rsidRPr="00FD758B" w:rsidR="00FD758B" w:rsidP="00FD758B" w:rsidRDefault="00FD758B" w14:paraId="123CFA96" w14:textId="211609D7">
      <w:pPr>
        <w:pStyle w:val="Kop3"/>
      </w:pPr>
      <w:bookmarkStart w:name="_Toc163569636" w:id="31"/>
      <w:r>
        <w:t>Bereikbaarheidsvoorzieningen</w:t>
      </w:r>
      <w:bookmarkEnd w:id="31"/>
    </w:p>
    <w:p w:rsidRPr="005C4E3F" w:rsidR="00471EE0" w:rsidP="006C460A" w:rsidRDefault="00417F44" w14:paraId="78700287" w14:textId="77777777">
      <w:pPr>
        <w:pStyle w:val="Lijstalinea"/>
        <w:numPr>
          <w:ilvl w:val="0"/>
          <w:numId w:val="52"/>
        </w:numPr>
        <w:ind w:left="426" w:hanging="426"/>
        <w:rPr>
          <w:rFonts w:cs="Arial"/>
        </w:rPr>
      </w:pPr>
      <w:r w:rsidRPr="001F42AC">
        <w:t xml:space="preserve">De aannemer draagt zorg </w:t>
      </w:r>
      <w:r w:rsidR="00032B26">
        <w:t xml:space="preserve">voor </w:t>
      </w:r>
      <w:r w:rsidRPr="001F42AC">
        <w:t xml:space="preserve">de bereikbaarheid van de gevels </w:t>
      </w:r>
      <w:r w:rsidR="00032B26">
        <w:t xml:space="preserve">gedurende de werkzaamheden van dit bestek. </w:t>
      </w:r>
      <w:r w:rsidRPr="00FD758B" w:rsidR="00FD758B">
        <w:t>Tot de werkzaamheden behoort het geheel aan werkzaamheden en leveranties van alle voorzieningen die nodig zijn om de gevels bereikbaar te maken en te houden voor de uitvoering en controle van de werkzaamheden. Hiertoe behoren eveneens voorzieningen voor plaatsing van bereikbaarheidsvoorzieningen boven waterpartijen en parkeergelegenheden.</w:t>
      </w:r>
    </w:p>
    <w:p w:rsidRPr="00471EE0" w:rsidR="005C4E3F" w:rsidP="006C460A" w:rsidRDefault="005C4E3F" w14:paraId="33354070" w14:textId="643AE5F0">
      <w:pPr>
        <w:pStyle w:val="Lijstalinea"/>
        <w:numPr>
          <w:ilvl w:val="0"/>
          <w:numId w:val="52"/>
        </w:numPr>
        <w:ind w:left="426" w:hanging="426"/>
        <w:rPr>
          <w:rFonts w:cs="Arial"/>
        </w:rPr>
      </w:pPr>
      <w:r>
        <w:t>De permanente belasting van het steigerwerk moet worden afgedragen naar de ondergrond. Het steigerwerk mag het parkeerdek niet belasten</w:t>
      </w:r>
      <w:r w:rsidR="0088380D">
        <w:t>, tenzij de berekening anders aantoont.</w:t>
      </w:r>
    </w:p>
    <w:p w:rsidRPr="00510B58" w:rsidR="005C4E3F" w:rsidP="006C460A" w:rsidRDefault="00471EE0" w14:paraId="07085523" w14:textId="45FB6D30">
      <w:pPr>
        <w:pStyle w:val="Lijstalinea"/>
        <w:numPr>
          <w:ilvl w:val="0"/>
          <w:numId w:val="52"/>
        </w:numPr>
        <w:ind w:left="426" w:hanging="426"/>
        <w:rPr>
          <w:rFonts w:cs="Arial"/>
        </w:rPr>
      </w:pPr>
      <w:r w:rsidRPr="005C4E3F">
        <w:rPr>
          <w:rFonts w:cs="Arial"/>
        </w:rPr>
        <w:t>Het ontwerp inclusief berekeningen van bereikbaarheidsvoorzieningen ter beoordeling aanleveren aan de directie uiterlijk 21 dagen voor aanvang van de werkzaamheden.</w:t>
      </w:r>
    </w:p>
    <w:p w:rsidR="00471EE0" w:rsidP="006C460A" w:rsidRDefault="00471EE0" w14:paraId="6C80C2FA" w14:textId="15453845">
      <w:pPr>
        <w:pStyle w:val="Lijstalinea"/>
        <w:numPr>
          <w:ilvl w:val="0"/>
          <w:numId w:val="52"/>
        </w:numPr>
        <w:ind w:left="426" w:hanging="426"/>
        <w:rPr>
          <w:rFonts w:cs="Arial"/>
        </w:rPr>
      </w:pPr>
      <w:r w:rsidRPr="00471EE0">
        <w:rPr>
          <w:rFonts w:cs="Arial"/>
        </w:rPr>
        <w:t>Steigerwerk moet voldoen aan de meest recente versie van de Richtlijn Steigers van de Commissie Richtlijn Steigers te Zoetermeer, inclusief de A-Bladen.</w:t>
      </w:r>
    </w:p>
    <w:p w:rsidR="00471EE0" w:rsidP="006C460A" w:rsidRDefault="00471EE0" w14:paraId="75D24777" w14:textId="08C01632">
      <w:pPr>
        <w:pStyle w:val="Lijstalinea"/>
        <w:numPr>
          <w:ilvl w:val="0"/>
          <w:numId w:val="52"/>
        </w:numPr>
        <w:ind w:left="426" w:hanging="426"/>
        <w:rPr>
          <w:rFonts w:cs="Arial"/>
        </w:rPr>
      </w:pPr>
      <w:r>
        <w:rPr>
          <w:rFonts w:cs="Arial"/>
        </w:rPr>
        <w:t>S</w:t>
      </w:r>
      <w:r w:rsidRPr="00471EE0">
        <w:rPr>
          <w:rFonts w:cs="Arial"/>
        </w:rPr>
        <w:t xml:space="preserve">teigers </w:t>
      </w:r>
      <w:r>
        <w:rPr>
          <w:rFonts w:cs="Arial"/>
        </w:rPr>
        <w:t xml:space="preserve">moeten worden </w:t>
      </w:r>
      <w:r w:rsidRPr="00471EE0">
        <w:rPr>
          <w:rFonts w:cs="Arial"/>
        </w:rPr>
        <w:t>voorzien van steigerdoek of -gaas, zodat afkomend stof en gruis op werkniveau wordt opgevangen.</w:t>
      </w:r>
    </w:p>
    <w:p w:rsidRPr="00471EE0" w:rsidR="00471EE0" w:rsidP="006C460A" w:rsidRDefault="00471EE0" w14:paraId="27BC0583" w14:textId="77777777">
      <w:pPr>
        <w:pStyle w:val="Lijstalinea"/>
        <w:numPr>
          <w:ilvl w:val="0"/>
          <w:numId w:val="52"/>
        </w:numPr>
        <w:ind w:left="426" w:hanging="426"/>
        <w:rPr>
          <w:rFonts w:cs="Arial"/>
        </w:rPr>
      </w:pPr>
      <w:r w:rsidRPr="00471EE0">
        <w:rPr>
          <w:rFonts w:cs="Arial"/>
        </w:rPr>
        <w:t>Tijdsduur instandhouding bereikbaarheidsvoorzieningen:</w:t>
      </w:r>
    </w:p>
    <w:p w:rsidRPr="00471EE0" w:rsidR="00471EE0" w:rsidP="006C460A" w:rsidRDefault="00471EE0" w14:paraId="732C3A38" w14:textId="41CF83D3">
      <w:pPr>
        <w:pStyle w:val="Lijstalinea"/>
        <w:numPr>
          <w:ilvl w:val="0"/>
          <w:numId w:val="21"/>
        </w:numPr>
        <w:ind w:left="851" w:hanging="425"/>
      </w:pPr>
      <w:r w:rsidRPr="00471EE0">
        <w:t xml:space="preserve">Gedurende de gehele uitvoering van het werk aan de betreffende gevel. </w:t>
      </w:r>
    </w:p>
    <w:p w:rsidRPr="00471EE0" w:rsidR="00471EE0" w:rsidP="006C460A" w:rsidRDefault="00471EE0" w14:paraId="3A1081B4" w14:textId="2DFEC601">
      <w:pPr>
        <w:pStyle w:val="Lijstalinea"/>
        <w:numPr>
          <w:ilvl w:val="0"/>
          <w:numId w:val="21"/>
        </w:numPr>
        <w:ind w:left="851" w:hanging="425"/>
      </w:pPr>
      <w:r w:rsidRPr="00471EE0">
        <w:t>Gedurende vijf werkdagen na voltooiing van het werk, om het werk op te nemen en/of te beproeven.</w:t>
      </w:r>
    </w:p>
    <w:p w:rsidRPr="00471EE0" w:rsidR="00471EE0" w:rsidP="006C460A" w:rsidRDefault="00471EE0" w14:paraId="76F7ADE8" w14:textId="1B8C70DB">
      <w:pPr>
        <w:pStyle w:val="Lijstalinea"/>
        <w:numPr>
          <w:ilvl w:val="0"/>
          <w:numId w:val="52"/>
        </w:numPr>
        <w:ind w:left="426" w:hanging="426"/>
        <w:rPr>
          <w:rFonts w:cs="Arial"/>
        </w:rPr>
      </w:pPr>
      <w:r w:rsidRPr="00471EE0">
        <w:rPr>
          <w:rFonts w:cs="Arial"/>
        </w:rPr>
        <w:t>Tot de werkzaamheden behoort het na afloop demonteren en afvoeren van alle voorzieningen, inclusief het herstellen en het in originele staat terugbrengen van de gevels en bouwplaats.</w:t>
      </w:r>
    </w:p>
    <w:p w:rsidR="00471EE0" w:rsidP="006C460A" w:rsidRDefault="00471EE0" w14:paraId="4AEC00AE" w14:textId="484B8A27">
      <w:pPr>
        <w:pStyle w:val="Lijstalinea"/>
        <w:numPr>
          <w:ilvl w:val="0"/>
          <w:numId w:val="52"/>
        </w:numPr>
        <w:ind w:left="426" w:hanging="426"/>
        <w:rPr>
          <w:rFonts w:cs="Arial"/>
        </w:rPr>
      </w:pPr>
      <w:r w:rsidRPr="00471EE0">
        <w:rPr>
          <w:rFonts w:cs="Arial"/>
        </w:rPr>
        <w:t>Alle (bijkomende) kosten voor het plaatsen</w:t>
      </w:r>
      <w:r>
        <w:rPr>
          <w:rFonts w:cs="Arial"/>
        </w:rPr>
        <w:t>, in</w:t>
      </w:r>
      <w:r w:rsidR="003C14B8">
        <w:rPr>
          <w:rFonts w:cs="Arial"/>
        </w:rPr>
        <w:t xml:space="preserve"> </w:t>
      </w:r>
      <w:r>
        <w:rPr>
          <w:rFonts w:cs="Arial"/>
        </w:rPr>
        <w:t>gebruik</w:t>
      </w:r>
      <w:r w:rsidR="003C14B8">
        <w:rPr>
          <w:rFonts w:cs="Arial"/>
        </w:rPr>
        <w:t xml:space="preserve"> </w:t>
      </w:r>
      <w:r>
        <w:rPr>
          <w:rFonts w:cs="Arial"/>
        </w:rPr>
        <w:t xml:space="preserve">nemen en </w:t>
      </w:r>
      <w:r w:rsidRPr="00471EE0">
        <w:rPr>
          <w:rFonts w:cs="Arial"/>
        </w:rPr>
        <w:t>afvoeren van alle voorzieningen ten behoeve van de bereikbaarheid dienen in de aanneemsom te zijn opgenomen.</w:t>
      </w:r>
    </w:p>
    <w:p w:rsidRPr="00035873" w:rsidR="00FD758B" w:rsidP="006C460A" w:rsidRDefault="00471EE0" w14:paraId="161F5514" w14:textId="2E8EA7D9">
      <w:pPr>
        <w:pStyle w:val="Lijstalinea"/>
        <w:numPr>
          <w:ilvl w:val="0"/>
          <w:numId w:val="52"/>
        </w:numPr>
        <w:ind w:left="426" w:hanging="426"/>
        <w:rPr>
          <w:rFonts w:cs="Arial"/>
        </w:rPr>
      </w:pPr>
      <w:r w:rsidRPr="00035873">
        <w:rPr>
          <w:rFonts w:cs="Arial"/>
        </w:rPr>
        <w:t xml:space="preserve">Gebruikmaking van bestaande </w:t>
      </w:r>
      <w:r w:rsidRPr="00035873" w:rsidR="00D32626">
        <w:rPr>
          <w:rFonts w:cs="Arial"/>
        </w:rPr>
        <w:t xml:space="preserve">gekeurde </w:t>
      </w:r>
      <w:r w:rsidRPr="00035873">
        <w:rPr>
          <w:rFonts w:cs="Arial"/>
        </w:rPr>
        <w:t xml:space="preserve">gevelonderhoudsinstallaties is op verzoek </w:t>
      </w:r>
      <w:r w:rsidRPr="00035873" w:rsidR="003D0F63">
        <w:rPr>
          <w:rFonts w:cs="Arial"/>
        </w:rPr>
        <w:t xml:space="preserve">tijdelijk overdraagbaar </w:t>
      </w:r>
      <w:r w:rsidRPr="00035873" w:rsidR="0029497A">
        <w:rPr>
          <w:rFonts w:cs="Arial"/>
        </w:rPr>
        <w:t xml:space="preserve">in bruikleen </w:t>
      </w:r>
      <w:r w:rsidRPr="00035873" w:rsidR="003D0F63">
        <w:rPr>
          <w:rFonts w:cs="Arial"/>
        </w:rPr>
        <w:t>voor de uitvoeringsperiode</w:t>
      </w:r>
      <w:r w:rsidRPr="00035873">
        <w:rPr>
          <w:rFonts w:cs="Arial"/>
        </w:rPr>
        <w:t xml:space="preserve">. </w:t>
      </w:r>
      <w:r w:rsidRPr="00035873" w:rsidR="00D32626">
        <w:rPr>
          <w:rFonts w:cs="Arial"/>
        </w:rPr>
        <w:t xml:space="preserve">Gebruik is voor eigen rekening en risico. </w:t>
      </w:r>
      <w:r w:rsidRPr="00035873">
        <w:rPr>
          <w:rFonts w:cs="Arial"/>
        </w:rPr>
        <w:t>Eventuele storingen van de bestaande gevelonderhoudsinstallaties mogen niet leiden tot vertraging van het werk.</w:t>
      </w:r>
      <w:r w:rsidRPr="00035873" w:rsidR="00D32626">
        <w:rPr>
          <w:rFonts w:cs="Arial"/>
        </w:rPr>
        <w:t xml:space="preserve"> </w:t>
      </w:r>
    </w:p>
    <w:p w:rsidRPr="005F53F5" w:rsidR="005F53F5" w:rsidP="005F53F5" w:rsidRDefault="00FD758B" w14:paraId="67E41A18" w14:textId="50DD642D">
      <w:pPr>
        <w:rPr>
          <w:rFonts w:cs="Arial"/>
        </w:rPr>
      </w:pPr>
      <w:r w:rsidRPr="00FD758B">
        <w:rPr>
          <w:rFonts w:cs="Arial"/>
        </w:rPr>
        <w:tab/>
      </w:r>
    </w:p>
    <w:p w:rsidRPr="00565EA3" w:rsidR="005F03C4" w:rsidP="00BA5BF5" w:rsidRDefault="005F03C4" w14:paraId="04311FE0" w14:textId="77777777">
      <w:pPr>
        <w:pStyle w:val="Kop2"/>
        <w:tabs>
          <w:tab w:val="clear" w:pos="1004"/>
          <w:tab w:val="num" w:pos="851"/>
        </w:tabs>
        <w:spacing w:line="240" w:lineRule="atLeast"/>
        <w:ind w:left="0"/>
        <w:rPr>
          <w:rFonts w:eastAsia="Verdana" w:cs="Arial"/>
        </w:rPr>
      </w:pPr>
      <w:bookmarkStart w:name="_Toc39055111" w:id="32"/>
      <w:bookmarkStart w:name="_Toc163569637" w:id="33"/>
      <w:r>
        <w:rPr>
          <w:rFonts w:eastAsia="Verdana" w:cs="Arial"/>
        </w:rPr>
        <w:t>Oude bouwstoffen en bouwplaatsaf</w:t>
      </w:r>
      <w:r w:rsidRPr="00565EA3">
        <w:rPr>
          <w:rFonts w:eastAsia="Verdana" w:cs="Arial"/>
        </w:rPr>
        <w:t>val</w:t>
      </w:r>
      <w:bookmarkEnd w:id="32"/>
      <w:bookmarkEnd w:id="33"/>
    </w:p>
    <w:p w:rsidRPr="0063251F" w:rsidR="005F03C4" w:rsidP="00804610" w:rsidRDefault="005F03C4" w14:paraId="6BA093C3" w14:textId="713EEEAD">
      <w:pPr>
        <w:pStyle w:val="Kop3"/>
        <w:tabs>
          <w:tab w:val="clear" w:pos="720"/>
          <w:tab w:val="num" w:pos="851"/>
        </w:tabs>
      </w:pPr>
      <w:bookmarkStart w:name="_Toc163569638" w:id="34"/>
      <w:bookmarkStart w:name="_Hlk11929465" w:id="35"/>
      <w:r w:rsidRPr="0063251F">
        <w:t>Oude bouwstoffen</w:t>
      </w:r>
      <w:bookmarkEnd w:id="34"/>
    </w:p>
    <w:p w:rsidR="000E219F" w:rsidP="006C460A" w:rsidRDefault="000A0D5E" w14:paraId="50D21B1F" w14:textId="3BE9C2B8">
      <w:pPr>
        <w:pStyle w:val="Lijstalinea"/>
        <w:numPr>
          <w:ilvl w:val="0"/>
          <w:numId w:val="20"/>
        </w:numPr>
        <w:ind w:left="426" w:hanging="426"/>
      </w:pPr>
      <w:r>
        <w:t>D</w:t>
      </w:r>
      <w:r w:rsidR="005F03C4">
        <w:t>e uit het werk komende oude bouwstoffen</w:t>
      </w:r>
      <w:r>
        <w:t xml:space="preserve"> zijn</w:t>
      </w:r>
      <w:r w:rsidR="005F03C4">
        <w:t xml:space="preserve"> niet van waarde voor de opdrachtgever en worden eigendom van de aannemer</w:t>
      </w:r>
      <w:r>
        <w:t xml:space="preserve">, tenzij in deze werkomschrijving anders is beschreven. </w:t>
      </w:r>
    </w:p>
    <w:p w:rsidR="005F03C4" w:rsidP="00291960" w:rsidRDefault="005F03C4" w14:paraId="1788E2F9" w14:textId="77777777">
      <w:pPr>
        <w:rPr>
          <w:rFonts w:cs="Arial"/>
          <w:u w:val="single"/>
        </w:rPr>
      </w:pPr>
    </w:p>
    <w:p w:rsidRPr="0063251F" w:rsidR="005F03C4" w:rsidP="00804610" w:rsidRDefault="000628C7" w14:paraId="79781B3B" w14:textId="7A75EF02">
      <w:pPr>
        <w:pStyle w:val="Kop3"/>
        <w:tabs>
          <w:tab w:val="clear" w:pos="720"/>
          <w:tab w:val="num" w:pos="851"/>
        </w:tabs>
      </w:pPr>
      <w:bookmarkStart w:name="_Toc163569639" w:id="36"/>
      <w:r w:rsidRPr="0063251F">
        <w:t>Bouwplaatsafval</w:t>
      </w:r>
      <w:bookmarkEnd w:id="36"/>
    </w:p>
    <w:bookmarkEnd w:id="35"/>
    <w:p w:rsidRPr="000628C7" w:rsidR="005F03C4" w:rsidP="006C460A" w:rsidRDefault="005F03C4" w14:paraId="61A79C9C" w14:textId="11DFD71A">
      <w:pPr>
        <w:pStyle w:val="Lijstalinea"/>
        <w:numPr>
          <w:ilvl w:val="0"/>
          <w:numId w:val="12"/>
        </w:numPr>
        <w:ind w:left="426" w:hanging="426"/>
      </w:pPr>
      <w:r w:rsidRPr="000628C7">
        <w:t>Bouwplaatsafval scheiden in:</w:t>
      </w:r>
    </w:p>
    <w:p w:rsidRPr="008E2DD0" w:rsidR="005F03C4" w:rsidP="006C460A" w:rsidRDefault="005F03C4" w14:paraId="2ABE7251" w14:textId="67F73001">
      <w:pPr>
        <w:pStyle w:val="Lijstalinea"/>
        <w:numPr>
          <w:ilvl w:val="0"/>
          <w:numId w:val="21"/>
        </w:numPr>
        <w:ind w:left="851" w:hanging="425"/>
      </w:pPr>
      <w:r w:rsidRPr="008E2DD0">
        <w:t>(</w:t>
      </w:r>
      <w:r w:rsidR="0063251F">
        <w:t>G</w:t>
      </w:r>
      <w:r w:rsidRPr="008E2DD0">
        <w:t xml:space="preserve">evaarlijke) </w:t>
      </w:r>
      <w:r w:rsidR="0063251F">
        <w:t>a</w:t>
      </w:r>
      <w:r w:rsidRPr="008E2DD0">
        <w:t>fvalstoffen, zoals bedoeld in de Eural (2000/532/EG) en (2001/118/EG).</w:t>
      </w:r>
    </w:p>
    <w:p w:rsidR="005F03C4" w:rsidP="006C460A" w:rsidRDefault="005F03C4" w14:paraId="6734671D" w14:textId="00C50C9B">
      <w:pPr>
        <w:pStyle w:val="Lijstalinea"/>
        <w:numPr>
          <w:ilvl w:val="0"/>
          <w:numId w:val="21"/>
        </w:numPr>
        <w:ind w:left="851" w:hanging="425"/>
      </w:pPr>
      <w:r w:rsidRPr="008E2DD0">
        <w:t>Steenachtig sloopafval.</w:t>
      </w:r>
    </w:p>
    <w:p w:rsidRPr="008E2DD0" w:rsidR="00032B26" w:rsidP="006C460A" w:rsidRDefault="00032B26" w14:paraId="228135A1" w14:textId="36F6A02E">
      <w:pPr>
        <w:pStyle w:val="Lijstalinea"/>
        <w:numPr>
          <w:ilvl w:val="0"/>
          <w:numId w:val="21"/>
        </w:numPr>
        <w:ind w:left="851" w:hanging="425"/>
      </w:pPr>
      <w:r>
        <w:t>Metaal.</w:t>
      </w:r>
    </w:p>
    <w:p w:rsidRPr="008E2DD0" w:rsidR="005F03C4" w:rsidP="006C460A" w:rsidRDefault="005F03C4" w14:paraId="6064ADA2" w14:textId="77777777">
      <w:pPr>
        <w:pStyle w:val="Lijstalinea"/>
        <w:numPr>
          <w:ilvl w:val="0"/>
          <w:numId w:val="21"/>
        </w:numPr>
        <w:ind w:left="851" w:hanging="425"/>
      </w:pPr>
      <w:r w:rsidRPr="008E2DD0">
        <w:t>Overig afval.</w:t>
      </w:r>
    </w:p>
    <w:p w:rsidRPr="0063251F" w:rsidR="00D27B1A" w:rsidP="006C460A" w:rsidRDefault="008500A3" w14:paraId="70E331A3" w14:textId="0F35A510">
      <w:pPr>
        <w:pStyle w:val="Lijstalinea"/>
        <w:numPr>
          <w:ilvl w:val="0"/>
          <w:numId w:val="12"/>
        </w:numPr>
        <w:ind w:left="426" w:hanging="426"/>
      </w:pPr>
      <w:r w:rsidRPr="0054404D">
        <w:t>Afvoer</w:t>
      </w:r>
      <w:r>
        <w:softHyphen/>
      </w:r>
      <w:r w:rsidRPr="0054404D">
        <w:t>kosten, kosten van storten en verwerken alsmede de containerhuur zijn voor rekening van de aannemer.</w:t>
      </w:r>
    </w:p>
    <w:p w:rsidR="00AC1EED" w:rsidRDefault="00AC1EED" w14:paraId="731AE63E" w14:textId="0F1B5B5F">
      <w:pPr>
        <w:suppressAutoHyphens w:val="0"/>
        <w:spacing w:line="240" w:lineRule="auto"/>
        <w:rPr>
          <w:rFonts w:cs="Arial"/>
        </w:rPr>
      </w:pPr>
      <w:r>
        <w:rPr>
          <w:rFonts w:cs="Arial"/>
        </w:rPr>
        <w:br w:type="page"/>
      </w:r>
    </w:p>
    <w:p w:rsidR="005F03C4" w:rsidP="00BA5BF5" w:rsidRDefault="005F03C4" w14:paraId="54E74A79" w14:textId="180A026C">
      <w:pPr>
        <w:pStyle w:val="Kop2"/>
        <w:tabs>
          <w:tab w:val="clear" w:pos="1004"/>
          <w:tab w:val="num" w:pos="851"/>
        </w:tabs>
        <w:spacing w:line="240" w:lineRule="atLeast"/>
        <w:ind w:left="0"/>
      </w:pPr>
      <w:bookmarkStart w:name="_Toc39055112" w:id="37"/>
      <w:bookmarkStart w:name="_Toc163569640" w:id="38"/>
      <w:r>
        <w:t>Bouwstoffen</w:t>
      </w:r>
      <w:bookmarkEnd w:id="37"/>
      <w:bookmarkEnd w:id="38"/>
    </w:p>
    <w:p w:rsidRPr="0063251F" w:rsidR="005F03C4" w:rsidP="00804610" w:rsidRDefault="005F03C4" w14:paraId="4820F925" w14:textId="27B4DC15">
      <w:pPr>
        <w:pStyle w:val="Kop3"/>
        <w:tabs>
          <w:tab w:val="clear" w:pos="720"/>
          <w:tab w:val="num" w:pos="851"/>
        </w:tabs>
      </w:pPr>
      <w:bookmarkStart w:name="_Toc163569641" w:id="39"/>
      <w:r w:rsidRPr="0063251F">
        <w:t>Bouwstoffen met kwaliteitsverklaring</w:t>
      </w:r>
      <w:bookmarkEnd w:id="39"/>
    </w:p>
    <w:p w:rsidRPr="00BB134B" w:rsidR="005F03C4" w:rsidP="006C460A" w:rsidRDefault="005F03C4" w14:paraId="6CFB4823" w14:textId="7EEFD615">
      <w:pPr>
        <w:pStyle w:val="Lijstalinea"/>
        <w:numPr>
          <w:ilvl w:val="0"/>
          <w:numId w:val="19"/>
        </w:numPr>
        <w:ind w:left="426" w:hanging="426"/>
      </w:pPr>
      <w:r w:rsidRPr="00BB134B">
        <w:t>Voor zover leverbaar onder kwaliteitsverklaringen moeten bouwstoffen zijn voorzien van kwali</w:t>
      </w:r>
      <w:r w:rsidR="0063251F">
        <w:softHyphen/>
      </w:r>
      <w:r w:rsidRPr="00BB134B">
        <w:t>teits</w:t>
      </w:r>
      <w:r w:rsidRPr="00BB134B">
        <w:softHyphen/>
      </w:r>
      <w:r w:rsidR="0063251F">
        <w:softHyphen/>
      </w:r>
      <w:r w:rsidRPr="00BB134B">
        <w:t>verklaringen (certificaten, attesten en dergelijke) van een door de Raad voor Accreditatie erkende certificerende en attesterende instelling of zijn voorzien van kwaliteitsverklaringen waar</w:t>
      </w:r>
      <w:r w:rsidRPr="00BB134B">
        <w:softHyphen/>
        <w:t>van de gelijk</w:t>
      </w:r>
      <w:r w:rsidRPr="00BB134B">
        <w:softHyphen/>
        <w:t>waardigheid is aangetoond.</w:t>
      </w:r>
    </w:p>
    <w:p w:rsidRPr="00BB134B" w:rsidR="005F03C4" w:rsidP="006C460A" w:rsidRDefault="005F03C4" w14:paraId="7F0B4A97" w14:textId="2BBA1DD7">
      <w:pPr>
        <w:pStyle w:val="Lijstalinea"/>
        <w:numPr>
          <w:ilvl w:val="0"/>
          <w:numId w:val="19"/>
        </w:numPr>
        <w:ind w:left="426" w:hanging="426"/>
      </w:pPr>
      <w:r w:rsidRPr="00BB134B">
        <w:t>Deze bouwstoffen worden geacht te zijn goedgekeurd in de zin van paragraaf 18 van de UAV indien alle verlangde documenten aan de bouw</w:t>
      </w:r>
      <w:r w:rsidR="00D81513">
        <w:t>bouwdirectie</w:t>
      </w:r>
      <w:r w:rsidRPr="00BB134B">
        <w:t xml:space="preserve"> zijn afgegeven en de bouwstoffen door de </w:t>
      </w:r>
      <w:r w:rsidR="00D81513">
        <w:t>bouwdirectie</w:t>
      </w:r>
      <w:r w:rsidRPr="00BB134B">
        <w:t xml:space="preserve"> op het werk uitwendig visueel zijn beoordeeld en in orde bevonden. </w:t>
      </w:r>
    </w:p>
    <w:p w:rsidRPr="00BB134B" w:rsidR="005F03C4" w:rsidP="006C460A" w:rsidRDefault="005F03C4" w14:paraId="6F398800" w14:textId="77777777">
      <w:pPr>
        <w:pStyle w:val="Lijstalinea"/>
        <w:numPr>
          <w:ilvl w:val="0"/>
          <w:numId w:val="19"/>
        </w:numPr>
        <w:ind w:left="426" w:hanging="426"/>
      </w:pPr>
      <w:r w:rsidRPr="00BB134B">
        <w:t>Een gebrek dat zich na deze goedkeuring in de bouwstoffen met kwaliteitsverklaring openbaart en dat bij uitwendige visuele beoordeling redelijkerwijs niet onderkend had kunnen worden, wordt aangemerkt als een gebrek in de zin van de paragrafen 12 en 17, lid 3 van de UAV.</w:t>
      </w:r>
    </w:p>
    <w:p w:rsidRPr="005533CE" w:rsidR="005F03C4" w:rsidP="00291960" w:rsidRDefault="005F03C4" w14:paraId="0D235FAA" w14:textId="77777777">
      <w:pPr>
        <w:tabs>
          <w:tab w:val="left" w:pos="851"/>
        </w:tabs>
        <w:contextualSpacing/>
        <w:rPr>
          <w:rFonts w:cs="Arial"/>
        </w:rPr>
      </w:pPr>
    </w:p>
    <w:p w:rsidRPr="0063251F" w:rsidR="005F03C4" w:rsidP="00804610" w:rsidRDefault="00A11EA6" w14:paraId="2119B362" w14:textId="3E47E928">
      <w:pPr>
        <w:pStyle w:val="Kop3"/>
        <w:tabs>
          <w:tab w:val="clear" w:pos="720"/>
          <w:tab w:val="num" w:pos="851"/>
        </w:tabs>
      </w:pPr>
      <w:bookmarkStart w:name="_Toc163569642" w:id="40"/>
      <w:r w:rsidRPr="0063251F">
        <w:t>Verwerking</w:t>
      </w:r>
      <w:bookmarkEnd w:id="40"/>
    </w:p>
    <w:p w:rsidRPr="00BB134B" w:rsidR="005F03C4" w:rsidP="006C460A" w:rsidRDefault="005F03C4" w14:paraId="0A6D9765" w14:textId="16FE6505">
      <w:pPr>
        <w:pStyle w:val="Lijstalinea"/>
        <w:numPr>
          <w:ilvl w:val="0"/>
          <w:numId w:val="13"/>
        </w:numPr>
        <w:ind w:left="426" w:hanging="426"/>
      </w:pPr>
      <w:r w:rsidRPr="00BB134B">
        <w:t xml:space="preserve">De toe te passen producten moeten op het werk in originele fabrieksverpakkingen worden </w:t>
      </w:r>
      <w:r w:rsidR="0063251F">
        <w:br/>
      </w:r>
      <w:r w:rsidRPr="00BB134B">
        <w:t>aange</w:t>
      </w:r>
      <w:r w:rsidRPr="00BB134B">
        <w:softHyphen/>
        <w:t xml:space="preserve">voerd. </w:t>
      </w:r>
    </w:p>
    <w:p w:rsidRPr="0063251F" w:rsidR="005F03C4" w:rsidP="006C460A" w:rsidRDefault="005F03C4" w14:paraId="2655194C" w14:textId="286C36A2">
      <w:pPr>
        <w:pStyle w:val="Lijstalinea"/>
        <w:numPr>
          <w:ilvl w:val="0"/>
          <w:numId w:val="13"/>
        </w:numPr>
        <w:ind w:left="426" w:hanging="426"/>
      </w:pPr>
      <w:r w:rsidRPr="005533CE">
        <w:t>Het transporteren, de opslag en het verwerken van de bouwstoffen moet</w:t>
      </w:r>
      <w:r w:rsidR="00F23B22">
        <w:t>en</w:t>
      </w:r>
      <w:r w:rsidRPr="005533CE">
        <w:t xml:space="preserve"> overeenkomstig de voor</w:t>
      </w:r>
      <w:r w:rsidRPr="005533CE">
        <w:softHyphen/>
        <w:t>schrif</w:t>
      </w:r>
      <w:r>
        <w:softHyphen/>
      </w:r>
      <w:r w:rsidRPr="005533CE">
        <w:t>ten van de betreffende producent/leverancier worden uitgevoerd, voor zover dit niet strijdig is met de betreffende normen, kwaliteitseisen, beoordelingsrichtlijnen en aanbevelingen dan wel volgens de richtlijnen opgenomen in de desbetreffende kwaliteitsverklaringen, KOMO c.q. KOMO-Bouw</w:t>
      </w:r>
      <w:r w:rsidRPr="005533CE">
        <w:softHyphen/>
        <w:t>centrumattesten of -certificaten.</w:t>
      </w:r>
    </w:p>
    <w:p w:rsidR="001E5F15" w:rsidP="00291960" w:rsidRDefault="001E5F15" w14:paraId="1367FC43" w14:textId="10D374CE">
      <w:pPr>
        <w:widowControl w:val="0"/>
        <w:tabs>
          <w:tab w:val="left" w:pos="5812"/>
        </w:tabs>
        <w:suppressAutoHyphens w:val="0"/>
        <w:jc w:val="both"/>
        <w:rPr>
          <w:rFonts w:cs="Arial"/>
          <w:snapToGrid w:val="0"/>
        </w:rPr>
      </w:pPr>
    </w:p>
    <w:p w:rsidRPr="00BA73E1" w:rsidR="001E5F15" w:rsidP="00BA73E1" w:rsidRDefault="001E5F15" w14:paraId="1B34AFDF" w14:textId="7D0FACF3">
      <w:pPr>
        <w:pStyle w:val="Kop3"/>
        <w:tabs>
          <w:tab w:val="clear" w:pos="720"/>
          <w:tab w:val="num" w:pos="851"/>
        </w:tabs>
      </w:pPr>
      <w:bookmarkStart w:name="_Toc163569643" w:id="41"/>
      <w:r w:rsidRPr="00BA73E1">
        <w:t>Duurzaam geprod</w:t>
      </w:r>
      <w:r w:rsidRPr="00BA73E1" w:rsidR="00A23940">
        <w:t>uceerd hout</w:t>
      </w:r>
      <w:bookmarkEnd w:id="41"/>
    </w:p>
    <w:p w:rsidR="00BA0C70" w:rsidP="006C460A" w:rsidRDefault="00BA0C70" w14:paraId="7446EBE9" w14:textId="52684603">
      <w:pPr>
        <w:pStyle w:val="Lijstalinea"/>
        <w:numPr>
          <w:ilvl w:val="0"/>
          <w:numId w:val="41"/>
        </w:numPr>
        <w:ind w:left="426" w:hanging="426"/>
      </w:pPr>
      <w:r>
        <w:t>De toepassing van</w:t>
      </w:r>
      <w:r w:rsidRPr="00BA0C70">
        <w:t xml:space="preserve"> geïmpregneerd hout </w:t>
      </w:r>
      <w:r>
        <w:t>is niet toegestaan.</w:t>
      </w:r>
    </w:p>
    <w:p w:rsidR="001E5F15" w:rsidP="006C460A" w:rsidRDefault="001E5F15" w14:paraId="1DE14A3D" w14:textId="452B82F3">
      <w:pPr>
        <w:pStyle w:val="Lijstalinea"/>
        <w:numPr>
          <w:ilvl w:val="0"/>
          <w:numId w:val="41"/>
        </w:numPr>
        <w:ind w:left="426" w:hanging="426"/>
      </w:pPr>
      <w:r w:rsidRPr="00A23940">
        <w:t xml:space="preserve">Te leveren hout </w:t>
      </w:r>
      <w:r w:rsidR="0082051D">
        <w:t>en</w:t>
      </w:r>
      <w:r w:rsidRPr="00A23940">
        <w:t xml:space="preserve"> hout verwerkt in te leveren (hout)producten</w:t>
      </w:r>
      <w:r w:rsidRPr="0082051D" w:rsidR="0082051D">
        <w:t xml:space="preserve"> </w:t>
      </w:r>
      <w:r w:rsidRPr="00A23940" w:rsidR="0082051D">
        <w:t>dient aantoonbaar duur</w:t>
      </w:r>
      <w:r w:rsidR="0082051D">
        <w:softHyphen/>
      </w:r>
      <w:r w:rsidRPr="00A23940" w:rsidR="0082051D">
        <w:t>zaam</w:t>
      </w:r>
      <w:r w:rsidR="0082051D">
        <w:t xml:space="preserve"> </w:t>
      </w:r>
      <w:r w:rsidRPr="00A23940" w:rsidR="0082051D">
        <w:t>geproduceerd te zijn</w:t>
      </w:r>
      <w:r w:rsidRPr="00A23940">
        <w:t>, voor zover dit dient ten behoeve van</w:t>
      </w:r>
      <w:r w:rsidR="00A23940">
        <w:t xml:space="preserve"> </w:t>
      </w:r>
      <w:r w:rsidRPr="00A23940">
        <w:t>de uitvoering van het werk en voor zover dit in het werk achterblijft.</w:t>
      </w:r>
    </w:p>
    <w:p w:rsidR="00A23940" w:rsidP="006C460A" w:rsidRDefault="001E5F15" w14:paraId="46A12B41" w14:textId="77777777">
      <w:pPr>
        <w:pStyle w:val="Lijstalinea"/>
        <w:numPr>
          <w:ilvl w:val="0"/>
          <w:numId w:val="41"/>
        </w:numPr>
        <w:ind w:left="426" w:hanging="426"/>
      </w:pPr>
      <w:r w:rsidRPr="00A23940">
        <w:t>Onder aantoonbaar duurzaam geproduceerd hout wordt verstaan: hout dat voldoet aan de Dutc</w:t>
      </w:r>
      <w:r w:rsidR="00A23940">
        <w:t xml:space="preserve">h </w:t>
      </w:r>
      <w:r w:rsidRPr="00A23940">
        <w:t>Procurement Criteria for Timber ten aanzien van duurzaam bosbeheer en de handelsketen,</w:t>
      </w:r>
      <w:r w:rsidR="00A23940">
        <w:t xml:space="preserve"> </w:t>
      </w:r>
      <w:r w:rsidRPr="00A23940">
        <w:t>volgens de bijbehorende beoordelingsmethode, zoals op 24 juli 2008 vastgesteld door de minister</w:t>
      </w:r>
      <w:r w:rsidR="00A23940">
        <w:t xml:space="preserve"> </w:t>
      </w:r>
      <w:r w:rsidRPr="00A23940">
        <w:t>van Volkshuisvesting, Ruimtelijke Ordening en Milieubeheer. De criteria zijn te vinden op</w:t>
      </w:r>
      <w:r w:rsidR="00A23940">
        <w:t xml:space="preserve"> </w:t>
      </w:r>
      <w:r w:rsidRPr="00A23940">
        <w:t>www.tpac.smk.nl, onder "Documents".</w:t>
      </w:r>
    </w:p>
    <w:p w:rsidRPr="00AC1EED" w:rsidR="001E5F15" w:rsidP="006C460A" w:rsidRDefault="001E5F15" w14:paraId="3619F41B" w14:textId="231DCB7A">
      <w:pPr>
        <w:pStyle w:val="Lijstalinea"/>
        <w:widowControl w:val="0"/>
        <w:numPr>
          <w:ilvl w:val="0"/>
          <w:numId w:val="41"/>
        </w:numPr>
        <w:tabs>
          <w:tab w:val="left" w:pos="5812"/>
        </w:tabs>
        <w:suppressAutoHyphens w:val="0"/>
        <w:ind w:left="426" w:hanging="426"/>
        <w:jc w:val="both"/>
        <w:rPr>
          <w:rFonts w:cs="Arial"/>
          <w:snapToGrid w:val="0"/>
        </w:rPr>
      </w:pPr>
      <w:r w:rsidRPr="00A23940">
        <w:rPr>
          <w:rFonts w:cs="Arial"/>
          <w:snapToGrid w:val="0"/>
        </w:rPr>
        <w:t>De aannemer overlegt de directie een bewijsmiddel waaruit blijkt dat het door hem te leveren hout</w:t>
      </w:r>
      <w:r w:rsidRPr="00A23940" w:rsidR="00A23940">
        <w:rPr>
          <w:rFonts w:cs="Arial"/>
          <w:snapToGrid w:val="0"/>
        </w:rPr>
        <w:t xml:space="preserve"> </w:t>
      </w:r>
      <w:r w:rsidRPr="00A23940">
        <w:rPr>
          <w:rFonts w:cs="Arial"/>
          <w:snapToGrid w:val="0"/>
        </w:rPr>
        <w:t xml:space="preserve">of houtproduct voldoet aan de in lid </w:t>
      </w:r>
      <w:r w:rsidRPr="00A23940" w:rsidR="00A23940">
        <w:rPr>
          <w:rFonts w:cs="Arial"/>
          <w:snapToGrid w:val="0"/>
        </w:rPr>
        <w:t>a</w:t>
      </w:r>
      <w:r w:rsidRPr="00A23940">
        <w:rPr>
          <w:rFonts w:cs="Arial"/>
          <w:snapToGrid w:val="0"/>
        </w:rPr>
        <w:t xml:space="preserve"> gestelde eis. Indien het hout geleverd wordt onder een</w:t>
      </w:r>
      <w:r w:rsidR="00A23940">
        <w:rPr>
          <w:rFonts w:cs="Arial"/>
          <w:snapToGrid w:val="0"/>
        </w:rPr>
        <w:t xml:space="preserve"> </w:t>
      </w:r>
      <w:r w:rsidRPr="00A23940">
        <w:rPr>
          <w:rFonts w:cs="Arial"/>
          <w:snapToGrid w:val="0"/>
        </w:rPr>
        <w:t>certificatiesysteem dat is goedgekeurd door TPAC</w:t>
      </w:r>
      <w:r w:rsidR="00F23B22">
        <w:rPr>
          <w:rFonts w:cs="Arial"/>
          <w:snapToGrid w:val="0"/>
        </w:rPr>
        <w:t>,</w:t>
      </w:r>
      <w:r w:rsidRPr="00A23940">
        <w:rPr>
          <w:rFonts w:cs="Arial"/>
          <w:snapToGrid w:val="0"/>
        </w:rPr>
        <w:t xml:space="preserve"> wordt de aannemer geacht aan deze eis te</w:t>
      </w:r>
      <w:r w:rsidR="00A23940">
        <w:rPr>
          <w:rFonts w:cs="Arial"/>
          <w:snapToGrid w:val="0"/>
        </w:rPr>
        <w:t xml:space="preserve"> </w:t>
      </w:r>
      <w:r w:rsidRPr="00A23940">
        <w:rPr>
          <w:rFonts w:cs="Arial"/>
          <w:snapToGrid w:val="0"/>
        </w:rPr>
        <w:t>voldoen. Een overzicht van goedgekeurde systemen is beschikbaar op www.tpac.smk.nl en op</w:t>
      </w:r>
      <w:r w:rsidR="00A23940">
        <w:rPr>
          <w:rFonts w:cs="Arial"/>
          <w:snapToGrid w:val="0"/>
        </w:rPr>
        <w:t xml:space="preserve"> </w:t>
      </w:r>
      <w:r w:rsidRPr="00A23940" w:rsidR="00A23940">
        <w:rPr>
          <w:rFonts w:cs="Arial"/>
          <w:snapToGrid w:val="0"/>
        </w:rPr>
        <w:t>www.inkoopduurzaamhout.nl</w:t>
      </w:r>
      <w:r w:rsidRPr="00A23940">
        <w:rPr>
          <w:rFonts w:cs="Arial"/>
          <w:snapToGrid w:val="0"/>
        </w:rPr>
        <w:t>.</w:t>
      </w:r>
      <w:r w:rsidR="00AC1EED">
        <w:rPr>
          <w:rFonts w:cs="Arial"/>
          <w:snapToGrid w:val="0"/>
        </w:rPr>
        <w:t xml:space="preserve"> </w:t>
      </w:r>
      <w:r w:rsidRPr="00AC1EED">
        <w:rPr>
          <w:rFonts w:cs="Arial"/>
          <w:snapToGrid w:val="0"/>
        </w:rPr>
        <w:t>Als hulpmiddel bij het leveren van bewijs voor certificatiesystemen die nog niet getoetst zijn door</w:t>
      </w:r>
      <w:r w:rsidRPr="00AC1EED" w:rsidR="00A23940">
        <w:rPr>
          <w:rFonts w:cs="Arial"/>
          <w:snapToGrid w:val="0"/>
        </w:rPr>
        <w:t xml:space="preserve"> </w:t>
      </w:r>
      <w:r w:rsidRPr="00AC1EED">
        <w:rPr>
          <w:rFonts w:cs="Arial"/>
          <w:snapToGrid w:val="0"/>
        </w:rPr>
        <w:t>TPAC</w:t>
      </w:r>
      <w:r w:rsidRPr="00AC1EED" w:rsidR="00AC1EED">
        <w:rPr>
          <w:rFonts w:cs="Arial"/>
          <w:snapToGrid w:val="0"/>
        </w:rPr>
        <w:t>,</w:t>
      </w:r>
      <w:r w:rsidRPr="00AC1EED">
        <w:rPr>
          <w:rFonts w:cs="Arial"/>
          <w:snapToGrid w:val="0"/>
        </w:rPr>
        <w:t xml:space="preserve"> kan de aannemer gebruikmaken van de volgende onderling samenhangende documenten:</w:t>
      </w:r>
    </w:p>
    <w:p w:rsidRPr="0051569F" w:rsidR="001E5F15" w:rsidP="006C460A" w:rsidRDefault="001E5F15" w14:paraId="20AC03E9" w14:textId="17CCB6C2">
      <w:pPr>
        <w:pStyle w:val="Lijstalinea"/>
        <w:numPr>
          <w:ilvl w:val="0"/>
          <w:numId w:val="21"/>
        </w:numPr>
        <w:ind w:left="851" w:hanging="425"/>
        <w:rPr>
          <w:lang w:val="en-GB"/>
        </w:rPr>
      </w:pPr>
      <w:r w:rsidRPr="0051569F">
        <w:rPr>
          <w:lang w:val="en-GB"/>
        </w:rPr>
        <w:t>Dutch Framework for Evaluating Evidence of Compliance with Timber Procurement</w:t>
      </w:r>
      <w:r w:rsidRPr="0051569F" w:rsidR="00A23940">
        <w:rPr>
          <w:lang w:val="en-GB"/>
        </w:rPr>
        <w:t xml:space="preserve"> </w:t>
      </w:r>
      <w:r w:rsidRPr="0051569F">
        <w:rPr>
          <w:lang w:val="en-GB"/>
        </w:rPr>
        <w:t>Requirements.</w:t>
      </w:r>
    </w:p>
    <w:p w:rsidRPr="0051569F" w:rsidR="001E5F15" w:rsidP="006C460A" w:rsidRDefault="001E5F15" w14:paraId="021ED126" w14:textId="4B07BAA5">
      <w:pPr>
        <w:pStyle w:val="Lijstalinea"/>
        <w:numPr>
          <w:ilvl w:val="0"/>
          <w:numId w:val="21"/>
        </w:numPr>
        <w:ind w:left="851" w:hanging="425"/>
        <w:rPr>
          <w:lang w:val="en-GB"/>
        </w:rPr>
      </w:pPr>
      <w:r w:rsidRPr="0051569F">
        <w:rPr>
          <w:lang w:val="en-GB"/>
        </w:rPr>
        <w:t>Annex I: Category A Evidence.</w:t>
      </w:r>
    </w:p>
    <w:p w:rsidRPr="0051569F" w:rsidR="001E5F15" w:rsidP="006C460A" w:rsidRDefault="001E5F15" w14:paraId="734A4790" w14:textId="71E05A7A">
      <w:pPr>
        <w:pStyle w:val="Lijstalinea"/>
        <w:numPr>
          <w:ilvl w:val="0"/>
          <w:numId w:val="21"/>
        </w:numPr>
        <w:ind w:left="851" w:hanging="425"/>
        <w:rPr>
          <w:lang w:val="en-GB"/>
        </w:rPr>
      </w:pPr>
      <w:r w:rsidRPr="0051569F">
        <w:rPr>
          <w:lang w:val="en-GB"/>
        </w:rPr>
        <w:t>Application form for system managers.</w:t>
      </w:r>
    </w:p>
    <w:p w:rsidRPr="0051569F" w:rsidR="001E5F15" w:rsidP="006C460A" w:rsidRDefault="001E5F15" w14:paraId="03A85854" w14:textId="4A11E303">
      <w:pPr>
        <w:pStyle w:val="Lijstalinea"/>
        <w:numPr>
          <w:ilvl w:val="0"/>
          <w:numId w:val="21"/>
        </w:numPr>
        <w:ind w:left="851" w:hanging="425"/>
        <w:rPr>
          <w:lang w:val="en-GB"/>
        </w:rPr>
      </w:pPr>
      <w:r w:rsidRPr="0051569F">
        <w:rPr>
          <w:lang w:val="en-GB"/>
        </w:rPr>
        <w:t>Assessment matrix for system managers.</w:t>
      </w:r>
    </w:p>
    <w:p w:rsidRPr="001E5F15" w:rsidR="001E5F15" w:rsidP="00A23940" w:rsidRDefault="001E5F15" w14:paraId="6C51400A" w14:textId="6D86ED17">
      <w:pPr>
        <w:pStyle w:val="Lijstalinea"/>
        <w:widowControl w:val="0"/>
        <w:tabs>
          <w:tab w:val="left" w:pos="5812"/>
        </w:tabs>
        <w:suppressAutoHyphens w:val="0"/>
        <w:ind w:left="426"/>
        <w:jc w:val="both"/>
        <w:rPr>
          <w:rFonts w:cs="Arial"/>
          <w:snapToGrid w:val="0"/>
        </w:rPr>
      </w:pPr>
      <w:r w:rsidRPr="001E5F15">
        <w:rPr>
          <w:rFonts w:cs="Arial"/>
          <w:snapToGrid w:val="0"/>
        </w:rPr>
        <w:t>Deze documenten zijn te vinden op www.inkoopduurzaamhout.nl en op www.tpac.smk.nl</w:t>
      </w:r>
      <w:r w:rsidR="00A23940">
        <w:rPr>
          <w:rFonts w:cs="Arial"/>
          <w:snapToGrid w:val="0"/>
        </w:rPr>
        <w:t>.</w:t>
      </w:r>
    </w:p>
    <w:p w:rsidR="00AC1EED" w:rsidRDefault="00AC1EED" w14:paraId="1382B6B0" w14:textId="77777777">
      <w:pPr>
        <w:suppressAutoHyphens w:val="0"/>
        <w:spacing w:line="240" w:lineRule="auto"/>
        <w:rPr>
          <w:rFonts w:cs="Arial"/>
          <w:snapToGrid w:val="0"/>
        </w:rPr>
      </w:pPr>
      <w:r>
        <w:rPr>
          <w:rFonts w:cs="Arial"/>
          <w:snapToGrid w:val="0"/>
        </w:rPr>
        <w:br w:type="page"/>
      </w:r>
    </w:p>
    <w:p w:rsidRPr="00A23940" w:rsidR="001E5F15" w:rsidP="006C460A" w:rsidRDefault="001E5F15" w14:paraId="4F4DC996" w14:textId="6991A563">
      <w:pPr>
        <w:pStyle w:val="Lijstalinea"/>
        <w:widowControl w:val="0"/>
        <w:numPr>
          <w:ilvl w:val="0"/>
          <w:numId w:val="41"/>
        </w:numPr>
        <w:tabs>
          <w:tab w:val="left" w:pos="5812"/>
        </w:tabs>
        <w:suppressAutoHyphens w:val="0"/>
        <w:ind w:left="426" w:hanging="426"/>
        <w:jc w:val="both"/>
        <w:rPr>
          <w:rFonts w:cs="Arial"/>
          <w:snapToGrid w:val="0"/>
        </w:rPr>
      </w:pPr>
      <w:r w:rsidRPr="00A23940">
        <w:rPr>
          <w:rFonts w:cs="Arial"/>
          <w:snapToGrid w:val="0"/>
        </w:rPr>
        <w:t>Een ander bewijsmiddel dan het in het vorige lid bedoelde certificatiesysteem, voorzien van</w:t>
      </w:r>
      <w:r w:rsidRPr="00A23940" w:rsidR="00A23940">
        <w:rPr>
          <w:rFonts w:cs="Arial"/>
          <w:snapToGrid w:val="0"/>
        </w:rPr>
        <w:t xml:space="preserve"> </w:t>
      </w:r>
      <w:r w:rsidRPr="00A23940">
        <w:rPr>
          <w:rFonts w:cs="Arial"/>
          <w:snapToGrid w:val="0"/>
        </w:rPr>
        <w:t>uitgebreide gedocumenteerde en op authenticiteit verifieerbaar informatie, waaruit blijkt dat het te</w:t>
      </w:r>
      <w:r w:rsidRPr="00A23940" w:rsidR="00A23940">
        <w:rPr>
          <w:rFonts w:cs="Arial"/>
          <w:snapToGrid w:val="0"/>
        </w:rPr>
        <w:t xml:space="preserve"> </w:t>
      </w:r>
      <w:r w:rsidRPr="00A23940">
        <w:rPr>
          <w:rFonts w:cs="Arial"/>
          <w:snapToGrid w:val="0"/>
        </w:rPr>
        <w:t xml:space="preserve">gebruiken hout aantoonbaar duurzaam is geproduceerd in </w:t>
      </w:r>
      <w:r w:rsidR="00496192">
        <w:rPr>
          <w:rFonts w:cs="Arial"/>
          <w:snapToGrid w:val="0"/>
        </w:rPr>
        <w:t xml:space="preserve">de </w:t>
      </w:r>
      <w:r w:rsidRPr="00A23940">
        <w:rPr>
          <w:rFonts w:cs="Arial"/>
          <w:snapToGrid w:val="0"/>
        </w:rPr>
        <w:t>hiervoor bedoelde zin, is toegestaan.</w:t>
      </w:r>
      <w:r w:rsidRPr="00A23940" w:rsidR="00A23940">
        <w:rPr>
          <w:rFonts w:cs="Arial"/>
          <w:snapToGrid w:val="0"/>
        </w:rPr>
        <w:t xml:space="preserve"> </w:t>
      </w:r>
      <w:r w:rsidRPr="00A23940">
        <w:rPr>
          <w:rFonts w:cs="Arial"/>
          <w:snapToGrid w:val="0"/>
        </w:rPr>
        <w:t>Als hulpmiddel bij het leveren van het bewijs kan de inschrijver gebruikmaken van de volgende</w:t>
      </w:r>
      <w:r w:rsidRPr="00A23940" w:rsidR="00A23940">
        <w:rPr>
          <w:rFonts w:cs="Arial"/>
          <w:snapToGrid w:val="0"/>
        </w:rPr>
        <w:t xml:space="preserve"> </w:t>
      </w:r>
      <w:r w:rsidRPr="00A23940">
        <w:rPr>
          <w:rFonts w:cs="Arial"/>
          <w:snapToGrid w:val="0"/>
        </w:rPr>
        <w:t>onderling samenhangende documenten:</w:t>
      </w:r>
    </w:p>
    <w:p w:rsidRPr="0051569F" w:rsidR="001E5F15" w:rsidP="006C460A" w:rsidRDefault="001E5F15" w14:paraId="5D60693D" w14:textId="1A473E69">
      <w:pPr>
        <w:pStyle w:val="Lijstalinea"/>
        <w:numPr>
          <w:ilvl w:val="0"/>
          <w:numId w:val="21"/>
        </w:numPr>
        <w:ind w:left="851" w:hanging="425"/>
        <w:rPr>
          <w:lang w:val="en-GB"/>
        </w:rPr>
      </w:pPr>
      <w:r w:rsidRPr="0051569F">
        <w:rPr>
          <w:lang w:val="en-GB"/>
        </w:rPr>
        <w:t>Dutch Framework for Evaluating Evidence of Compliance with Timber Procurement</w:t>
      </w:r>
      <w:r w:rsidRPr="0051569F" w:rsidR="00A23940">
        <w:rPr>
          <w:lang w:val="en-GB"/>
        </w:rPr>
        <w:t xml:space="preserve"> </w:t>
      </w:r>
      <w:r w:rsidRPr="0051569F">
        <w:rPr>
          <w:lang w:val="en-GB"/>
        </w:rPr>
        <w:t>Requirements.</w:t>
      </w:r>
    </w:p>
    <w:p w:rsidRPr="0051569F" w:rsidR="001E5F15" w:rsidP="006C460A" w:rsidRDefault="001E5F15" w14:paraId="56B23E92" w14:textId="1C38A6E8">
      <w:pPr>
        <w:pStyle w:val="Lijstalinea"/>
        <w:numPr>
          <w:ilvl w:val="0"/>
          <w:numId w:val="21"/>
        </w:numPr>
        <w:ind w:left="851" w:hanging="425"/>
        <w:rPr>
          <w:lang w:val="en-GB"/>
        </w:rPr>
      </w:pPr>
      <w:r w:rsidRPr="0051569F">
        <w:rPr>
          <w:lang w:val="en-GB"/>
        </w:rPr>
        <w:t>Annex II: Category B Evidence.</w:t>
      </w:r>
    </w:p>
    <w:p w:rsidRPr="00A23940" w:rsidR="001E5F15" w:rsidP="006C460A" w:rsidRDefault="001E5F15" w14:paraId="0F175915" w14:textId="4A6405EA">
      <w:pPr>
        <w:pStyle w:val="Lijstalinea"/>
        <w:numPr>
          <w:ilvl w:val="0"/>
          <w:numId w:val="21"/>
        </w:numPr>
        <w:ind w:left="851" w:hanging="425"/>
      </w:pPr>
      <w:r w:rsidRPr="00A23940">
        <w:t>Appendix 1: Checklist Supply Chain.</w:t>
      </w:r>
    </w:p>
    <w:p w:rsidRPr="00A23940" w:rsidR="001E5F15" w:rsidP="006C460A" w:rsidRDefault="001E5F15" w14:paraId="0DC13FA4" w14:textId="12D24DC9">
      <w:pPr>
        <w:pStyle w:val="Lijstalinea"/>
        <w:numPr>
          <w:ilvl w:val="0"/>
          <w:numId w:val="21"/>
        </w:numPr>
        <w:ind w:left="851" w:hanging="425"/>
      </w:pPr>
      <w:r w:rsidRPr="00A23940">
        <w:t>Appendix 2: Checklist Legality.</w:t>
      </w:r>
    </w:p>
    <w:p w:rsidRPr="0051569F" w:rsidR="001E5F15" w:rsidP="006C460A" w:rsidRDefault="001E5F15" w14:paraId="49B33538" w14:textId="510E219A">
      <w:pPr>
        <w:pStyle w:val="Lijstalinea"/>
        <w:numPr>
          <w:ilvl w:val="0"/>
          <w:numId w:val="21"/>
        </w:numPr>
        <w:ind w:left="851" w:hanging="425"/>
        <w:rPr>
          <w:lang w:val="en-GB"/>
        </w:rPr>
      </w:pPr>
      <w:r w:rsidRPr="0051569F">
        <w:rPr>
          <w:lang w:val="en-GB"/>
        </w:rPr>
        <w:t>Appendix 3: Checklist SFM with Guidance.</w:t>
      </w:r>
    </w:p>
    <w:p w:rsidRPr="0051569F" w:rsidR="001E5F15" w:rsidP="006C460A" w:rsidRDefault="001E5F15" w14:paraId="7B0D797C" w14:textId="7F8A1F4A">
      <w:pPr>
        <w:pStyle w:val="Lijstalinea"/>
        <w:numPr>
          <w:ilvl w:val="0"/>
          <w:numId w:val="21"/>
        </w:numPr>
        <w:ind w:left="851" w:hanging="425"/>
        <w:rPr>
          <w:lang w:val="en-GB"/>
        </w:rPr>
      </w:pPr>
      <w:r w:rsidRPr="0051569F">
        <w:rPr>
          <w:lang w:val="en-GB"/>
        </w:rPr>
        <w:t>Guidance appendix 1: Checklist Supply Chain.</w:t>
      </w:r>
    </w:p>
    <w:p w:rsidRPr="00A23940" w:rsidR="001E5F15" w:rsidP="006C460A" w:rsidRDefault="001E5F15" w14:paraId="4EFA8993" w14:textId="42D7D804">
      <w:pPr>
        <w:pStyle w:val="Lijstalinea"/>
        <w:numPr>
          <w:ilvl w:val="0"/>
          <w:numId w:val="21"/>
        </w:numPr>
        <w:ind w:left="851" w:hanging="425"/>
      </w:pPr>
      <w:r w:rsidRPr="00A23940">
        <w:t>Guidance appendix 2: Checklist Legality.</w:t>
      </w:r>
    </w:p>
    <w:p w:rsidR="001E5F15" w:rsidP="00A23940" w:rsidRDefault="001E5F15" w14:paraId="5B3005F0" w14:textId="3850F5B4">
      <w:pPr>
        <w:pStyle w:val="Lijstalinea"/>
        <w:widowControl w:val="0"/>
        <w:tabs>
          <w:tab w:val="left" w:pos="5812"/>
        </w:tabs>
        <w:suppressAutoHyphens w:val="0"/>
        <w:ind w:left="426"/>
        <w:jc w:val="both"/>
        <w:rPr>
          <w:rFonts w:cs="Arial"/>
          <w:snapToGrid w:val="0"/>
        </w:rPr>
      </w:pPr>
      <w:r w:rsidRPr="001E5F15">
        <w:rPr>
          <w:rFonts w:cs="Arial"/>
          <w:snapToGrid w:val="0"/>
        </w:rPr>
        <w:t>Deze documenten zijn te vinden op www.inkoopduurzaamhout.nl en op www.tpac.smk.nl</w:t>
      </w:r>
      <w:r w:rsidR="00BA73E1">
        <w:rPr>
          <w:rFonts w:cs="Arial"/>
          <w:snapToGrid w:val="0"/>
        </w:rPr>
        <w:t>.</w:t>
      </w:r>
    </w:p>
    <w:p w:rsidR="001E5F15" w:rsidP="00291960" w:rsidRDefault="001E5F15" w14:paraId="569662F1" w14:textId="77777777">
      <w:pPr>
        <w:widowControl w:val="0"/>
        <w:tabs>
          <w:tab w:val="left" w:pos="5812"/>
        </w:tabs>
        <w:suppressAutoHyphens w:val="0"/>
        <w:jc w:val="both"/>
        <w:rPr>
          <w:rFonts w:cs="Arial"/>
          <w:snapToGrid w:val="0"/>
        </w:rPr>
      </w:pPr>
    </w:p>
    <w:p w:rsidR="005F03C4" w:rsidP="00BA5BF5" w:rsidRDefault="0063251F" w14:paraId="29B83ED2" w14:textId="7189F797">
      <w:pPr>
        <w:pStyle w:val="Kop2"/>
        <w:tabs>
          <w:tab w:val="clear" w:pos="1004"/>
          <w:tab w:val="num" w:pos="851"/>
        </w:tabs>
        <w:spacing w:line="240" w:lineRule="atLeast"/>
        <w:ind w:left="0"/>
        <w:rPr>
          <w:rFonts w:cs="Arial"/>
          <w:snapToGrid w:val="0"/>
        </w:rPr>
      </w:pPr>
      <w:bookmarkStart w:name="_Toc163569644" w:id="42"/>
      <w:r>
        <w:rPr>
          <w:rFonts w:cs="Arial"/>
          <w:snapToGrid w:val="0"/>
        </w:rPr>
        <w:t>Informatieoverdracht</w:t>
      </w:r>
      <w:bookmarkEnd w:id="42"/>
    </w:p>
    <w:p w:rsidRPr="0063251F" w:rsidR="005F03C4" w:rsidP="00804610" w:rsidRDefault="005F03C4" w14:paraId="1C4EB956" w14:textId="6F32CE5E">
      <w:pPr>
        <w:pStyle w:val="Kop3"/>
        <w:tabs>
          <w:tab w:val="clear" w:pos="720"/>
          <w:tab w:val="num" w:pos="851"/>
        </w:tabs>
      </w:pPr>
      <w:bookmarkStart w:name="_Ref137032816" w:id="43"/>
      <w:bookmarkStart w:name="_Toc163569645" w:id="44"/>
      <w:r w:rsidRPr="0063251F">
        <w:t>Productinformatie</w:t>
      </w:r>
      <w:bookmarkEnd w:id="43"/>
      <w:bookmarkEnd w:id="44"/>
    </w:p>
    <w:p w:rsidRPr="00BB134B" w:rsidR="005F03C4" w:rsidP="006C460A" w:rsidRDefault="005F03C4" w14:paraId="1FDF9AB9" w14:textId="0BB36830">
      <w:pPr>
        <w:pStyle w:val="Lijstalinea"/>
        <w:numPr>
          <w:ilvl w:val="0"/>
          <w:numId w:val="14"/>
        </w:numPr>
        <w:ind w:left="426" w:hanging="426"/>
      </w:pPr>
      <w:r w:rsidRPr="00BB134B">
        <w:t xml:space="preserve">Voorafgaand aan het werk behoeven de bouwstoffen de goedkeuring van de </w:t>
      </w:r>
      <w:r w:rsidR="00D81513">
        <w:t>bouwdirectie</w:t>
      </w:r>
      <w:r w:rsidRPr="00BB134B">
        <w:t xml:space="preserve">. </w:t>
      </w:r>
    </w:p>
    <w:p w:rsidRPr="00BB134B" w:rsidR="005F03C4" w:rsidP="006C460A" w:rsidRDefault="005F03C4" w14:paraId="603F78E8" w14:textId="77777777">
      <w:pPr>
        <w:pStyle w:val="Lijstalinea"/>
        <w:numPr>
          <w:ilvl w:val="0"/>
          <w:numId w:val="14"/>
        </w:numPr>
        <w:ind w:left="426" w:hanging="426"/>
      </w:pPr>
      <w:r w:rsidRPr="00BB134B">
        <w:t>Ten behoeve van de keuring conform paragraaf 18, lid 1 van de UAV moeten de volgende docu</w:t>
      </w:r>
      <w:r w:rsidRPr="00BB134B">
        <w:softHyphen/>
        <w:t>menten worden overlegd:</w:t>
      </w:r>
    </w:p>
    <w:p w:rsidR="005F03C4" w:rsidP="006C460A" w:rsidRDefault="005F03C4" w14:paraId="7E0E43FB" w14:textId="77777777">
      <w:pPr>
        <w:pStyle w:val="Lijstalinea"/>
        <w:numPr>
          <w:ilvl w:val="1"/>
          <w:numId w:val="7"/>
        </w:numPr>
        <w:tabs>
          <w:tab w:val="left" w:pos="426"/>
        </w:tabs>
        <w:ind w:left="851" w:hanging="425"/>
        <w:rPr>
          <w:rFonts w:cs="Arial"/>
        </w:rPr>
      </w:pPr>
      <w:r>
        <w:rPr>
          <w:rFonts w:cs="Arial"/>
        </w:rPr>
        <w:t>P</w:t>
      </w:r>
      <w:r w:rsidRPr="00696571">
        <w:rPr>
          <w:rFonts w:cs="Arial"/>
        </w:rPr>
        <w:t>roductblad met verwerkingsvoorschriften, vereiste verwerkingsomstandigheden en klima</w:t>
      </w:r>
      <w:r>
        <w:rPr>
          <w:rFonts w:cs="Arial"/>
        </w:rPr>
        <w:softHyphen/>
      </w:r>
      <w:r w:rsidRPr="00696571">
        <w:rPr>
          <w:rFonts w:cs="Arial"/>
        </w:rPr>
        <w:t>tologische omstandigheden bij uitvoering, wijze van opslag, houdbaarheid en potlife</w:t>
      </w:r>
      <w:r>
        <w:rPr>
          <w:rFonts w:cs="Arial"/>
        </w:rPr>
        <w:t>.</w:t>
      </w:r>
    </w:p>
    <w:p w:rsidR="005F03C4" w:rsidP="006C460A" w:rsidRDefault="005F03C4" w14:paraId="0452DD03" w14:textId="77777777">
      <w:pPr>
        <w:pStyle w:val="Lijstalinea"/>
        <w:numPr>
          <w:ilvl w:val="1"/>
          <w:numId w:val="7"/>
        </w:numPr>
        <w:tabs>
          <w:tab w:val="left" w:pos="426"/>
        </w:tabs>
        <w:ind w:left="851" w:hanging="425"/>
        <w:rPr>
          <w:rFonts w:cs="Arial"/>
        </w:rPr>
      </w:pPr>
      <w:r>
        <w:rPr>
          <w:rFonts w:cs="Arial"/>
        </w:rPr>
        <w:t>K</w:t>
      </w:r>
      <w:r w:rsidRPr="004B5C8F">
        <w:rPr>
          <w:rFonts w:cs="Arial"/>
        </w:rPr>
        <w:t>waliteitsverklaring</w:t>
      </w:r>
      <w:r>
        <w:rPr>
          <w:rFonts w:cs="Arial"/>
        </w:rPr>
        <w:t>, zoals genoemd in paragraaf 2.3 lid 01.</w:t>
      </w:r>
    </w:p>
    <w:p w:rsidRPr="004F02CC" w:rsidR="005F03C4" w:rsidP="006C460A" w:rsidRDefault="005F03C4" w14:paraId="79F5740F" w14:textId="77777777">
      <w:pPr>
        <w:pStyle w:val="Lijstalinea"/>
        <w:numPr>
          <w:ilvl w:val="1"/>
          <w:numId w:val="7"/>
        </w:numPr>
        <w:tabs>
          <w:tab w:val="left" w:pos="426"/>
        </w:tabs>
        <w:ind w:left="851" w:hanging="425"/>
        <w:rPr>
          <w:rFonts w:cs="Arial"/>
        </w:rPr>
      </w:pPr>
      <w:r w:rsidRPr="004F02CC">
        <w:rPr>
          <w:rFonts w:cs="Arial"/>
        </w:rPr>
        <w:t xml:space="preserve">Veiligheidsblad, inclusief REACH-verklaring. </w:t>
      </w:r>
    </w:p>
    <w:p w:rsidR="005F03C4" w:rsidP="006C460A" w:rsidRDefault="005F03C4" w14:paraId="58725796" w14:textId="24223970">
      <w:pPr>
        <w:pStyle w:val="Lijstalinea"/>
        <w:numPr>
          <w:ilvl w:val="0"/>
          <w:numId w:val="14"/>
        </w:numPr>
        <w:ind w:left="426" w:hanging="426"/>
      </w:pPr>
      <w:bookmarkStart w:name="_Hlk38463696" w:id="45"/>
      <w:r w:rsidRPr="00240E44">
        <w:t xml:space="preserve">Deze productinformatie moet uiterlijk </w:t>
      </w:r>
      <w:r>
        <w:t>21</w:t>
      </w:r>
      <w:r w:rsidRPr="00240E44">
        <w:t xml:space="preserve"> dagen voor aanvang van de werkzaamheden digitaal worden ingediend bij de </w:t>
      </w:r>
      <w:r w:rsidR="00D81513">
        <w:t>bouwdirectie</w:t>
      </w:r>
      <w:r w:rsidRPr="00240E44">
        <w:t>.</w:t>
      </w:r>
      <w:r w:rsidRPr="003B7873">
        <w:t xml:space="preserve"> </w:t>
      </w:r>
    </w:p>
    <w:bookmarkEnd w:id="45"/>
    <w:p w:rsidRPr="00D27B1A" w:rsidR="00D27B1A" w:rsidP="00291960" w:rsidRDefault="00D27B1A" w14:paraId="4AC36528" w14:textId="77777777">
      <w:pPr>
        <w:tabs>
          <w:tab w:val="left" w:pos="851"/>
        </w:tabs>
        <w:rPr>
          <w:rFonts w:cs="Arial"/>
        </w:rPr>
      </w:pPr>
    </w:p>
    <w:p w:rsidRPr="0063251F" w:rsidR="00D27B1A" w:rsidP="00804610" w:rsidRDefault="00D27B1A" w14:paraId="5DA1F056" w14:textId="01C49A2C">
      <w:pPr>
        <w:pStyle w:val="Kop3"/>
        <w:tabs>
          <w:tab w:val="clear" w:pos="720"/>
          <w:tab w:val="num" w:pos="851"/>
        </w:tabs>
      </w:pPr>
      <w:bookmarkStart w:name="_Toc163569646" w:id="46"/>
      <w:r w:rsidRPr="0063251F">
        <w:t>Werkplan</w:t>
      </w:r>
      <w:bookmarkEnd w:id="46"/>
    </w:p>
    <w:p w:rsidR="008E2DD0" w:rsidP="006C460A" w:rsidRDefault="00D27B1A" w14:paraId="2A160DDB" w14:textId="7F75664E">
      <w:pPr>
        <w:pStyle w:val="Lijstalinea"/>
        <w:numPr>
          <w:ilvl w:val="0"/>
          <w:numId w:val="27"/>
        </w:numPr>
        <w:ind w:left="426" w:hanging="426"/>
      </w:pPr>
      <w:bookmarkStart w:name="_Hlk75883107" w:id="47"/>
      <w:r w:rsidRPr="008E2DD0">
        <w:t xml:space="preserve">Een gedetailleerd werkplan </w:t>
      </w:r>
      <w:r w:rsidRPr="00D27B1A">
        <w:t xml:space="preserve">wordt </w:t>
      </w:r>
      <w:r w:rsidRPr="008E2DD0">
        <w:t xml:space="preserve">verlangd voor het werk ter goedkeuring van de </w:t>
      </w:r>
      <w:r w:rsidR="00D81513">
        <w:t>bouwdirectie</w:t>
      </w:r>
      <w:r w:rsidRPr="008E2DD0">
        <w:t xml:space="preserve">. </w:t>
      </w:r>
    </w:p>
    <w:p w:rsidR="0082051D" w:rsidP="006C460A" w:rsidRDefault="0082051D" w14:paraId="2A116201" w14:textId="533628DA">
      <w:pPr>
        <w:pStyle w:val="Lijstalinea"/>
        <w:numPr>
          <w:ilvl w:val="0"/>
          <w:numId w:val="27"/>
        </w:numPr>
        <w:ind w:left="426" w:hanging="426"/>
      </w:pPr>
      <w:bookmarkStart w:name="_Hlk140153840" w:id="48"/>
      <w:r>
        <w:t>In het werkplan moet</w:t>
      </w:r>
      <w:r w:rsidR="005F53F5">
        <w:t>en</w:t>
      </w:r>
      <w:r>
        <w:t xml:space="preserve"> ten minste </w:t>
      </w:r>
      <w:r w:rsidR="005F53F5">
        <w:t>de volgende gegevens zijn</w:t>
      </w:r>
      <w:r>
        <w:t xml:space="preserve"> opgenomen:</w:t>
      </w:r>
    </w:p>
    <w:bookmarkEnd w:id="48"/>
    <w:p w:rsidR="0082051D" w:rsidP="006C460A" w:rsidRDefault="0082051D" w14:paraId="08F10691" w14:textId="55D60AD9">
      <w:pPr>
        <w:pStyle w:val="Lijstalinea"/>
        <w:numPr>
          <w:ilvl w:val="1"/>
          <w:numId w:val="7"/>
        </w:numPr>
        <w:tabs>
          <w:tab w:val="left" w:pos="426"/>
        </w:tabs>
        <w:ind w:left="851" w:hanging="425"/>
      </w:pPr>
      <w:r>
        <w:t xml:space="preserve">De volgorde </w:t>
      </w:r>
      <w:r w:rsidR="00297927">
        <w:t>van uitvoering en fasering van alle gevels.</w:t>
      </w:r>
    </w:p>
    <w:p w:rsidR="00297927" w:rsidP="006C460A" w:rsidRDefault="00297927" w14:paraId="19EB36CB" w14:textId="349E400D">
      <w:pPr>
        <w:pStyle w:val="Lijstalinea"/>
        <w:numPr>
          <w:ilvl w:val="1"/>
          <w:numId w:val="7"/>
        </w:numPr>
        <w:tabs>
          <w:tab w:val="left" w:pos="426"/>
        </w:tabs>
        <w:ind w:left="851" w:hanging="425"/>
      </w:pPr>
      <w:r>
        <w:t>De bereikbaarheidsvoorzieningen per gevel.</w:t>
      </w:r>
    </w:p>
    <w:p w:rsidR="00297927" w:rsidP="006C460A" w:rsidRDefault="00297927" w14:paraId="50317804" w14:textId="3A52FFDB">
      <w:pPr>
        <w:pStyle w:val="Lijstalinea"/>
        <w:numPr>
          <w:ilvl w:val="1"/>
          <w:numId w:val="7"/>
        </w:numPr>
        <w:tabs>
          <w:tab w:val="left" w:pos="426"/>
        </w:tabs>
        <w:ind w:left="851" w:hanging="425"/>
      </w:pPr>
      <w:r>
        <w:t xml:space="preserve">Wijze van uit te voeren werkzaamheden </w:t>
      </w:r>
    </w:p>
    <w:p w:rsidR="00297927" w:rsidP="006C460A" w:rsidRDefault="00297927" w14:paraId="0564F7D8" w14:textId="5A8EE169">
      <w:pPr>
        <w:pStyle w:val="Lijstalinea"/>
        <w:numPr>
          <w:ilvl w:val="1"/>
          <w:numId w:val="7"/>
        </w:numPr>
        <w:tabs>
          <w:tab w:val="left" w:pos="426"/>
        </w:tabs>
        <w:ind w:left="851" w:hanging="425"/>
      </w:pPr>
      <w:r>
        <w:t xml:space="preserve">Volgorde van uit te voeren werkzaamheden. </w:t>
      </w:r>
    </w:p>
    <w:p w:rsidR="00297927" w:rsidP="006C460A" w:rsidRDefault="00297927" w14:paraId="5E248056" w14:textId="0D8A9695">
      <w:pPr>
        <w:pStyle w:val="Lijstalinea"/>
        <w:numPr>
          <w:ilvl w:val="1"/>
          <w:numId w:val="7"/>
        </w:numPr>
        <w:tabs>
          <w:tab w:val="left" w:pos="426"/>
        </w:tabs>
        <w:ind w:left="851" w:hanging="425"/>
      </w:pPr>
      <w:r>
        <w:t xml:space="preserve">Naam, telefoonnummer en e-mail van contactpersonen die betrokken zijn met het werk. </w:t>
      </w:r>
    </w:p>
    <w:p w:rsidR="00297927" w:rsidP="006C460A" w:rsidRDefault="00297927" w14:paraId="00063C0E" w14:textId="009E6C50">
      <w:pPr>
        <w:pStyle w:val="Lijstalinea"/>
        <w:numPr>
          <w:ilvl w:val="1"/>
          <w:numId w:val="7"/>
        </w:numPr>
        <w:tabs>
          <w:tab w:val="left" w:pos="426"/>
        </w:tabs>
        <w:ind w:left="851" w:hanging="425"/>
      </w:pPr>
      <w:r>
        <w:t>Procedure kwaliteitsborging, wijze van controle en keuringen van het werk.</w:t>
      </w:r>
    </w:p>
    <w:p w:rsidR="00297927" w:rsidP="006C460A" w:rsidRDefault="00297927" w14:paraId="04F42E50" w14:textId="102F4211">
      <w:pPr>
        <w:pStyle w:val="Lijstalinea"/>
        <w:numPr>
          <w:ilvl w:val="1"/>
          <w:numId w:val="7"/>
        </w:numPr>
        <w:tabs>
          <w:tab w:val="left" w:pos="426"/>
        </w:tabs>
        <w:ind w:left="851" w:hanging="425"/>
      </w:pPr>
      <w:r>
        <w:t xml:space="preserve">Een V&amp;G-plan. </w:t>
      </w:r>
    </w:p>
    <w:p w:rsidR="00297927" w:rsidP="006C460A" w:rsidRDefault="00297927" w14:paraId="73EBBB8E" w14:textId="468608EF">
      <w:pPr>
        <w:pStyle w:val="Lijstalinea"/>
        <w:numPr>
          <w:ilvl w:val="1"/>
          <w:numId w:val="7"/>
        </w:numPr>
        <w:tabs>
          <w:tab w:val="left" w:pos="426"/>
        </w:tabs>
        <w:ind w:left="851" w:hanging="425"/>
      </w:pPr>
      <w:r>
        <w:t xml:space="preserve">Productinformatie conform paragraaf </w:t>
      </w:r>
      <w:r>
        <w:fldChar w:fldCharType="begin"/>
      </w:r>
      <w:r>
        <w:instrText xml:space="preserve"> REF _Ref137032816 \r \h </w:instrText>
      </w:r>
      <w:r>
        <w:fldChar w:fldCharType="separate"/>
      </w:r>
      <w:r w:rsidR="00B36F3F">
        <w:t>2.7.1</w:t>
      </w:r>
      <w:r>
        <w:fldChar w:fldCharType="end"/>
      </w:r>
      <w:r>
        <w:t>.</w:t>
      </w:r>
    </w:p>
    <w:p w:rsidR="00432A62" w:rsidP="006C460A" w:rsidRDefault="00432A62" w14:paraId="4B8F8D84" w14:textId="77564AA0">
      <w:pPr>
        <w:pStyle w:val="Lijstalinea"/>
        <w:numPr>
          <w:ilvl w:val="1"/>
          <w:numId w:val="7"/>
        </w:numPr>
        <w:tabs>
          <w:tab w:val="left" w:pos="426"/>
        </w:tabs>
        <w:ind w:left="851" w:hanging="425"/>
      </w:pPr>
      <w:r>
        <w:t xml:space="preserve">Reeks met </w:t>
      </w:r>
      <w:r w:rsidR="00537B05">
        <w:t>bouw overleggen</w:t>
      </w:r>
      <w:r>
        <w:t xml:space="preserve"> </w:t>
      </w:r>
      <w:r w:rsidR="00537B05">
        <w:t>(tijdens de uitvoering 2 wekelijks</w:t>
      </w:r>
      <w:r w:rsidR="009E0FE2">
        <w:t xml:space="preserve"> met agenda</w:t>
      </w:r>
      <w:r w:rsidR="00537B05">
        <w:t xml:space="preserve">) </w:t>
      </w:r>
      <w:r>
        <w:t>incl. voortgangs</w:t>
      </w:r>
      <w:r w:rsidR="00BC427A">
        <w:t xml:space="preserve">rapportages met: </w:t>
      </w:r>
    </w:p>
    <w:p w:rsidR="00276B19" w:rsidP="006C460A" w:rsidRDefault="00537B05" w14:paraId="5EDDD247" w14:textId="0271FE45">
      <w:pPr>
        <w:pStyle w:val="Lijstalinea"/>
        <w:numPr>
          <w:ilvl w:val="2"/>
          <w:numId w:val="7"/>
        </w:numPr>
        <w:tabs>
          <w:tab w:val="left" w:pos="426"/>
        </w:tabs>
      </w:pPr>
      <w:r>
        <w:t>Voortgang</w:t>
      </w:r>
    </w:p>
    <w:p w:rsidR="00537B05" w:rsidP="006C460A" w:rsidRDefault="00537B05" w14:paraId="742AF45B" w14:textId="60EA7BF6">
      <w:pPr>
        <w:pStyle w:val="Lijstalinea"/>
        <w:numPr>
          <w:ilvl w:val="2"/>
          <w:numId w:val="7"/>
        </w:numPr>
        <w:tabs>
          <w:tab w:val="left" w:pos="426"/>
        </w:tabs>
      </w:pPr>
      <w:r>
        <w:t>Acties en besluiten</w:t>
      </w:r>
    </w:p>
    <w:p w:rsidR="00537B05" w:rsidP="006C460A" w:rsidRDefault="007E5156" w14:paraId="56D61552" w14:textId="52D5F80F">
      <w:pPr>
        <w:pStyle w:val="Lijstalinea"/>
        <w:numPr>
          <w:ilvl w:val="2"/>
          <w:numId w:val="7"/>
        </w:numPr>
        <w:tabs>
          <w:tab w:val="left" w:pos="426"/>
        </w:tabs>
      </w:pPr>
      <w:r>
        <w:t>Meer/minderwerkoverzicht</w:t>
      </w:r>
    </w:p>
    <w:p w:rsidR="00BC427A" w:rsidP="006C460A" w:rsidRDefault="007E5156" w14:paraId="4AB4F04C" w14:textId="7E6D44A1">
      <w:pPr>
        <w:pStyle w:val="Lijstalinea"/>
        <w:numPr>
          <w:ilvl w:val="2"/>
          <w:numId w:val="7"/>
        </w:numPr>
        <w:tabs>
          <w:tab w:val="left" w:pos="426"/>
        </w:tabs>
      </w:pPr>
      <w:r>
        <w:t>Voortgang planning</w:t>
      </w:r>
    </w:p>
    <w:p w:rsidR="007E5156" w:rsidP="006C460A" w:rsidRDefault="007E5156" w14:paraId="245CC7BE" w14:textId="135D19C8">
      <w:pPr>
        <w:pStyle w:val="Lijstalinea"/>
        <w:numPr>
          <w:ilvl w:val="2"/>
          <w:numId w:val="7"/>
        </w:numPr>
        <w:tabs>
          <w:tab w:val="left" w:pos="426"/>
        </w:tabs>
      </w:pPr>
      <w:r>
        <w:t>Risico’s en beheersmaatregelen</w:t>
      </w:r>
    </w:p>
    <w:p w:rsidR="007F3423" w:rsidP="006C460A" w:rsidRDefault="007F3423" w14:paraId="3FA6EB18" w14:textId="412996ED">
      <w:pPr>
        <w:pStyle w:val="Lijstalinea"/>
        <w:numPr>
          <w:ilvl w:val="2"/>
          <w:numId w:val="7"/>
        </w:numPr>
        <w:tabs>
          <w:tab w:val="left" w:pos="426"/>
        </w:tabs>
      </w:pPr>
      <w:r>
        <w:t>Financieel overzicht betalingen</w:t>
      </w:r>
    </w:p>
    <w:p w:rsidR="007F3423" w:rsidP="006C460A" w:rsidRDefault="00233444" w14:paraId="77148C23" w14:textId="6AC04A65">
      <w:pPr>
        <w:pStyle w:val="Lijstalinea"/>
        <w:numPr>
          <w:ilvl w:val="2"/>
          <w:numId w:val="7"/>
        </w:numPr>
        <w:tabs>
          <w:tab w:val="left" w:pos="426"/>
        </w:tabs>
      </w:pPr>
      <w:r>
        <w:t>V&amp;G</w:t>
      </w:r>
      <w:r w:rsidR="002904AD">
        <w:t xml:space="preserve"> stand van zaken</w:t>
      </w:r>
    </w:p>
    <w:p w:rsidR="00233444" w:rsidP="006C460A" w:rsidRDefault="00233444" w14:paraId="628E05B8" w14:textId="5DB13541">
      <w:pPr>
        <w:pStyle w:val="Lijstalinea"/>
        <w:numPr>
          <w:ilvl w:val="2"/>
          <w:numId w:val="7"/>
        </w:numPr>
        <w:tabs>
          <w:tab w:val="left" w:pos="426"/>
        </w:tabs>
      </w:pPr>
      <w:r>
        <w:t>Klachtenoverzicht</w:t>
      </w:r>
    </w:p>
    <w:p w:rsidR="002904AD" w:rsidP="006C460A" w:rsidRDefault="002904AD" w14:paraId="1CF60F0D" w14:textId="76A51C84">
      <w:pPr>
        <w:pStyle w:val="Lijstalinea"/>
        <w:numPr>
          <w:ilvl w:val="2"/>
          <w:numId w:val="7"/>
        </w:numPr>
        <w:tabs>
          <w:tab w:val="left" w:pos="426"/>
        </w:tabs>
      </w:pPr>
      <w:r>
        <w:t>Overzicht status in te dienen documentatie</w:t>
      </w:r>
    </w:p>
    <w:p w:rsidR="002904AD" w:rsidP="006C460A" w:rsidRDefault="002904AD" w14:paraId="44B57762" w14:textId="2B524DC5">
      <w:pPr>
        <w:pStyle w:val="Lijstalinea"/>
        <w:numPr>
          <w:ilvl w:val="2"/>
          <w:numId w:val="7"/>
        </w:numPr>
        <w:tabs>
          <w:tab w:val="left" w:pos="426"/>
        </w:tabs>
        <w:rPr>
          <w:lang w:val="en-US"/>
        </w:rPr>
      </w:pPr>
      <w:r w:rsidRPr="00027605">
        <w:rPr>
          <w:lang w:val="en-US"/>
        </w:rPr>
        <w:t xml:space="preserve">Status </w:t>
      </w:r>
      <w:r w:rsidRPr="00027605" w:rsidR="00027605">
        <w:rPr>
          <w:lang w:val="en-US"/>
        </w:rPr>
        <w:t>Ontwerp</w:t>
      </w:r>
    </w:p>
    <w:p w:rsidRPr="00027605" w:rsidR="00027605" w:rsidP="00027605" w:rsidRDefault="00027605" w14:paraId="7A10021C" w14:textId="77777777">
      <w:pPr>
        <w:pStyle w:val="Lijstalinea"/>
        <w:tabs>
          <w:tab w:val="left" w:pos="426"/>
        </w:tabs>
        <w:ind w:left="1077"/>
        <w:rPr>
          <w:lang w:val="en-US"/>
        </w:rPr>
      </w:pPr>
    </w:p>
    <w:p w:rsidR="00D27B1A" w:rsidP="006C460A" w:rsidRDefault="00D27B1A" w14:paraId="224CE7E8" w14:textId="09DACDAF">
      <w:pPr>
        <w:pStyle w:val="Lijstalinea"/>
        <w:numPr>
          <w:ilvl w:val="0"/>
          <w:numId w:val="27"/>
        </w:numPr>
        <w:ind w:left="426" w:hanging="426"/>
      </w:pPr>
      <w:r w:rsidRPr="00D27B1A">
        <w:t xml:space="preserve">Het werkplan moet </w:t>
      </w:r>
      <w:bookmarkStart w:name="_Hlk100053312" w:id="49"/>
      <w:r w:rsidRPr="00D27B1A">
        <w:t>uiterlijk 21 dagen voor aanvang van de werkzaamheden</w:t>
      </w:r>
      <w:bookmarkEnd w:id="49"/>
      <w:r w:rsidRPr="00D27B1A">
        <w:t xml:space="preserve"> </w:t>
      </w:r>
      <w:r w:rsidR="00B00478">
        <w:t xml:space="preserve">digitaal </w:t>
      </w:r>
      <w:r w:rsidRPr="00D27B1A">
        <w:t xml:space="preserve">worden ingediend bij de </w:t>
      </w:r>
      <w:r w:rsidR="00D81513">
        <w:t>bouwdirectie</w:t>
      </w:r>
      <w:r w:rsidRPr="00D27B1A">
        <w:t xml:space="preserve">. </w:t>
      </w:r>
    </w:p>
    <w:p w:rsidR="00AC1EED" w:rsidRDefault="00AC1EED" w14:paraId="77AAB7D7" w14:textId="38ACB413">
      <w:pPr>
        <w:suppressAutoHyphens w:val="0"/>
        <w:spacing w:line="240" w:lineRule="auto"/>
      </w:pPr>
      <w:bookmarkStart w:name="_Toc39055114" w:id="50"/>
      <w:bookmarkEnd w:id="47"/>
    </w:p>
    <w:p w:rsidRPr="00D372E9" w:rsidR="00B00478" w:rsidP="00804610" w:rsidRDefault="00B00478" w14:paraId="2BBAD86C" w14:textId="31225758">
      <w:pPr>
        <w:pStyle w:val="Kop3"/>
        <w:tabs>
          <w:tab w:val="clear" w:pos="720"/>
          <w:tab w:val="num" w:pos="851"/>
        </w:tabs>
      </w:pPr>
      <w:bookmarkStart w:name="_Ref137037613" w:id="51"/>
      <w:bookmarkStart w:name="_Toc163569647" w:id="52"/>
      <w:r w:rsidRPr="00D372E9">
        <w:t>Tekeningen en berekeningen</w:t>
      </w:r>
      <w:bookmarkEnd w:id="51"/>
      <w:bookmarkEnd w:id="52"/>
      <w:r w:rsidRPr="00D372E9" w:rsidR="001E6D7E">
        <w:t xml:space="preserve"> </w:t>
      </w:r>
    </w:p>
    <w:p w:rsidR="002E0DB1" w:rsidP="006C460A" w:rsidRDefault="002E0DB1" w14:paraId="58657E83" w14:textId="298340B7">
      <w:pPr>
        <w:pStyle w:val="Lijstalinea"/>
        <w:numPr>
          <w:ilvl w:val="0"/>
          <w:numId w:val="24"/>
        </w:numPr>
        <w:ind w:left="426" w:hanging="426"/>
      </w:pPr>
      <w:r>
        <w:t>De volgende tekeningen moeten door de aannemer worden opgemaakt en worden ingediend bij de bouwdirectie:</w:t>
      </w:r>
    </w:p>
    <w:p w:rsidR="002E0DB1" w:rsidP="006C460A" w:rsidRDefault="002E0DB1" w14:paraId="1E832DDD" w14:textId="6F141579">
      <w:pPr>
        <w:pStyle w:val="Lijstalinea"/>
        <w:numPr>
          <w:ilvl w:val="1"/>
          <w:numId w:val="7"/>
        </w:numPr>
        <w:tabs>
          <w:tab w:val="left" w:pos="426"/>
        </w:tabs>
        <w:ind w:left="851" w:hanging="425"/>
      </w:pPr>
      <w:r>
        <w:t>Tekeningen van de nieuwe situatie</w:t>
      </w:r>
      <w:r w:rsidR="00193344">
        <w:t>.</w:t>
      </w:r>
    </w:p>
    <w:p w:rsidR="002E0DB1" w:rsidP="006C460A" w:rsidRDefault="002E0DB1" w14:paraId="1915C947" w14:textId="6A355AF9">
      <w:pPr>
        <w:pStyle w:val="Lijstalinea"/>
        <w:numPr>
          <w:ilvl w:val="1"/>
          <w:numId w:val="7"/>
        </w:numPr>
        <w:tabs>
          <w:tab w:val="left" w:pos="426"/>
        </w:tabs>
        <w:ind w:left="851" w:hanging="425"/>
      </w:pPr>
      <w:r>
        <w:t xml:space="preserve">Gevelaanzichten met locaties van reparaties van de achterliggende constructie. </w:t>
      </w:r>
    </w:p>
    <w:p w:rsidR="00B00478" w:rsidP="006C460A" w:rsidRDefault="00B00478" w14:paraId="0F2C14E7" w14:textId="02C19B0A">
      <w:pPr>
        <w:pStyle w:val="Lijstalinea"/>
        <w:numPr>
          <w:ilvl w:val="0"/>
          <w:numId w:val="24"/>
        </w:numPr>
        <w:ind w:left="426" w:hanging="426"/>
      </w:pPr>
      <w:r>
        <w:t xml:space="preserve">Tekeningen en berekeningen moeten digitaal </w:t>
      </w:r>
      <w:r w:rsidR="00277616">
        <w:t xml:space="preserve">als DWG-bestand </w:t>
      </w:r>
      <w:r>
        <w:t xml:space="preserve">worden aangeleverd aan de </w:t>
      </w:r>
      <w:r w:rsidR="00D81513">
        <w:t>bouwdirectie</w:t>
      </w:r>
      <w:r>
        <w:t xml:space="preserve">. </w:t>
      </w:r>
    </w:p>
    <w:p w:rsidR="00B00478" w:rsidP="006C460A" w:rsidRDefault="00B00478" w14:paraId="292AA462" w14:textId="7023ECD6">
      <w:pPr>
        <w:pStyle w:val="Lijstalinea"/>
        <w:numPr>
          <w:ilvl w:val="0"/>
          <w:numId w:val="24"/>
        </w:numPr>
        <w:ind w:left="426" w:hanging="426"/>
      </w:pPr>
      <w:r w:rsidRPr="00B00478">
        <w:t xml:space="preserve">De aannemer blijft, ook na goedkeuring door de </w:t>
      </w:r>
      <w:r w:rsidR="00D81513">
        <w:t>bouwdirectie</w:t>
      </w:r>
      <w:r w:rsidRPr="00B00478">
        <w:t xml:space="preserve">, verantwoordelijk voor de door hem gemaakte tekeningen </w:t>
      </w:r>
      <w:r w:rsidR="001F42AC">
        <w:t>en berekeningen</w:t>
      </w:r>
      <w:r w:rsidRPr="00B00478">
        <w:t xml:space="preserve">, </w:t>
      </w:r>
      <w:r w:rsidR="001F42AC">
        <w:t xml:space="preserve">alsmede voor de </w:t>
      </w:r>
      <w:r w:rsidRPr="00B00478">
        <w:t>werkwijze, maatvoering en dergelijke</w:t>
      </w:r>
      <w:r w:rsidR="00FD4721">
        <w:t>.</w:t>
      </w:r>
    </w:p>
    <w:p w:rsidRPr="002E0DB1" w:rsidR="002E0DB1" w:rsidP="006C460A" w:rsidRDefault="002E0DB1" w14:paraId="571F2E69" w14:textId="763E3C96">
      <w:pPr>
        <w:pStyle w:val="Lijstalinea"/>
        <w:numPr>
          <w:ilvl w:val="0"/>
          <w:numId w:val="24"/>
        </w:numPr>
        <w:ind w:left="426" w:hanging="426"/>
      </w:pPr>
      <w:r>
        <w:t xml:space="preserve">Alle tekeningen moeten </w:t>
      </w:r>
      <w:r w:rsidRPr="002E0DB1">
        <w:t>uiterlijk bij de opneming van het werk digitaal worden ingediend bij de directie.</w:t>
      </w:r>
    </w:p>
    <w:p w:rsidR="00B00478" w:rsidP="00B00478" w:rsidRDefault="00B00478" w14:paraId="09B058BE" w14:textId="77AFF399"/>
    <w:p w:rsidR="005F03C4" w:rsidP="00BA5BF5" w:rsidRDefault="005F03C4" w14:paraId="3F2CF2FF" w14:textId="072EDC01">
      <w:pPr>
        <w:pStyle w:val="Kop2"/>
        <w:tabs>
          <w:tab w:val="clear" w:pos="1004"/>
          <w:tab w:val="num" w:pos="851"/>
        </w:tabs>
        <w:spacing w:line="240" w:lineRule="atLeast"/>
        <w:ind w:left="0"/>
      </w:pPr>
      <w:bookmarkStart w:name="_Toc163569648" w:id="53"/>
      <w:r>
        <w:t>Hoeveelheden en verrekening</w:t>
      </w:r>
      <w:bookmarkEnd w:id="50"/>
      <w:bookmarkEnd w:id="53"/>
    </w:p>
    <w:p w:rsidRPr="0063251F" w:rsidR="005F03C4" w:rsidP="00804610" w:rsidRDefault="00993238" w14:paraId="74E74044" w14:textId="17377E74">
      <w:pPr>
        <w:pStyle w:val="Kop3"/>
        <w:tabs>
          <w:tab w:val="clear" w:pos="720"/>
          <w:tab w:val="num" w:pos="851"/>
        </w:tabs>
      </w:pPr>
      <w:bookmarkStart w:name="_Toc163569649" w:id="54"/>
      <w:bookmarkStart w:name="_Hlk38641035" w:id="55"/>
      <w:r w:rsidRPr="0063251F">
        <w:t>H</w:t>
      </w:r>
      <w:r w:rsidRPr="0063251F" w:rsidR="005F03C4">
        <w:t>oeveelheden</w:t>
      </w:r>
      <w:bookmarkEnd w:id="54"/>
    </w:p>
    <w:p w:rsidR="002E0DB1" w:rsidP="006C460A" w:rsidRDefault="00993238" w14:paraId="7DDEBADB" w14:textId="77777777">
      <w:pPr>
        <w:pStyle w:val="Lijstalinea"/>
        <w:numPr>
          <w:ilvl w:val="0"/>
          <w:numId w:val="15"/>
        </w:numPr>
        <w:ind w:left="426" w:hanging="426"/>
      </w:pPr>
      <w:r w:rsidRPr="00993238">
        <w:t>Afmetingen moeten i</w:t>
      </w:r>
      <w:r w:rsidRPr="00993238" w:rsidR="001D0455">
        <w:t>n het werk worden gecontroleerd</w:t>
      </w:r>
      <w:r w:rsidRPr="00993238">
        <w:t>.</w:t>
      </w:r>
    </w:p>
    <w:p w:rsidRPr="00950686" w:rsidR="002E0DB1" w:rsidP="006C460A" w:rsidRDefault="002E0DB1" w14:paraId="68429283" w14:textId="49DB51D2">
      <w:pPr>
        <w:pStyle w:val="Lijstalinea"/>
        <w:numPr>
          <w:ilvl w:val="0"/>
          <w:numId w:val="15"/>
        </w:numPr>
        <w:ind w:left="426" w:hanging="426"/>
      </w:pPr>
      <w:r w:rsidRPr="00950686">
        <w:t xml:space="preserve">Verrekenbare hoeveelheden </w:t>
      </w:r>
      <w:r>
        <w:t xml:space="preserve">moeten </w:t>
      </w:r>
      <w:r w:rsidRPr="00950686">
        <w:t xml:space="preserve">aantoonbaar </w:t>
      </w:r>
      <w:r>
        <w:t xml:space="preserve">worden </w:t>
      </w:r>
      <w:r w:rsidRPr="00950686">
        <w:t>bijhouden in het werk in nauwe samenwerking met de bouwdirectie.</w:t>
      </w:r>
    </w:p>
    <w:p w:rsidR="002E0DB1" w:rsidP="00291960" w:rsidRDefault="002E0DB1" w14:paraId="118C1716" w14:textId="77777777">
      <w:pPr>
        <w:rPr>
          <w:rFonts w:cs="Arial"/>
        </w:rPr>
      </w:pPr>
    </w:p>
    <w:p w:rsidRPr="0063251F" w:rsidR="005F03C4" w:rsidP="00804610" w:rsidRDefault="00993238" w14:paraId="3860404E" w14:textId="56C000EF">
      <w:pPr>
        <w:pStyle w:val="Kop3"/>
        <w:tabs>
          <w:tab w:val="clear" w:pos="720"/>
          <w:tab w:val="num" w:pos="851"/>
        </w:tabs>
      </w:pPr>
      <w:bookmarkStart w:name="_Toc163569650" w:id="56"/>
      <w:r w:rsidRPr="0063251F">
        <w:t>Verrekenin</w:t>
      </w:r>
      <w:r w:rsidRPr="0063251F" w:rsidR="00E723B6">
        <w:t>g</w:t>
      </w:r>
      <w:bookmarkEnd w:id="56"/>
    </w:p>
    <w:p w:rsidR="002E0DB1" w:rsidP="006C460A" w:rsidRDefault="005F03C4" w14:paraId="5B9AB943" w14:textId="1A196BA8">
      <w:pPr>
        <w:pStyle w:val="Lijstalinea"/>
        <w:numPr>
          <w:ilvl w:val="0"/>
          <w:numId w:val="30"/>
        </w:numPr>
        <w:ind w:left="426" w:hanging="426"/>
      </w:pPr>
      <w:r w:rsidRPr="00BB134B">
        <w:t>Prijsstijgingen, van welke aard dan ook, die na de datum van aanbesteding of prijsaanbieding optreden, zijn niet verrekenbaar</w:t>
      </w:r>
      <w:r w:rsidR="00B0732B">
        <w:t xml:space="preserve"> (wijzigingen van materiaalprijzen, materieel-, transport- en loonkosten zijn niet verrekenbaar).</w:t>
      </w:r>
      <w:r w:rsidRPr="00BB134B">
        <w:t xml:space="preserve"> De aannemer is gehouden aan een vaste prijs gedurende het werk</w:t>
      </w:r>
      <w:r w:rsidR="00993238">
        <w:t>.</w:t>
      </w:r>
    </w:p>
    <w:p w:rsidR="002E0DB1" w:rsidP="006C460A" w:rsidRDefault="002E0DB1" w14:paraId="11486BD8" w14:textId="33B6C757">
      <w:pPr>
        <w:pStyle w:val="Lijstalinea"/>
        <w:numPr>
          <w:ilvl w:val="0"/>
          <w:numId w:val="30"/>
        </w:numPr>
        <w:ind w:left="426" w:hanging="426"/>
      </w:pPr>
      <w:r>
        <w:t xml:space="preserve">De eenheidsbedragen zoals opgegeven bij de prijsaanbieding worden bij verrekening van verrekenbare hoeveelheden aangehouden. </w:t>
      </w:r>
    </w:p>
    <w:p w:rsidR="002E0DB1" w:rsidP="006C460A" w:rsidRDefault="002E0DB1" w14:paraId="225DEB7A" w14:textId="0F25FF8A">
      <w:pPr>
        <w:pStyle w:val="Lijstalinea"/>
        <w:numPr>
          <w:ilvl w:val="0"/>
          <w:numId w:val="30"/>
        </w:numPr>
        <w:ind w:left="426" w:hanging="426"/>
      </w:pPr>
      <w:r>
        <w:t>In afwijking van de UAV 2012 hebben afwijkingen in hoeveelheden geen wijziging van de verrekenprijs (eenheidsprijs) tot gevolg.</w:t>
      </w:r>
    </w:p>
    <w:bookmarkEnd w:id="55"/>
    <w:p w:rsidR="002E0DB1" w:rsidP="00291960" w:rsidRDefault="002E0DB1" w14:paraId="76C6BC31" w14:textId="77777777">
      <w:pPr>
        <w:ind w:left="1"/>
        <w:rPr>
          <w:rFonts w:cs="Arial"/>
        </w:rPr>
      </w:pPr>
    </w:p>
    <w:p w:rsidR="002E0DB1" w:rsidP="002E0DB1" w:rsidRDefault="002E0DB1" w14:paraId="64F32186" w14:textId="2066E799">
      <w:pPr>
        <w:pStyle w:val="Kop3"/>
      </w:pPr>
      <w:bookmarkStart w:name="_Toc163569651" w:id="57"/>
      <w:r>
        <w:t>Meer- en minderwerk</w:t>
      </w:r>
      <w:bookmarkEnd w:id="57"/>
    </w:p>
    <w:p w:rsidRPr="00FB019B" w:rsidR="002E0DB1" w:rsidP="006C460A" w:rsidRDefault="002E0DB1" w14:paraId="49523473" w14:textId="77777777">
      <w:pPr>
        <w:pStyle w:val="Lijstalinea"/>
        <w:numPr>
          <w:ilvl w:val="0"/>
          <w:numId w:val="46"/>
        </w:numPr>
        <w:ind w:left="426" w:hanging="426"/>
      </w:pPr>
      <w:r>
        <w:t xml:space="preserve">Meerwerk wordt uitsluitend verrekend indien daarvoor vooraf een prijsopgave is ingediend en daarvoor schriftelijk opdracht is verstrekt door de opdrachtgever. </w:t>
      </w:r>
    </w:p>
    <w:p w:rsidR="002E0DB1" w:rsidP="006C460A" w:rsidRDefault="002E0DB1" w14:paraId="49C53593" w14:textId="77777777">
      <w:pPr>
        <w:pStyle w:val="Lijstalinea"/>
        <w:numPr>
          <w:ilvl w:val="0"/>
          <w:numId w:val="46"/>
        </w:numPr>
        <w:ind w:left="426" w:hanging="426"/>
      </w:pPr>
      <w:r>
        <w:t>In afwijking van par. 35 lid 5 van de UAV 2012 heeft de aannemer geen recht op een vergoeding, indien het bedrag van het te verrekenen minderwerk groter is dan dat van het te verrekenen meerwerk bij de eindafrekening.</w:t>
      </w:r>
    </w:p>
    <w:p w:rsidRPr="002E0DB1" w:rsidR="002E0DB1" w:rsidP="006C460A" w:rsidRDefault="002E0DB1" w14:paraId="44C9DD50" w14:textId="375B8B57">
      <w:pPr>
        <w:pStyle w:val="Lijstalinea"/>
        <w:numPr>
          <w:ilvl w:val="0"/>
          <w:numId w:val="46"/>
        </w:numPr>
        <w:ind w:left="426" w:hanging="426"/>
      </w:pPr>
      <w:r>
        <w:t xml:space="preserve">Opdrachten tot meerwerk geven geen aanleiding tot aanspraken op de bouwtijdverlenging, tenzij in onderling overleg de bouwdirectie anders besluit. </w:t>
      </w:r>
    </w:p>
    <w:p w:rsidRPr="00E1084B" w:rsidR="002E0DB1" w:rsidP="00291960" w:rsidRDefault="002E0DB1" w14:paraId="3C98A8E0" w14:textId="77777777">
      <w:pPr>
        <w:ind w:left="1"/>
        <w:rPr>
          <w:rFonts w:cs="Arial"/>
        </w:rPr>
      </w:pPr>
    </w:p>
    <w:p w:rsidR="005F03C4" w:rsidP="00BA5BF5" w:rsidRDefault="005F03C4" w14:paraId="261736CC" w14:textId="77777777">
      <w:pPr>
        <w:pStyle w:val="Kop2"/>
        <w:tabs>
          <w:tab w:val="clear" w:pos="1004"/>
          <w:tab w:val="num" w:pos="851"/>
        </w:tabs>
        <w:spacing w:line="240" w:lineRule="atLeast"/>
        <w:ind w:left="0"/>
      </w:pPr>
      <w:bookmarkStart w:name="_Toc39055115" w:id="58"/>
      <w:bookmarkStart w:name="_Toc163569652" w:id="59"/>
      <w:r>
        <w:t>Planning en uitvoering van de werkzaamheden</w:t>
      </w:r>
      <w:bookmarkEnd w:id="58"/>
      <w:bookmarkEnd w:id="59"/>
    </w:p>
    <w:p w:rsidRPr="00FB019B" w:rsidR="005F03C4" w:rsidP="00804610" w:rsidRDefault="005F03C4" w14:paraId="639E09B9" w14:textId="570D626B">
      <w:pPr>
        <w:pStyle w:val="Kop3"/>
        <w:tabs>
          <w:tab w:val="clear" w:pos="720"/>
          <w:tab w:val="num" w:pos="851"/>
        </w:tabs>
      </w:pPr>
      <w:bookmarkStart w:name="_Toc163569653" w:id="60"/>
      <w:r w:rsidRPr="00FB019B">
        <w:t>Datum van aanvang en oplevering werk</w:t>
      </w:r>
      <w:bookmarkEnd w:id="60"/>
    </w:p>
    <w:p w:rsidR="001F42AC" w:rsidP="006C460A" w:rsidRDefault="005F03C4" w14:paraId="0387A6DC" w14:textId="3F4CFD18">
      <w:pPr>
        <w:pStyle w:val="Lijstalinea"/>
        <w:numPr>
          <w:ilvl w:val="0"/>
          <w:numId w:val="47"/>
        </w:numPr>
        <w:ind w:left="426" w:hanging="426"/>
      </w:pPr>
      <w:r w:rsidRPr="006F5B10">
        <w:t xml:space="preserve">De </w:t>
      </w:r>
      <w:r w:rsidR="006F5B10">
        <w:t xml:space="preserve">definitieve </w:t>
      </w:r>
      <w:r w:rsidRPr="006F5B10">
        <w:t xml:space="preserve">datum waarop het werk moet aanvangen </w:t>
      </w:r>
      <w:r w:rsidRPr="006F5B10" w:rsidR="001F42AC">
        <w:t>wordt in overleg bepaald</w:t>
      </w:r>
      <w:r w:rsidR="006F5B10">
        <w:t xml:space="preserve">. </w:t>
      </w:r>
    </w:p>
    <w:p w:rsidRPr="00363F26" w:rsidR="00167BB9" w:rsidP="006C460A" w:rsidRDefault="006F5B10" w14:paraId="1FD87E33" w14:textId="61F078AF">
      <w:pPr>
        <w:pStyle w:val="Lijstalinea"/>
        <w:numPr>
          <w:ilvl w:val="0"/>
          <w:numId w:val="47"/>
        </w:numPr>
        <w:ind w:left="426" w:hanging="426"/>
      </w:pPr>
      <w:r w:rsidRPr="00363F26">
        <w:t>Het werk moet uiterlijk worden opgeleverd op</w:t>
      </w:r>
      <w:r w:rsidRPr="00363F26" w:rsidR="00363F26">
        <w:t xml:space="preserve"> de datum die bij opdracht wordt </w:t>
      </w:r>
      <w:r w:rsidR="00363F26">
        <w:t xml:space="preserve">aangegeven. </w:t>
      </w:r>
    </w:p>
    <w:p w:rsidRPr="00F73DED" w:rsidR="00167BB9" w:rsidP="00167BB9" w:rsidRDefault="00167BB9" w14:paraId="69DC908E" w14:textId="77777777"/>
    <w:p w:rsidRPr="00FB019B" w:rsidR="005F03C4" w:rsidP="00804610" w:rsidRDefault="005F03C4" w14:paraId="2C583097" w14:textId="3A41C050">
      <w:pPr>
        <w:pStyle w:val="Kop3"/>
        <w:tabs>
          <w:tab w:val="clear" w:pos="720"/>
          <w:tab w:val="num" w:pos="851"/>
        </w:tabs>
        <w:rPr>
          <w:snapToGrid w:val="0"/>
        </w:rPr>
      </w:pPr>
      <w:bookmarkStart w:name="_Toc163569654" w:id="61"/>
      <w:r w:rsidRPr="00FB019B">
        <w:rPr>
          <w:snapToGrid w:val="0"/>
        </w:rPr>
        <w:t>Tijdschema</w:t>
      </w:r>
      <w:bookmarkEnd w:id="61"/>
    </w:p>
    <w:p w:rsidR="005F03C4" w:rsidP="006C460A" w:rsidRDefault="005F03C4" w14:paraId="747EC6BE" w14:textId="63AC4BE5">
      <w:pPr>
        <w:pStyle w:val="Lijstalinea"/>
        <w:numPr>
          <w:ilvl w:val="0"/>
          <w:numId w:val="48"/>
        </w:numPr>
        <w:ind w:left="426" w:hanging="426"/>
      </w:pPr>
      <w:bookmarkStart w:name="_Hlk137032335" w:id="62"/>
      <w:r w:rsidRPr="000A0D5E">
        <w:t xml:space="preserve">Een gedetailleerd tijdschema </w:t>
      </w:r>
      <w:r>
        <w:t>zoals bedoeld in paragraaf 26 lid 1 van de UAV 2012 wordt</w:t>
      </w:r>
      <w:r w:rsidRPr="000A0D5E">
        <w:t xml:space="preserve"> ver</w:t>
      </w:r>
      <w:r w:rsidR="00496192">
        <w:softHyphen/>
      </w:r>
      <w:r w:rsidRPr="000A0D5E">
        <w:t xml:space="preserve">langd voor het werk ter goedkeuring van de </w:t>
      </w:r>
      <w:r w:rsidR="00D81513">
        <w:t>bouwdirectie</w:t>
      </w:r>
      <w:r w:rsidRPr="000A0D5E">
        <w:t>. Voor</w:t>
      </w:r>
      <w:r w:rsidRPr="007A3566">
        <w:t xml:space="preserve"> </w:t>
      </w:r>
      <w:r>
        <w:t xml:space="preserve">het tijdschema </w:t>
      </w:r>
      <w:r w:rsidRPr="007A3566">
        <w:t>gelden de volgende eisen:</w:t>
      </w:r>
    </w:p>
    <w:bookmarkEnd w:id="62"/>
    <w:p w:rsidRPr="000A0D5E" w:rsidR="000A0D5E" w:rsidP="006C460A" w:rsidRDefault="000A0D5E" w14:paraId="55A0E8E9" w14:textId="5E2D22AF">
      <w:pPr>
        <w:pStyle w:val="Lijstalinea"/>
        <w:numPr>
          <w:ilvl w:val="1"/>
          <w:numId w:val="7"/>
        </w:numPr>
        <w:tabs>
          <w:tab w:val="left" w:pos="426"/>
        </w:tabs>
        <w:ind w:left="851" w:hanging="425"/>
        <w:rPr>
          <w:rFonts w:cs="Arial"/>
        </w:rPr>
      </w:pPr>
      <w:r w:rsidRPr="000A0D5E">
        <w:rPr>
          <w:rFonts w:cs="Arial"/>
        </w:rPr>
        <w:t>De indeling van de tijdsduur op het algemene tijdschema moet worden aangegeven in kalen</w:t>
      </w:r>
      <w:r w:rsidR="00FB019B">
        <w:rPr>
          <w:rFonts w:cs="Arial"/>
        </w:rPr>
        <w:softHyphen/>
      </w:r>
      <w:r w:rsidRPr="000A0D5E">
        <w:rPr>
          <w:rFonts w:cs="Arial"/>
        </w:rPr>
        <w:t>derdagen en voorzien zijn van een balkenschema met vermelding van een kalenderschaal en een prog</w:t>
      </w:r>
      <w:r w:rsidRPr="000A0D5E">
        <w:rPr>
          <w:rFonts w:cs="Arial"/>
        </w:rPr>
        <w:softHyphen/>
        <w:t>noseschaal.</w:t>
      </w:r>
    </w:p>
    <w:p w:rsidRPr="000A0D5E" w:rsidR="005F03C4" w:rsidP="006C460A" w:rsidRDefault="005F03C4" w14:paraId="6A35D4DA" w14:textId="5918B7D3">
      <w:pPr>
        <w:pStyle w:val="Lijstalinea"/>
        <w:numPr>
          <w:ilvl w:val="1"/>
          <w:numId w:val="7"/>
        </w:numPr>
        <w:tabs>
          <w:tab w:val="left" w:pos="426"/>
        </w:tabs>
        <w:ind w:left="851" w:hanging="425"/>
        <w:rPr>
          <w:rFonts w:cs="Arial"/>
        </w:rPr>
      </w:pPr>
      <w:r w:rsidRPr="000A0D5E">
        <w:rPr>
          <w:rFonts w:cs="Arial"/>
        </w:rPr>
        <w:t>De tijdstippen van het plaatsen en verwijderen van de tijdelijke voorzieningen, zoals hek</w:t>
      </w:r>
      <w:r w:rsidR="00FB019B">
        <w:rPr>
          <w:rFonts w:cs="Arial"/>
        </w:rPr>
        <w:softHyphen/>
      </w:r>
      <w:r w:rsidRPr="000A0D5E">
        <w:rPr>
          <w:rFonts w:cs="Arial"/>
        </w:rPr>
        <w:t>werken, containers</w:t>
      </w:r>
      <w:r w:rsidR="006F5B10">
        <w:rPr>
          <w:rFonts w:cs="Arial"/>
        </w:rPr>
        <w:t xml:space="preserve">, </w:t>
      </w:r>
      <w:r w:rsidRPr="000A0D5E">
        <w:rPr>
          <w:rFonts w:cs="Arial"/>
        </w:rPr>
        <w:t>loodsen</w:t>
      </w:r>
      <w:r w:rsidR="006F5B10">
        <w:rPr>
          <w:rFonts w:cs="Arial"/>
        </w:rPr>
        <w:t xml:space="preserve"> en bereikbaarheidsvoorzieningen</w:t>
      </w:r>
      <w:r w:rsidRPr="000A0D5E">
        <w:rPr>
          <w:rFonts w:cs="Arial"/>
        </w:rPr>
        <w:t>.</w:t>
      </w:r>
    </w:p>
    <w:p w:rsidRPr="000A0D5E" w:rsidR="005F03C4" w:rsidP="006C460A" w:rsidRDefault="005F03C4" w14:paraId="2E33AB6E" w14:textId="2566FEBF">
      <w:pPr>
        <w:pStyle w:val="Lijstalinea"/>
        <w:numPr>
          <w:ilvl w:val="1"/>
          <w:numId w:val="7"/>
        </w:numPr>
        <w:tabs>
          <w:tab w:val="left" w:pos="426"/>
        </w:tabs>
        <w:ind w:left="851" w:hanging="425"/>
        <w:rPr>
          <w:rFonts w:cs="Arial"/>
        </w:rPr>
      </w:pPr>
      <w:r w:rsidRPr="000A0D5E">
        <w:rPr>
          <w:rFonts w:cs="Arial"/>
        </w:rPr>
        <w:t>Volgorde en tijdsduur van de werkzaamheden voor het gehele project</w:t>
      </w:r>
      <w:r w:rsidR="006F5B10">
        <w:rPr>
          <w:rFonts w:cs="Arial"/>
        </w:rPr>
        <w:t>, alsmede per gevel.</w:t>
      </w:r>
    </w:p>
    <w:p w:rsidRPr="000A0D5E" w:rsidR="005F03C4" w:rsidP="006C460A" w:rsidRDefault="005F03C4" w14:paraId="0F445496" w14:textId="7749A806">
      <w:pPr>
        <w:pStyle w:val="Lijstalinea"/>
        <w:numPr>
          <w:ilvl w:val="1"/>
          <w:numId w:val="7"/>
        </w:numPr>
        <w:tabs>
          <w:tab w:val="left" w:pos="426"/>
        </w:tabs>
        <w:ind w:left="851" w:hanging="425"/>
        <w:rPr>
          <w:rFonts w:cs="Arial"/>
        </w:rPr>
      </w:pPr>
      <w:r w:rsidRPr="000A0D5E">
        <w:rPr>
          <w:rFonts w:cs="Arial"/>
        </w:rPr>
        <w:t xml:space="preserve">De tijdstippen van </w:t>
      </w:r>
      <w:r w:rsidR="000D5030">
        <w:rPr>
          <w:rFonts w:cs="Arial"/>
        </w:rPr>
        <w:t>stoppunten</w:t>
      </w:r>
      <w:r w:rsidRPr="000A0D5E">
        <w:rPr>
          <w:rFonts w:cs="Arial"/>
        </w:rPr>
        <w:t xml:space="preserve">, keuringen en proeven. </w:t>
      </w:r>
      <w:r w:rsidRPr="000D5030" w:rsidR="000D5030">
        <w:rPr>
          <w:rFonts w:cs="Arial"/>
        </w:rPr>
        <w:t>Een stoppunt betekent dat het betref</w:t>
      </w:r>
      <w:r w:rsidR="00496192">
        <w:rPr>
          <w:rFonts w:cs="Arial"/>
        </w:rPr>
        <w:softHyphen/>
      </w:r>
      <w:r w:rsidRPr="000D5030" w:rsidR="000D5030">
        <w:rPr>
          <w:rFonts w:cs="Arial"/>
        </w:rPr>
        <w:t xml:space="preserve">fende onderdeel eerst moet worden beoordeeld door de </w:t>
      </w:r>
      <w:r w:rsidR="00D81513">
        <w:rPr>
          <w:rFonts w:cs="Arial"/>
        </w:rPr>
        <w:t>bouwdirectie</w:t>
      </w:r>
      <w:r w:rsidR="00496192">
        <w:rPr>
          <w:rFonts w:cs="Arial"/>
        </w:rPr>
        <w:t xml:space="preserve"> voordat</w:t>
      </w:r>
      <w:r w:rsidRPr="000D5030" w:rsidR="000D5030">
        <w:rPr>
          <w:rFonts w:cs="Arial"/>
        </w:rPr>
        <w:t xml:space="preserve"> verder mag worden gewerkt.</w:t>
      </w:r>
    </w:p>
    <w:p w:rsidR="005F03C4" w:rsidP="006C460A" w:rsidRDefault="005F03C4" w14:paraId="382C6465" w14:textId="70C44F51">
      <w:pPr>
        <w:pStyle w:val="Lijstalinea"/>
        <w:numPr>
          <w:ilvl w:val="0"/>
          <w:numId w:val="48"/>
        </w:numPr>
        <w:ind w:left="426" w:hanging="426"/>
      </w:pPr>
      <w:bookmarkStart w:name="_Hlk137036938" w:id="63"/>
      <w:r>
        <w:t>Het tijdschema</w:t>
      </w:r>
      <w:r w:rsidRPr="00477FFB">
        <w:t xml:space="preserve"> moet </w:t>
      </w:r>
      <w:r>
        <w:t xml:space="preserve">uiterlijk 21 dagen voor aanvang van de werkzaamheden worden ingediend bij de </w:t>
      </w:r>
      <w:r w:rsidR="00D81513">
        <w:t>bouwdirectie</w:t>
      </w:r>
      <w:r>
        <w:t xml:space="preserve">. </w:t>
      </w:r>
    </w:p>
    <w:bookmarkEnd w:id="63"/>
    <w:p w:rsidR="00A06CA4" w:rsidP="00A06CA4" w:rsidRDefault="00A06CA4" w14:paraId="3623DCC6" w14:textId="16669D8B"/>
    <w:p w:rsidR="003B242A" w:rsidP="0051569F" w:rsidRDefault="003B242A" w14:paraId="49FEAA07" w14:textId="3E6F8DB7">
      <w:pPr>
        <w:pStyle w:val="Kop3"/>
        <w:tabs>
          <w:tab w:val="clear" w:pos="720"/>
          <w:tab w:val="num" w:pos="851"/>
        </w:tabs>
        <w:rPr>
          <w:snapToGrid w:val="0"/>
        </w:rPr>
      </w:pPr>
      <w:bookmarkStart w:name="_Toc163569655" w:id="64"/>
      <w:r>
        <w:rPr>
          <w:snapToGrid w:val="0"/>
        </w:rPr>
        <w:t>Uitvoering</w:t>
      </w:r>
      <w:bookmarkEnd w:id="64"/>
    </w:p>
    <w:p w:rsidRPr="003B242A" w:rsidR="003B242A" w:rsidP="006C460A" w:rsidRDefault="003B242A" w14:paraId="796B7BDC" w14:textId="0644696E">
      <w:pPr>
        <w:pStyle w:val="Lijstalinea"/>
        <w:numPr>
          <w:ilvl w:val="0"/>
          <w:numId w:val="49"/>
        </w:numPr>
        <w:ind w:left="426" w:hanging="426"/>
      </w:pPr>
      <w:r w:rsidRPr="003B242A">
        <w:t xml:space="preserve">Indien de aannemer het voornemen heeft om het werk </w:t>
      </w:r>
      <w:r>
        <w:t xml:space="preserve">uit te voeren in afwijking van het werkplan, de opgegeven volgorde en/of fasering, </w:t>
      </w:r>
      <w:r w:rsidRPr="003B242A">
        <w:t>dient hij bij de directie hiertoe tijdig een verzoek in.</w:t>
      </w:r>
    </w:p>
    <w:p w:rsidRPr="003B242A" w:rsidR="003B242A" w:rsidP="003B242A" w:rsidRDefault="003B242A" w14:paraId="003B2E4A" w14:textId="77777777"/>
    <w:p w:rsidRPr="0051569F" w:rsidR="00A06CA4" w:rsidP="0051569F" w:rsidRDefault="00A06CA4" w14:paraId="79B69B75" w14:textId="0AF3E757">
      <w:pPr>
        <w:pStyle w:val="Kop3"/>
        <w:tabs>
          <w:tab w:val="clear" w:pos="720"/>
          <w:tab w:val="num" w:pos="851"/>
        </w:tabs>
        <w:rPr>
          <w:snapToGrid w:val="0"/>
        </w:rPr>
      </w:pPr>
      <w:bookmarkStart w:name="_Toc163569656" w:id="65"/>
      <w:r w:rsidRPr="0051569F">
        <w:rPr>
          <w:snapToGrid w:val="0"/>
        </w:rPr>
        <w:t>Werktijden</w:t>
      </w:r>
      <w:bookmarkEnd w:id="65"/>
    </w:p>
    <w:p w:rsidRPr="006F5B10" w:rsidR="006F5B10" w:rsidP="006C460A" w:rsidRDefault="006F5B10" w14:paraId="55206653" w14:textId="57C2E3E8">
      <w:pPr>
        <w:pStyle w:val="Lijstalinea"/>
        <w:numPr>
          <w:ilvl w:val="0"/>
          <w:numId w:val="50"/>
        </w:numPr>
        <w:ind w:left="426" w:hanging="426"/>
      </w:pPr>
      <w:bookmarkStart w:name="_Hlk101538199" w:id="66"/>
      <w:r w:rsidRPr="006F5B10">
        <w:t>De</w:t>
      </w:r>
      <w:r>
        <w:t xml:space="preserve"> werktijden op het werkterrein zijn tussen </w:t>
      </w:r>
      <w:r w:rsidR="00BB0FB8">
        <w:t>0</w:t>
      </w:r>
      <w:r>
        <w:t>7</w:t>
      </w:r>
      <w:r w:rsidR="00BB0FB8">
        <w:t>.</w:t>
      </w:r>
      <w:r>
        <w:t>00 en 19</w:t>
      </w:r>
      <w:r w:rsidR="00BB0FB8">
        <w:t>.</w:t>
      </w:r>
      <w:r>
        <w:t xml:space="preserve">00 uur op werkdagen. </w:t>
      </w:r>
    </w:p>
    <w:p w:rsidRPr="006F5B10" w:rsidR="00F73DED" w:rsidP="006C460A" w:rsidRDefault="00F73DED" w14:paraId="7AE26474" w14:textId="0FAA8463">
      <w:pPr>
        <w:pStyle w:val="Lijstalinea"/>
        <w:numPr>
          <w:ilvl w:val="0"/>
          <w:numId w:val="50"/>
        </w:numPr>
        <w:ind w:left="426" w:hanging="426"/>
      </w:pPr>
      <w:r>
        <w:t xml:space="preserve">Indien de aannemer </w:t>
      </w:r>
      <w:r w:rsidR="001E5F15">
        <w:t xml:space="preserve">het voornemen heeft </w:t>
      </w:r>
      <w:r>
        <w:t>werkzaamheden op het werkterrein te verrichten buiten de werktijden zoals deze vooraf zijn overeengekomen</w:t>
      </w:r>
      <w:r w:rsidR="00BB0FB8">
        <w:t xml:space="preserve">, </w:t>
      </w:r>
      <w:r>
        <w:t>dient hij bij de directie hiertoe tijdig een ver</w:t>
      </w:r>
      <w:r w:rsidR="00496192">
        <w:softHyphen/>
      </w:r>
      <w:r>
        <w:t>zoek in.</w:t>
      </w:r>
      <w:r w:rsidR="00167BB9">
        <w:t xml:space="preserve"> </w:t>
      </w:r>
    </w:p>
    <w:bookmarkEnd w:id="66"/>
    <w:p w:rsidR="00A06CA4" w:rsidP="006C460A" w:rsidRDefault="00A06CA4" w14:paraId="61DD0CFE" w14:textId="69B1013C">
      <w:pPr>
        <w:pStyle w:val="Lijstalinea"/>
        <w:numPr>
          <w:ilvl w:val="0"/>
          <w:numId w:val="50"/>
        </w:numPr>
        <w:ind w:left="426" w:hanging="426"/>
      </w:pPr>
      <w:r>
        <w:t xml:space="preserve">Het is toegestaan om werkzaamheden in het weekend </w:t>
      </w:r>
      <w:r w:rsidR="00F73DED">
        <w:t xml:space="preserve">of buiten kantooruren </w:t>
      </w:r>
      <w:r>
        <w:t>uit te voeren</w:t>
      </w:r>
      <w:r w:rsidR="00F73DED">
        <w:t>, na overleg met de opdrachtgever.</w:t>
      </w:r>
    </w:p>
    <w:p w:rsidR="00F73DED" w:rsidP="006C460A" w:rsidRDefault="00F73DED" w14:paraId="1B7B8383" w14:textId="1B5A831D">
      <w:pPr>
        <w:pStyle w:val="Lijstalinea"/>
        <w:numPr>
          <w:ilvl w:val="0"/>
          <w:numId w:val="50"/>
        </w:numPr>
        <w:ind w:left="426" w:hanging="426"/>
      </w:pPr>
      <w:r>
        <w:t>De opdrachtgever behoudt zich het recht voor om specifieke voorwaarden te stellen aan werken in het weekend</w:t>
      </w:r>
      <w:r w:rsidR="003B242A">
        <w:t xml:space="preserve"> of buiten kantooruren. </w:t>
      </w:r>
    </w:p>
    <w:p w:rsidR="00032B26" w:rsidP="00032B26" w:rsidRDefault="00032B26" w14:paraId="71106B25" w14:textId="13D975D3">
      <w:bookmarkStart w:name="_Toc39055116" w:id="67"/>
    </w:p>
    <w:p w:rsidR="005F03C4" w:rsidP="00BA5BF5" w:rsidRDefault="005F03C4" w14:paraId="1A144119" w14:textId="0ABCB418">
      <w:pPr>
        <w:pStyle w:val="Kop2"/>
        <w:tabs>
          <w:tab w:val="clear" w:pos="1004"/>
          <w:tab w:val="num" w:pos="851"/>
        </w:tabs>
        <w:spacing w:line="240" w:lineRule="atLeast"/>
        <w:ind w:left="0"/>
      </w:pPr>
      <w:bookmarkStart w:name="_Toc163569657" w:id="68"/>
      <w:r>
        <w:t>Opneming en goedkeuring</w:t>
      </w:r>
      <w:bookmarkEnd w:id="67"/>
      <w:bookmarkEnd w:id="68"/>
    </w:p>
    <w:p w:rsidRPr="00FB019B" w:rsidR="005F03C4" w:rsidP="00804610" w:rsidRDefault="005F03C4" w14:paraId="16121DB9" w14:textId="67A720B3">
      <w:pPr>
        <w:pStyle w:val="Kop3"/>
        <w:tabs>
          <w:tab w:val="clear" w:pos="720"/>
          <w:tab w:val="num" w:pos="851"/>
        </w:tabs>
      </w:pPr>
      <w:bookmarkStart w:name="_Toc163569658" w:id="69"/>
      <w:r w:rsidRPr="00FB019B">
        <w:t>Schoonmaken nieuw werk</w:t>
      </w:r>
      <w:bookmarkEnd w:id="69"/>
    </w:p>
    <w:p w:rsidR="00BB134B" w:rsidP="006C460A" w:rsidRDefault="005F03C4" w14:paraId="074835BD" w14:textId="62A3113C">
      <w:pPr>
        <w:pStyle w:val="Lijstalinea"/>
        <w:numPr>
          <w:ilvl w:val="0"/>
          <w:numId w:val="22"/>
        </w:numPr>
        <w:ind w:left="426" w:hanging="426"/>
      </w:pPr>
      <w:r>
        <w:t>Bij opneming moet het werkterrein schoon zijn</w:t>
      </w:r>
      <w:r w:rsidR="00BB134B">
        <w:t>.</w:t>
      </w:r>
      <w:r>
        <w:t xml:space="preserve"> </w:t>
      </w:r>
      <w:r w:rsidRPr="00BB134B" w:rsidR="00BB134B">
        <w:t>Alle loodsen, keten, tijdelijke voorzieningen</w:t>
      </w:r>
      <w:r w:rsidR="00BB134B">
        <w:t>, over</w:t>
      </w:r>
      <w:r w:rsidR="00496192">
        <w:softHyphen/>
      </w:r>
      <w:r w:rsidR="00BB134B">
        <w:t>tollig materiaal en bouwafval</w:t>
      </w:r>
      <w:r w:rsidRPr="00BB134B" w:rsidR="00BB134B">
        <w:t xml:space="preserve"> moeten van het terrein zijn verwijderd. </w:t>
      </w:r>
    </w:p>
    <w:p w:rsidRPr="00BB134B" w:rsidR="00BB134B" w:rsidP="006C460A" w:rsidRDefault="00BB134B" w14:paraId="20AFBBFC" w14:textId="68FD42B6">
      <w:pPr>
        <w:pStyle w:val="Lijstalinea"/>
        <w:numPr>
          <w:ilvl w:val="0"/>
          <w:numId w:val="22"/>
        </w:numPr>
        <w:ind w:left="426" w:hanging="426"/>
      </w:pPr>
      <w:r>
        <w:t>Bij opneming moet s</w:t>
      </w:r>
      <w:r w:rsidRPr="00BB134B">
        <w:t xml:space="preserve">chade die door het plaatsen van </w:t>
      </w:r>
      <w:r>
        <w:t xml:space="preserve">de tijdelijke </w:t>
      </w:r>
      <w:r w:rsidRPr="00BB134B">
        <w:t>voorzieningen is ontstaan, zijn hersteld.</w:t>
      </w:r>
    </w:p>
    <w:p w:rsidRPr="00A86A76" w:rsidR="00AC1EED" w:rsidP="006C460A" w:rsidRDefault="00BB134B" w14:paraId="554E1F79" w14:textId="225F0F5B">
      <w:pPr>
        <w:pStyle w:val="Lijstalinea"/>
        <w:numPr>
          <w:ilvl w:val="0"/>
          <w:numId w:val="22"/>
        </w:numPr>
        <w:ind w:left="426" w:hanging="426"/>
      </w:pPr>
      <w:r>
        <w:t>Bij opneming moeten d</w:t>
      </w:r>
      <w:r w:rsidRPr="00BB134B" w:rsidR="005F03C4">
        <w:t xml:space="preserve">e betreffende bouwdelen, inclusief aangrenzende elementen </w:t>
      </w:r>
      <w:r w:rsidR="00A86A76">
        <w:t xml:space="preserve">dienen deze bij oplevering te zijn </w:t>
      </w:r>
      <w:r w:rsidRPr="00BB134B" w:rsidR="005F03C4">
        <w:t>ontdaan</w:t>
      </w:r>
      <w:r w:rsidR="00A86A76">
        <w:t xml:space="preserve"> van</w:t>
      </w:r>
      <w:r w:rsidRPr="00BB134B" w:rsidR="005F03C4">
        <w:t xml:space="preserve"> veront</w:t>
      </w:r>
      <w:r w:rsidR="00496192">
        <w:softHyphen/>
      </w:r>
      <w:r w:rsidRPr="00BB134B" w:rsidR="005F03C4">
        <w:t>reinigingen</w:t>
      </w:r>
      <w:r w:rsidR="00492EBD">
        <w:t xml:space="preserve"> welke is ontstaan door de werkzaamheden</w:t>
      </w:r>
      <w:r w:rsidRPr="00BB134B" w:rsidR="005F03C4">
        <w:t>.</w:t>
      </w:r>
      <w:r w:rsidRPr="00A86A76" w:rsidR="00AC1EED">
        <w:rPr>
          <w:rFonts w:cs="Arial"/>
        </w:rPr>
        <w:br w:type="page"/>
      </w:r>
    </w:p>
    <w:p w:rsidRPr="0083204D" w:rsidR="005F03C4" w:rsidP="00804610" w:rsidRDefault="005F03C4" w14:paraId="58241B8E" w14:textId="352AFBE8">
      <w:pPr>
        <w:pStyle w:val="Kop3"/>
        <w:tabs>
          <w:tab w:val="clear" w:pos="720"/>
          <w:tab w:val="num" w:pos="851"/>
        </w:tabs>
      </w:pPr>
      <w:bookmarkStart w:name="_Toc163569659" w:id="70"/>
      <w:r w:rsidRPr="0083204D">
        <w:t>Opneming werk</w:t>
      </w:r>
      <w:bookmarkEnd w:id="70"/>
    </w:p>
    <w:p w:rsidRPr="00BB134B" w:rsidR="005F03C4" w:rsidP="006C460A" w:rsidRDefault="005F03C4" w14:paraId="2F646751" w14:textId="77777777">
      <w:pPr>
        <w:pStyle w:val="Lijstalinea"/>
        <w:numPr>
          <w:ilvl w:val="0"/>
          <w:numId w:val="54"/>
        </w:numPr>
        <w:ind w:left="426" w:hanging="426"/>
      </w:pPr>
      <w:r w:rsidRPr="00BB134B">
        <w:t xml:space="preserve">De opneming van het werk beperkt zich tot het visueel waarnemen van het werk. Gebreken die op deze manier redelijkerwijs niet ontdekt kunnen worden, worden aangemerkt als verborgen gebrek. </w:t>
      </w:r>
    </w:p>
    <w:p w:rsidR="005F03C4" w:rsidP="006C460A" w:rsidRDefault="005F03C4" w14:paraId="39DC4F17" w14:textId="3541584F">
      <w:pPr>
        <w:pStyle w:val="Lijstalinea"/>
        <w:numPr>
          <w:ilvl w:val="0"/>
          <w:numId w:val="54"/>
        </w:numPr>
        <w:ind w:left="426" w:hanging="426"/>
      </w:pPr>
      <w:r w:rsidRPr="00BB134B">
        <w:t>Bij de opneming moeten alle bescheiden van keuringen en registraties (zie paragraaf 2.6) en garan</w:t>
      </w:r>
      <w:r w:rsidRPr="00BB134B">
        <w:softHyphen/>
        <w:t>tieverklaringen zijn verstrekt. Indien hieraan niet is voldaan, wordt het werk niet goedge</w:t>
      </w:r>
      <w:r w:rsidRPr="00BB134B">
        <w:softHyphen/>
        <w:t xml:space="preserve">keurd. </w:t>
      </w:r>
    </w:p>
    <w:p w:rsidR="00245F25" w:rsidP="006C460A" w:rsidRDefault="002E0DB1" w14:paraId="26E5925C" w14:textId="6A69BED1">
      <w:pPr>
        <w:pStyle w:val="Lijstalinea"/>
        <w:numPr>
          <w:ilvl w:val="0"/>
          <w:numId w:val="54"/>
        </w:numPr>
        <w:ind w:left="426" w:hanging="426"/>
      </w:pPr>
      <w:r w:rsidRPr="002E0DB1">
        <w:t xml:space="preserve">Bij de opneming moeten alle </w:t>
      </w:r>
      <w:r w:rsidR="004D5773">
        <w:t xml:space="preserve">bescheiden waaronder tekeningen en </w:t>
      </w:r>
      <w:r w:rsidRPr="002E0DB1">
        <w:t>garantieverklaringen</w:t>
      </w:r>
      <w:r w:rsidR="004D5773">
        <w:t xml:space="preserve"> </w:t>
      </w:r>
      <w:r w:rsidRPr="002E0DB1">
        <w:t>zijn verstrekt</w:t>
      </w:r>
      <w:r w:rsidR="004D5773">
        <w:t xml:space="preserve"> (zie paragraven </w:t>
      </w:r>
      <w:r w:rsidR="004D5773">
        <w:fldChar w:fldCharType="begin"/>
      </w:r>
      <w:r w:rsidR="004D5773">
        <w:instrText xml:space="preserve"> REF _Ref137037613 \r \h </w:instrText>
      </w:r>
      <w:r w:rsidR="008E3700">
        <w:instrText xml:space="preserve"> \* MERGEFORMAT </w:instrText>
      </w:r>
      <w:r w:rsidR="004D5773">
        <w:fldChar w:fldCharType="separate"/>
      </w:r>
      <w:r w:rsidR="00B36F3F">
        <w:t>2.7.3</w:t>
      </w:r>
      <w:r w:rsidR="004D5773">
        <w:fldChar w:fldCharType="end"/>
      </w:r>
      <w:r w:rsidR="004D5773">
        <w:t xml:space="preserve"> en </w:t>
      </w:r>
      <w:r w:rsidR="004D5773">
        <w:fldChar w:fldCharType="begin"/>
      </w:r>
      <w:r w:rsidR="004D5773">
        <w:instrText xml:space="preserve"> REF _Ref137037592 \r \h </w:instrText>
      </w:r>
      <w:r w:rsidR="008E3700">
        <w:instrText xml:space="preserve"> \* MERGEFORMAT </w:instrText>
      </w:r>
      <w:r w:rsidR="004D5773">
        <w:fldChar w:fldCharType="separate"/>
      </w:r>
      <w:r w:rsidR="00B36F3F">
        <w:t>2.15</w:t>
      </w:r>
      <w:r w:rsidR="004D5773">
        <w:fldChar w:fldCharType="end"/>
      </w:r>
      <w:r w:rsidR="004D5773">
        <w:t>)</w:t>
      </w:r>
      <w:r w:rsidRPr="002E0DB1">
        <w:t>. Indien hieraan niet is voldaan, wordt het werk niet goedgekeurd.</w:t>
      </w:r>
    </w:p>
    <w:p w:rsidR="00B91F21" w:rsidP="00291960" w:rsidRDefault="00B91F21" w14:paraId="4037EB10" w14:textId="77777777">
      <w:pPr>
        <w:rPr>
          <w:rFonts w:eastAsia="Verdana"/>
        </w:rPr>
      </w:pPr>
    </w:p>
    <w:p w:rsidR="00A06CA4" w:rsidP="00BA5BF5" w:rsidRDefault="00A06CA4" w14:paraId="1F02E2D0" w14:textId="311A4AD8">
      <w:pPr>
        <w:pStyle w:val="Kop2"/>
        <w:tabs>
          <w:tab w:val="clear" w:pos="1004"/>
          <w:tab w:val="num" w:pos="851"/>
        </w:tabs>
        <w:spacing w:line="240" w:lineRule="atLeast"/>
        <w:ind w:left="0"/>
      </w:pPr>
      <w:bookmarkStart w:name="_Toc163569660" w:id="71"/>
      <w:bookmarkStart w:name="_Toc39055117" w:id="72"/>
      <w:r>
        <w:t>Betaling en korting</w:t>
      </w:r>
      <w:bookmarkEnd w:id="71"/>
    </w:p>
    <w:p w:rsidR="008917AD" w:rsidP="003B63BC" w:rsidRDefault="008917AD" w14:paraId="3283C857" w14:textId="0949DDAD">
      <w:pPr>
        <w:pStyle w:val="Kop3"/>
        <w:tabs>
          <w:tab w:val="clear" w:pos="720"/>
          <w:tab w:val="num" w:pos="851"/>
        </w:tabs>
      </w:pPr>
      <w:bookmarkStart w:name="_Toc163569661" w:id="73"/>
      <w:r>
        <w:t>Betaling in termijnen</w:t>
      </w:r>
      <w:bookmarkEnd w:id="73"/>
    </w:p>
    <w:p w:rsidR="71791BC9" w:rsidP="006C460A" w:rsidRDefault="71791BC9" w14:paraId="1630AFEE" w14:textId="1D96EB62">
      <w:pPr>
        <w:pStyle w:val="Lijstalinea"/>
        <w:numPr>
          <w:ilvl w:val="0"/>
          <w:numId w:val="43"/>
        </w:numPr>
        <w:ind w:left="426" w:hanging="426"/>
        <w:rPr>
          <w:rFonts w:eastAsia="Arial" w:cs="Arial"/>
        </w:rPr>
      </w:pPr>
      <w:r w:rsidRPr="7B2791AA">
        <w:rPr>
          <w:rFonts w:eastAsia="Arial" w:cs="Arial"/>
        </w:rPr>
        <w:t>De betaling van de aannemingssom geschiedt in termijnen.</w:t>
      </w:r>
    </w:p>
    <w:p w:rsidR="71791BC9" w:rsidP="006C460A" w:rsidRDefault="71791BC9" w14:paraId="24B4C2DC" w14:textId="1D8615EB">
      <w:pPr>
        <w:pStyle w:val="Lijstalinea"/>
        <w:numPr>
          <w:ilvl w:val="0"/>
          <w:numId w:val="43"/>
        </w:numPr>
        <w:rPr>
          <w:rFonts w:eastAsia="Arial" w:cs="Arial"/>
        </w:rPr>
      </w:pPr>
      <w:r w:rsidRPr="7B2791AA">
        <w:rPr>
          <w:rFonts w:eastAsia="Arial" w:cs="Arial"/>
        </w:rPr>
        <w:t>De Opdrachtnemer dient een termijnstaat op te stellen en ter kennis te brengen van de Opdrachtgever.</w:t>
      </w:r>
    </w:p>
    <w:p w:rsidR="71791BC9" w:rsidP="006C460A" w:rsidRDefault="71791BC9" w14:paraId="7DD5877D" w14:textId="58EC1D6D">
      <w:pPr>
        <w:pStyle w:val="Lijstalinea"/>
        <w:numPr>
          <w:ilvl w:val="0"/>
          <w:numId w:val="43"/>
        </w:numPr>
        <w:rPr>
          <w:rFonts w:eastAsia="Arial" w:cs="Arial"/>
        </w:rPr>
      </w:pPr>
      <w:r w:rsidRPr="7B2791AA">
        <w:rPr>
          <w:rFonts w:eastAsia="Arial" w:cs="Arial"/>
        </w:rPr>
        <w:t>De termijnen in 2024 bedragen maximaal € 400.000,- tezamen.</w:t>
      </w:r>
    </w:p>
    <w:p w:rsidR="71791BC9" w:rsidP="006C460A" w:rsidRDefault="71791BC9" w14:paraId="147DDE50" w14:textId="33F19D4E">
      <w:pPr>
        <w:pStyle w:val="Lijstalinea"/>
        <w:numPr>
          <w:ilvl w:val="0"/>
          <w:numId w:val="43"/>
        </w:numPr>
        <w:rPr>
          <w:rFonts w:eastAsia="Arial" w:cs="Arial"/>
        </w:rPr>
      </w:pPr>
      <w:r w:rsidRPr="7B2791AA">
        <w:rPr>
          <w:rFonts w:eastAsia="Arial" w:cs="Arial"/>
        </w:rPr>
        <w:t>De Opdrachtnemer dient bij iedere termijn een korte beschrijving van de daaronder ressorterende Werkzaamheden en resultaat van Werkzaamheden te voegen.</w:t>
      </w:r>
    </w:p>
    <w:p w:rsidR="71791BC9" w:rsidP="006C460A" w:rsidRDefault="71791BC9" w14:paraId="61A46AA7" w14:textId="7722AA13">
      <w:pPr>
        <w:pStyle w:val="Lijstalinea"/>
        <w:numPr>
          <w:ilvl w:val="0"/>
          <w:numId w:val="43"/>
        </w:numPr>
        <w:rPr>
          <w:rFonts w:eastAsia="Arial" w:cs="Arial"/>
        </w:rPr>
      </w:pPr>
      <w:r w:rsidRPr="7B2791AA">
        <w:rPr>
          <w:rFonts w:eastAsia="Arial" w:cs="Arial"/>
        </w:rPr>
        <w:t>Het aantal en de grootte van de termijnen worden in overleg met de opdrachtgever vastgesteld, gebaseerd op het werkplan en tijdschema.</w:t>
      </w:r>
    </w:p>
    <w:p w:rsidR="71791BC9" w:rsidP="006C460A" w:rsidRDefault="71791BC9" w14:paraId="2CEBE988" w14:textId="5A765647">
      <w:pPr>
        <w:pStyle w:val="Lijstalinea"/>
        <w:numPr>
          <w:ilvl w:val="0"/>
          <w:numId w:val="43"/>
        </w:numPr>
        <w:rPr>
          <w:rFonts w:eastAsia="Arial" w:cs="Arial"/>
        </w:rPr>
      </w:pPr>
      <w:r w:rsidRPr="7B2791AA">
        <w:rPr>
          <w:rFonts w:eastAsia="Arial" w:cs="Arial"/>
        </w:rPr>
        <w:t>De laatste termijn bedraagt 15% van de aannemingssom. De betaling van de laatste termijn vindt plaats:</w:t>
      </w:r>
    </w:p>
    <w:p w:rsidR="71791BC9" w:rsidP="006C460A" w:rsidRDefault="71791BC9" w14:paraId="5A462D47" w14:textId="72D78570">
      <w:pPr>
        <w:pStyle w:val="Lijstalinea"/>
        <w:numPr>
          <w:ilvl w:val="1"/>
          <w:numId w:val="43"/>
        </w:numPr>
        <w:rPr>
          <w:rFonts w:eastAsia="Arial" w:cs="Arial"/>
        </w:rPr>
      </w:pPr>
      <w:r w:rsidRPr="7B2791AA">
        <w:rPr>
          <w:rFonts w:eastAsia="Arial" w:cs="Arial"/>
        </w:rPr>
        <w:t>Nadat het werk door de directie is goedgekeurd en nadat alle restpunten zijn weggewerkt;</w:t>
      </w:r>
    </w:p>
    <w:p w:rsidR="71791BC9" w:rsidP="006C460A" w:rsidRDefault="71791BC9" w14:paraId="3E4D3677" w14:textId="028514F2">
      <w:pPr>
        <w:pStyle w:val="Lijstalinea"/>
        <w:numPr>
          <w:ilvl w:val="1"/>
          <w:numId w:val="43"/>
        </w:numPr>
        <w:rPr>
          <w:rFonts w:eastAsia="Arial" w:cs="Arial"/>
        </w:rPr>
      </w:pPr>
      <w:r w:rsidRPr="7B2791AA">
        <w:rPr>
          <w:rFonts w:eastAsia="Arial" w:cs="Arial"/>
        </w:rPr>
        <w:t xml:space="preserve">Nadat het saldo van meer- en minderwerk en de toe te passen kortingen volkomen overeenstemming met de opdrachtgever bestaat en dat de aannemer na uitbetaling van dat, geen enkele vordering op de opdrachtgever kan doen. </w:t>
      </w:r>
    </w:p>
    <w:p w:rsidR="71791BC9" w:rsidP="006C460A" w:rsidRDefault="71791BC9" w14:paraId="7441D242" w14:textId="0273FA80">
      <w:pPr>
        <w:pStyle w:val="Lijstalinea"/>
        <w:numPr>
          <w:ilvl w:val="0"/>
          <w:numId w:val="43"/>
        </w:numPr>
        <w:rPr>
          <w:rFonts w:eastAsia="Arial" w:cs="Arial"/>
        </w:rPr>
      </w:pPr>
      <w:r w:rsidRPr="7B2791AA">
        <w:rPr>
          <w:rFonts w:eastAsia="Arial" w:cs="Arial"/>
        </w:rPr>
        <w:t>Indien het tijdschema tijdens de uitvoering van het werk wordt gewijzigd, moet het betalings­schema in overleg met de directie worden bijgesteld.</w:t>
      </w:r>
    </w:p>
    <w:p w:rsidR="71791BC9" w:rsidP="006C460A" w:rsidRDefault="71791BC9" w14:paraId="2514668C" w14:textId="10420A0D">
      <w:pPr>
        <w:pStyle w:val="Lijstalinea"/>
        <w:numPr>
          <w:ilvl w:val="0"/>
          <w:numId w:val="43"/>
        </w:numPr>
        <w:rPr>
          <w:rFonts w:eastAsia="Arial" w:cs="Arial"/>
        </w:rPr>
      </w:pPr>
      <w:r w:rsidRPr="7B2791AA">
        <w:rPr>
          <w:rFonts w:eastAsia="Arial" w:cs="Arial"/>
        </w:rPr>
        <w:t>De som van de financiële waarden van alle termijnen dient gelijk te zijn aan de opdrachtsom.</w:t>
      </w:r>
    </w:p>
    <w:p w:rsidR="71791BC9" w:rsidP="006C460A" w:rsidRDefault="71791BC9" w14:paraId="3B824735" w14:textId="0986FCE3">
      <w:pPr>
        <w:pStyle w:val="Lijstalinea"/>
        <w:numPr>
          <w:ilvl w:val="0"/>
          <w:numId w:val="43"/>
        </w:numPr>
        <w:rPr>
          <w:rFonts w:eastAsia="Arial" w:cs="Arial"/>
        </w:rPr>
      </w:pPr>
      <w:r w:rsidRPr="7B2791AA">
        <w:rPr>
          <w:rFonts w:eastAsia="Arial" w:cs="Arial"/>
        </w:rPr>
        <w:t>De termijnstaat moet uiterlijk 21 dagen na definitieve gunning digitaal worden ingediend bij de bouwdirectie.</w:t>
      </w:r>
    </w:p>
    <w:p w:rsidR="004D5773" w:rsidP="008917AD" w:rsidRDefault="004D5773" w14:paraId="4F3BDF07" w14:textId="77777777"/>
    <w:p w:rsidR="00A06CA4" w:rsidP="003B63BC" w:rsidRDefault="00A06CA4" w14:paraId="58B61F54" w14:textId="6F4E8651">
      <w:pPr>
        <w:pStyle w:val="Kop3"/>
        <w:tabs>
          <w:tab w:val="clear" w:pos="720"/>
          <w:tab w:val="num" w:pos="851"/>
        </w:tabs>
      </w:pPr>
      <w:bookmarkStart w:name="_Toc163569662" w:id="74"/>
      <w:r>
        <w:t>Korting</w:t>
      </w:r>
      <w:bookmarkEnd w:id="74"/>
    </w:p>
    <w:p w:rsidRPr="000B3C5F" w:rsidR="00A06CA4" w:rsidP="006C460A" w:rsidRDefault="00A06CA4" w14:paraId="521C02B0" w14:textId="0BAE2667">
      <w:pPr>
        <w:pStyle w:val="Lijstalinea"/>
        <w:numPr>
          <w:ilvl w:val="0"/>
          <w:numId w:val="40"/>
        </w:numPr>
        <w:ind w:left="426" w:hanging="426"/>
      </w:pPr>
      <w:r w:rsidRPr="00A06CA4">
        <w:t xml:space="preserve">De korting, bedoeld in paragraaf 42 van </w:t>
      </w:r>
      <w:r w:rsidRPr="000B3C5F">
        <w:t xml:space="preserve">de UAV, bedraagt per dag: € </w:t>
      </w:r>
      <w:r w:rsidRPr="000B3C5F" w:rsidR="000B3C5F">
        <w:t>1.0</w:t>
      </w:r>
      <w:r w:rsidRPr="000B3C5F">
        <w:t>00,00</w:t>
      </w:r>
      <w:r w:rsidRPr="000B3C5F" w:rsidR="00771A7F">
        <w:t xml:space="preserve">. </w:t>
      </w:r>
      <w:r w:rsidRPr="000B3C5F">
        <w:t xml:space="preserve"> </w:t>
      </w:r>
    </w:p>
    <w:p w:rsidRPr="00A06CA4" w:rsidR="00A06CA4" w:rsidP="00A06CA4" w:rsidRDefault="00A06CA4" w14:paraId="769A3E93" w14:textId="77777777"/>
    <w:p w:rsidRPr="00FD3998" w:rsidR="005F03C4" w:rsidP="00BA5BF5" w:rsidRDefault="005F03C4" w14:paraId="372B22DC" w14:textId="05AEAF2E">
      <w:pPr>
        <w:pStyle w:val="Kop2"/>
        <w:tabs>
          <w:tab w:val="clear" w:pos="1004"/>
          <w:tab w:val="num" w:pos="851"/>
        </w:tabs>
        <w:spacing w:line="240" w:lineRule="atLeast"/>
        <w:ind w:left="0"/>
      </w:pPr>
      <w:bookmarkStart w:name="_Toc163569663" w:id="75"/>
      <w:r w:rsidRPr="00FD3998">
        <w:t>Onderhoudstermijn</w:t>
      </w:r>
      <w:bookmarkEnd w:id="72"/>
      <w:r w:rsidRPr="00FD3998" w:rsidR="00E53325">
        <w:t xml:space="preserve"> </w:t>
      </w:r>
      <w:bookmarkEnd w:id="75"/>
    </w:p>
    <w:p w:rsidRPr="000628C7" w:rsidR="005F03C4" w:rsidP="006C460A" w:rsidRDefault="005F03C4" w14:paraId="14B61583" w14:textId="77777777">
      <w:pPr>
        <w:pStyle w:val="Lijstalinea"/>
        <w:numPr>
          <w:ilvl w:val="0"/>
          <w:numId w:val="16"/>
        </w:numPr>
        <w:ind w:left="426" w:hanging="426"/>
        <w:rPr>
          <w:rFonts w:cs="Arial"/>
        </w:rPr>
      </w:pPr>
      <w:bookmarkStart w:name="_Hlk516235739" w:id="76"/>
      <w:r w:rsidRPr="000628C7">
        <w:rPr>
          <w:rFonts w:cs="Arial"/>
        </w:rPr>
        <w:t xml:space="preserve">De </w:t>
      </w:r>
      <w:r w:rsidRPr="000628C7">
        <w:t>onderhoudstermijn</w:t>
      </w:r>
      <w:r w:rsidRPr="000628C7">
        <w:rPr>
          <w:rFonts w:cs="Arial"/>
        </w:rPr>
        <w:t xml:space="preserve"> bedraagt twaalf maanden.</w:t>
      </w:r>
    </w:p>
    <w:bookmarkEnd w:id="76"/>
    <w:p w:rsidRPr="00BB134B" w:rsidR="005F03C4" w:rsidP="006C460A" w:rsidRDefault="005F03C4" w14:paraId="06EF3C21" w14:textId="77777777">
      <w:pPr>
        <w:pStyle w:val="Lijstalinea"/>
        <w:numPr>
          <w:ilvl w:val="0"/>
          <w:numId w:val="16"/>
        </w:numPr>
        <w:ind w:left="426" w:hanging="426"/>
      </w:pPr>
      <w:r w:rsidRPr="00BB134B">
        <w:t>In afwijking van paragraaf 11, lid 4 van de UAV geldt dat schade aan het werk tijdens de onder</w:t>
      </w:r>
      <w:r w:rsidRPr="00BB134B">
        <w:softHyphen/>
        <w:t>houdstermijn voor rekening van de aannemer is, tenzij deze kan aantonen dat de schade niet is  te wijten aan zijn handelen of valt onder zijn verantwoordelijkheid, dan wel een normale slijtage    is en/of onvolledig of onvoldoende onderhoud.</w:t>
      </w:r>
    </w:p>
    <w:p w:rsidR="005F03C4" w:rsidP="006C460A" w:rsidRDefault="005F03C4" w14:paraId="65CE40E4" w14:textId="74BA9A61">
      <w:pPr>
        <w:pStyle w:val="Lijstalinea"/>
        <w:numPr>
          <w:ilvl w:val="0"/>
          <w:numId w:val="16"/>
        </w:numPr>
        <w:ind w:left="426" w:hanging="426"/>
      </w:pPr>
      <w:r w:rsidRPr="00BB134B">
        <w:t>Indien binnen een periode van twaalf maanden meerdere malen dezelfde gebreken optreden, is de aannemer verplicht het bouwdeel zodanig te wijzigen c.q. te vervangen dat het optreden van ge</w:t>
      </w:r>
      <w:r w:rsidRPr="00BB134B">
        <w:softHyphen/>
        <w:t>breken wordt voorkomen.</w:t>
      </w:r>
    </w:p>
    <w:p w:rsidR="00363F26" w:rsidP="006C460A" w:rsidRDefault="00193344" w14:paraId="666E63A5" w14:textId="2B86C92F">
      <w:pPr>
        <w:pStyle w:val="Lijstalinea"/>
        <w:numPr>
          <w:ilvl w:val="0"/>
          <w:numId w:val="16"/>
        </w:numPr>
        <w:ind w:left="426" w:hanging="426"/>
      </w:pPr>
      <w:r>
        <w:t xml:space="preserve">Na de onderhoudstermijn wordt het gevelwerk visueel geïnspecteerd. Hierbij legt de aannemer de toestand van het gevelwerk vast door middel van een fotoreportage. </w:t>
      </w:r>
      <w:r w:rsidR="00363F26">
        <w:t xml:space="preserve">Vooraf worden de bouwdirectie en de opdrachtgever uitgenodigd om de opname bij te wonen. </w:t>
      </w:r>
    </w:p>
    <w:p w:rsidRPr="00193344" w:rsidR="00193344" w:rsidP="006C460A" w:rsidRDefault="00193344" w14:paraId="74A3C5E9" w14:textId="4E1A6A57">
      <w:pPr>
        <w:pStyle w:val="Lijstalinea"/>
        <w:numPr>
          <w:ilvl w:val="0"/>
          <w:numId w:val="16"/>
        </w:numPr>
        <w:ind w:left="426" w:hanging="426"/>
      </w:pPr>
      <w:r w:rsidRPr="00193344">
        <w:t xml:space="preserve">In het </w:t>
      </w:r>
      <w:r>
        <w:t>verslag</w:t>
      </w:r>
      <w:r w:rsidRPr="00193344">
        <w:t xml:space="preserve"> moeten ten minste de volgende gegevens zijn opgenomen:</w:t>
      </w:r>
    </w:p>
    <w:p w:rsidRPr="00193344" w:rsidR="00193344" w:rsidP="006C460A" w:rsidRDefault="00193344" w14:paraId="52752C57" w14:textId="77777777">
      <w:pPr>
        <w:pStyle w:val="Lijstalinea"/>
        <w:numPr>
          <w:ilvl w:val="1"/>
          <w:numId w:val="7"/>
        </w:numPr>
        <w:tabs>
          <w:tab w:val="left" w:pos="426"/>
          <w:tab w:val="left" w:pos="851"/>
          <w:tab w:val="left" w:pos="1134"/>
        </w:tabs>
        <w:ind w:left="1134" w:hanging="708"/>
      </w:pPr>
      <w:r>
        <w:t>Datum van de opname per gevelvlak.</w:t>
      </w:r>
    </w:p>
    <w:p w:rsidR="00193344" w:rsidP="006C460A" w:rsidRDefault="00193344" w14:paraId="456F7EC9" w14:textId="47C20756">
      <w:pPr>
        <w:pStyle w:val="Lijstalinea"/>
        <w:numPr>
          <w:ilvl w:val="1"/>
          <w:numId w:val="7"/>
        </w:numPr>
        <w:tabs>
          <w:tab w:val="left" w:pos="426"/>
          <w:tab w:val="left" w:pos="851"/>
        </w:tabs>
        <w:ind w:left="851" w:hanging="425"/>
      </w:pPr>
      <w:r>
        <w:t xml:space="preserve">Foto’s op handafstand van de geveldetails. </w:t>
      </w:r>
    </w:p>
    <w:p w:rsidRPr="00193344" w:rsidR="00193344" w:rsidP="006C460A" w:rsidRDefault="00193344" w14:paraId="4657E98D" w14:textId="313BC4D9">
      <w:pPr>
        <w:pStyle w:val="Lijstalinea"/>
        <w:numPr>
          <w:ilvl w:val="1"/>
          <w:numId w:val="7"/>
        </w:numPr>
        <w:tabs>
          <w:tab w:val="left" w:pos="426"/>
          <w:tab w:val="left" w:pos="851"/>
        </w:tabs>
        <w:ind w:left="851" w:hanging="425"/>
      </w:pPr>
      <w:r>
        <w:t>Beschrijving van onvolkomenheden en tekortkomingen van het gevelwerk naar aard, omvang en locatie. De locatie van onvolkomenheden en tekortkomingen ingetekend in een gevelaanzicht.</w:t>
      </w:r>
    </w:p>
    <w:p w:rsidR="00193344" w:rsidP="00291960" w:rsidRDefault="00193344" w14:paraId="4E360FA9" w14:textId="77777777">
      <w:pPr>
        <w:rPr>
          <w:rFonts w:cs="Arial"/>
        </w:rPr>
      </w:pPr>
    </w:p>
    <w:p w:rsidR="008917AD" w:rsidP="002C712E" w:rsidRDefault="008917AD" w14:paraId="00F70C3C" w14:textId="42025BB0">
      <w:pPr>
        <w:pStyle w:val="Kop2"/>
        <w:tabs>
          <w:tab w:val="clear" w:pos="1004"/>
          <w:tab w:val="num" w:pos="851"/>
        </w:tabs>
        <w:ind w:left="0"/>
      </w:pPr>
      <w:bookmarkStart w:name="_Toc163569664" w:id="77"/>
      <w:bookmarkStart w:name="_Toc100589883" w:id="78"/>
      <w:r>
        <w:t>Zekerheidsstellling</w:t>
      </w:r>
      <w:bookmarkEnd w:id="77"/>
    </w:p>
    <w:p w:rsidRPr="008917AD" w:rsidR="008917AD" w:rsidP="000A56FF" w:rsidRDefault="008917AD" w14:paraId="06951A42" w14:textId="4E0D33EB">
      <w:pPr>
        <w:pStyle w:val="Kop3"/>
        <w:tabs>
          <w:tab w:val="clear" w:pos="720"/>
          <w:tab w:val="num" w:pos="851"/>
        </w:tabs>
      </w:pPr>
      <w:bookmarkStart w:name="_Toc163569665" w:id="79"/>
      <w:r>
        <w:t>Bankgarantie</w:t>
      </w:r>
      <w:bookmarkEnd w:id="79"/>
    </w:p>
    <w:p w:rsidRPr="000A56FF" w:rsidR="008917AD" w:rsidP="006C460A" w:rsidRDefault="008917AD" w14:paraId="211CF766" w14:textId="780394CA">
      <w:pPr>
        <w:pStyle w:val="Lijstalinea"/>
        <w:numPr>
          <w:ilvl w:val="0"/>
          <w:numId w:val="23"/>
        </w:numPr>
        <w:ind w:left="426" w:hanging="426"/>
      </w:pPr>
      <w:r w:rsidRPr="000A56FF">
        <w:t>Een zekerheidsstelling als bedoeld in par</w:t>
      </w:r>
      <w:r w:rsidR="00132CAF">
        <w:t>agraaf</w:t>
      </w:r>
      <w:r w:rsidRPr="000A56FF">
        <w:t xml:space="preserve"> 43a van de UAV 2012 wordt niet van de aan</w:t>
      </w:r>
      <w:r w:rsidR="00132CAF">
        <w:softHyphen/>
      </w:r>
      <w:r w:rsidRPr="000A56FF">
        <w:t>nemer verlangd.</w:t>
      </w:r>
    </w:p>
    <w:p w:rsidR="008917AD" w:rsidP="008917AD" w:rsidRDefault="008917AD" w14:paraId="6F8447CD" w14:textId="40C36DA5"/>
    <w:p w:rsidRPr="008917AD" w:rsidR="008917AD" w:rsidP="008917AD" w:rsidRDefault="008917AD" w14:paraId="669AE18D" w14:textId="74205244">
      <w:pPr>
        <w:pStyle w:val="Kop2"/>
        <w:tabs>
          <w:tab w:val="clear" w:pos="1004"/>
          <w:tab w:val="num" w:pos="851"/>
        </w:tabs>
        <w:ind w:left="0"/>
      </w:pPr>
      <w:bookmarkStart w:name="_Toc163569666" w:id="80"/>
      <w:bookmarkStart w:name="_Toc100589884" w:id="81"/>
      <w:bookmarkEnd w:id="78"/>
      <w:r w:rsidRPr="008917AD">
        <w:t>V</w:t>
      </w:r>
      <w:r>
        <w:t>erzek</w:t>
      </w:r>
      <w:r w:rsidR="001E3B96">
        <w:t>er</w:t>
      </w:r>
      <w:r>
        <w:t>ingen door of namens de opdrachtgever</w:t>
      </w:r>
      <w:bookmarkEnd w:id="80"/>
    </w:p>
    <w:p w:rsidRPr="0025624C" w:rsidR="002C712E" w:rsidP="002C712E" w:rsidRDefault="002C712E" w14:paraId="6BBF8808" w14:textId="576F5EF6">
      <w:pPr>
        <w:pStyle w:val="Kop3"/>
        <w:tabs>
          <w:tab w:val="clear" w:pos="720"/>
          <w:tab w:val="num" w:pos="851"/>
        </w:tabs>
      </w:pPr>
      <w:bookmarkStart w:name="_Toc163569667" w:id="82"/>
      <w:r w:rsidRPr="0025624C">
        <w:t xml:space="preserve">CAR-verzekering </w:t>
      </w:r>
      <w:bookmarkEnd w:id="81"/>
      <w:r w:rsidR="003B63BC">
        <w:t>opdrachtgever</w:t>
      </w:r>
      <w:bookmarkEnd w:id="82"/>
    </w:p>
    <w:p w:rsidR="008917AD" w:rsidP="006C460A" w:rsidRDefault="008917AD" w14:paraId="4FB0DA5E" w14:textId="41B563B6">
      <w:pPr>
        <w:pStyle w:val="Lijstalinea"/>
        <w:numPr>
          <w:ilvl w:val="0"/>
          <w:numId w:val="45"/>
        </w:numPr>
        <w:ind w:left="426" w:hanging="426"/>
      </w:pPr>
      <w:r>
        <w:t>Door de opdrachtgever wordt ten behoeve van het werk een Constructie All Risk (CAR) verzeke</w:t>
      </w:r>
      <w:r w:rsidR="00132CAF">
        <w:softHyphen/>
      </w:r>
      <w:r>
        <w:t xml:space="preserve">ring afgesloten </w:t>
      </w:r>
      <w:r w:rsidR="00132CAF">
        <w:t>voor</w:t>
      </w:r>
      <w:r>
        <w:t xml:space="preserve"> alle bij de bouw betrokken partijen. Door deze verzekering word</w:t>
      </w:r>
      <w:r w:rsidR="00132CAF">
        <w:t>en</w:t>
      </w:r>
      <w:r>
        <w:t xml:space="preserve"> overeen</w:t>
      </w:r>
      <w:r w:rsidR="00132CAF">
        <w:softHyphen/>
      </w:r>
      <w:r>
        <w:t>kom</w:t>
      </w:r>
      <w:r w:rsidR="00132CAF">
        <w:softHyphen/>
      </w:r>
      <w:r>
        <w:t>stig de bepalingen van de polis gedekt:</w:t>
      </w:r>
    </w:p>
    <w:p w:rsidRPr="008917AD" w:rsidR="008917AD" w:rsidP="006C460A" w:rsidRDefault="008917AD" w14:paraId="4EB63924" w14:textId="0F658AA5">
      <w:pPr>
        <w:pStyle w:val="Lijstalinea"/>
        <w:numPr>
          <w:ilvl w:val="1"/>
          <w:numId w:val="7"/>
        </w:numPr>
        <w:tabs>
          <w:tab w:val="left" w:pos="426"/>
          <w:tab w:val="left" w:pos="851"/>
          <w:tab w:val="left" w:pos="1134"/>
        </w:tabs>
        <w:ind w:left="1134" w:hanging="708"/>
        <w:rPr>
          <w:rFonts w:cs="Arial"/>
        </w:rPr>
      </w:pPr>
      <w:r w:rsidRPr="7B2791AA">
        <w:rPr>
          <w:rFonts w:cs="Arial"/>
        </w:rPr>
        <w:t>Schade aan het werk.</w:t>
      </w:r>
    </w:p>
    <w:p w:rsidRPr="008917AD" w:rsidR="008917AD" w:rsidP="006C460A" w:rsidRDefault="008917AD" w14:paraId="3FBAF09F" w14:textId="604297B3">
      <w:pPr>
        <w:pStyle w:val="Lijstalinea"/>
        <w:numPr>
          <w:ilvl w:val="1"/>
          <w:numId w:val="7"/>
        </w:numPr>
        <w:tabs>
          <w:tab w:val="left" w:pos="426"/>
          <w:tab w:val="left" w:pos="851"/>
          <w:tab w:val="left" w:pos="1134"/>
        </w:tabs>
        <w:ind w:left="1134" w:hanging="708"/>
        <w:rPr>
          <w:rFonts w:cs="Arial"/>
        </w:rPr>
      </w:pPr>
      <w:r w:rsidRPr="7B2791AA">
        <w:rPr>
          <w:rFonts w:cs="Arial"/>
        </w:rPr>
        <w:t>Het risico der wettelijke aansprakelijkheid (primair voor alle partijen).</w:t>
      </w:r>
    </w:p>
    <w:p w:rsidRPr="008917AD" w:rsidR="008917AD" w:rsidP="006C460A" w:rsidRDefault="008917AD" w14:paraId="01ADD5BD" w14:textId="601E759A">
      <w:pPr>
        <w:pStyle w:val="Lijstalinea"/>
        <w:numPr>
          <w:ilvl w:val="1"/>
          <w:numId w:val="7"/>
        </w:numPr>
        <w:tabs>
          <w:tab w:val="left" w:pos="426"/>
          <w:tab w:val="left" w:pos="851"/>
          <w:tab w:val="left" w:pos="1134"/>
        </w:tabs>
        <w:ind w:left="1134" w:hanging="708"/>
        <w:rPr>
          <w:rFonts w:cs="Arial"/>
        </w:rPr>
      </w:pPr>
      <w:r w:rsidRPr="7B2791AA">
        <w:rPr>
          <w:rFonts w:cs="Arial"/>
        </w:rPr>
        <w:t>Schade aan bestaande eigendommen.</w:t>
      </w:r>
    </w:p>
    <w:p w:rsidR="008917AD" w:rsidP="000A56FF" w:rsidRDefault="008917AD" w14:paraId="04ED5C33" w14:textId="77777777">
      <w:pPr>
        <w:pStyle w:val="Lijstalinea"/>
        <w:ind w:left="426"/>
      </w:pPr>
      <w:r>
        <w:t>De dekking geldt tot de bedragen en met de beperkingen die in de polis van de verzekering zijn gesteld.</w:t>
      </w:r>
    </w:p>
    <w:p w:rsidR="008917AD" w:rsidP="006C460A" w:rsidRDefault="008917AD" w14:paraId="37541150" w14:textId="6C5101F4">
      <w:pPr>
        <w:pStyle w:val="Lijstalinea"/>
        <w:numPr>
          <w:ilvl w:val="0"/>
          <w:numId w:val="45"/>
        </w:numPr>
        <w:ind w:left="426" w:hanging="426"/>
      </w:pPr>
      <w:r>
        <w:t>De betaling van uitkeringen ter zake van schade aan het werk, voor welke schade de aannemer jegens de opdrachtgever verantwoordelijk is en op welke betaling de aannemer als medever</w:t>
      </w:r>
      <w:r w:rsidR="00132CAF">
        <w:softHyphen/>
      </w:r>
      <w:r>
        <w:t>zekerde op de voor de opdrachtgever afgesloten CAR-verzekering recht heeft, zal geschieden aan de opdrachtgever. De uitkering zal worden doorbetaald aan de aannemer, die de schade herstelt of voor wiens rekening de schade komt, een en ander naar redelijkheid en billijkheid en naar gelang van de voortgang van het werk resp</w:t>
      </w:r>
      <w:r w:rsidR="00132CAF">
        <w:t>ectievelijk</w:t>
      </w:r>
      <w:r>
        <w:t xml:space="preserve"> het herstel van de schade.</w:t>
      </w:r>
    </w:p>
    <w:p w:rsidR="008917AD" w:rsidP="006C460A" w:rsidRDefault="008917AD" w14:paraId="293BFD98" w14:textId="3A00ED35">
      <w:pPr>
        <w:pStyle w:val="Lijstalinea"/>
        <w:numPr>
          <w:ilvl w:val="0"/>
          <w:numId w:val="45"/>
        </w:numPr>
        <w:ind w:left="426" w:hanging="426"/>
      </w:pPr>
      <w:r>
        <w:t>De polisvoorwaarden van deze verzekering liggen ter inzage bij de opdrachtgever. De aannemer wordt geacht met de inhoud van de polis bekend te zijn en dient hiernaar als verzekerde te handelen.</w:t>
      </w:r>
    </w:p>
    <w:p w:rsidR="008917AD" w:rsidP="006C460A" w:rsidRDefault="008917AD" w14:paraId="79CA4F1A" w14:textId="7AC4D7A9">
      <w:pPr>
        <w:pStyle w:val="Lijstalinea"/>
        <w:numPr>
          <w:ilvl w:val="0"/>
          <w:numId w:val="45"/>
        </w:numPr>
        <w:ind w:left="426" w:hanging="426"/>
      </w:pPr>
      <w:r>
        <w:t>De schaden en risico's, waarvoor volgens dit bestek, of deze overeenkomst en de UAV de aan</w:t>
      </w:r>
      <w:r w:rsidR="00132CAF">
        <w:softHyphen/>
      </w:r>
      <w:r>
        <w:t xml:space="preserve">nemer aansprakelijk is en die niet door deze verzekering worden gedekt, blijven voor rekening van de aannemer. </w:t>
      </w:r>
    </w:p>
    <w:p w:rsidR="008917AD" w:rsidP="006C460A" w:rsidRDefault="008917AD" w14:paraId="61499B91" w14:textId="35794151">
      <w:pPr>
        <w:pStyle w:val="Lijstalinea"/>
        <w:numPr>
          <w:ilvl w:val="0"/>
          <w:numId w:val="45"/>
        </w:numPr>
        <w:ind w:left="426" w:hanging="426"/>
      </w:pPr>
      <w:r>
        <w:t xml:space="preserve">Schaden, </w:t>
      </w:r>
      <w:r w:rsidR="00132CAF">
        <w:t>di</w:t>
      </w:r>
      <w:r>
        <w:t>e het noodzakelijk maken een beroep te doen op de CAR-verzekering, moeten zo spoedig mogelijk, doch uiterlijk binnen 24 uur</w:t>
      </w:r>
      <w:r w:rsidR="00132CAF">
        <w:t>,</w:t>
      </w:r>
      <w:r>
        <w:t xml:space="preserve"> gemeld worden aan de directie van het werk of aan de opdrachtgever.</w:t>
      </w:r>
    </w:p>
    <w:p w:rsidR="008917AD" w:rsidP="006C460A" w:rsidRDefault="008917AD" w14:paraId="5FE20515" w14:textId="730F0681">
      <w:pPr>
        <w:pStyle w:val="Lijstalinea"/>
        <w:numPr>
          <w:ilvl w:val="0"/>
          <w:numId w:val="45"/>
        </w:numPr>
        <w:ind w:left="426" w:hanging="426"/>
      </w:pPr>
      <w:r>
        <w:t>Aannemersmaterieel, waaronder werktuigen, gereedschappen, machines et</w:t>
      </w:r>
      <w:r w:rsidR="00132CAF">
        <w:t xml:space="preserve"> </w:t>
      </w:r>
      <w:r>
        <w:t>c</w:t>
      </w:r>
      <w:r w:rsidR="00132CAF">
        <w:t>etera</w:t>
      </w:r>
      <w:r>
        <w:t>, alsmede keten, loodsen en de inventaris daarvan, is van de verzekering uitgesloten en de opdrachtgever aanvaardt hiervoor geen aansprakelijkheid.</w:t>
      </w:r>
    </w:p>
    <w:p w:rsidR="00AC1EED" w:rsidP="006C460A" w:rsidRDefault="008917AD" w14:paraId="38740F2B" w14:textId="67E6DC01">
      <w:pPr>
        <w:pStyle w:val="Lijstalinea"/>
        <w:numPr>
          <w:ilvl w:val="0"/>
          <w:numId w:val="45"/>
        </w:numPr>
        <w:ind w:left="426" w:hanging="426"/>
      </w:pPr>
      <w:r>
        <w:t>De aansprakelijkheid van de aannemer, voortvloeiende uit de wet of uit overeenkomst wordt niet beperkt, verminderd of gewijzigd door de geldende CAR-verzekering of van enige daarin opge</w:t>
      </w:r>
      <w:r w:rsidR="00132CAF">
        <w:softHyphen/>
      </w:r>
      <w:r>
        <w:t>nomen bepaling en ontslaat de aannemer niet van zijn verplichting alle schade volledig te her</w:t>
      </w:r>
      <w:r w:rsidR="00132CAF">
        <w:softHyphen/>
      </w:r>
      <w:r>
        <w:t>stellen en het werk volgens de bepalingen van dit bestek of deze overeenkomst uit te voeren en op te leveren.</w:t>
      </w:r>
    </w:p>
    <w:p w:rsidRPr="007C1E32" w:rsidR="005F03C4" w:rsidP="00BA5BF5" w:rsidRDefault="005F03C4" w14:paraId="349C4C3C" w14:textId="77777777">
      <w:pPr>
        <w:pStyle w:val="Kop2"/>
        <w:tabs>
          <w:tab w:val="clear" w:pos="1004"/>
          <w:tab w:val="num" w:pos="851"/>
        </w:tabs>
        <w:spacing w:line="240" w:lineRule="atLeast"/>
        <w:ind w:left="0"/>
      </w:pPr>
      <w:bookmarkStart w:name="_Toc39055118" w:id="83"/>
      <w:bookmarkStart w:name="_Ref137037592" w:id="84"/>
      <w:bookmarkStart w:name="_Toc163569668" w:id="85"/>
      <w:r w:rsidRPr="007C1E32">
        <w:t>Garantie</w:t>
      </w:r>
      <w:bookmarkEnd w:id="83"/>
      <w:bookmarkEnd w:id="84"/>
      <w:bookmarkEnd w:id="85"/>
    </w:p>
    <w:p w:rsidRPr="0083204D" w:rsidR="005F03C4" w:rsidP="00804610" w:rsidRDefault="005F03C4" w14:paraId="6B2578BB" w14:textId="2AC76E6B">
      <w:pPr>
        <w:pStyle w:val="Kop3"/>
        <w:tabs>
          <w:tab w:val="clear" w:pos="720"/>
          <w:tab w:val="num" w:pos="851"/>
        </w:tabs>
      </w:pPr>
      <w:bookmarkStart w:name="_Toc163569669" w:id="86"/>
      <w:r w:rsidRPr="0083204D">
        <w:t>Te garanderen onderdelen</w:t>
      </w:r>
      <w:bookmarkEnd w:id="86"/>
    </w:p>
    <w:p w:rsidRPr="006F4FDA" w:rsidR="005F03C4" w:rsidP="006C460A" w:rsidRDefault="005F03C4" w14:paraId="5CECCF91" w14:textId="3C7FE20E">
      <w:pPr>
        <w:pStyle w:val="Lijstalinea"/>
        <w:numPr>
          <w:ilvl w:val="0"/>
          <w:numId w:val="44"/>
        </w:numPr>
        <w:ind w:left="426" w:hanging="426"/>
      </w:pPr>
      <w:r>
        <w:t xml:space="preserve">Voor de volgende onderdelen wordt een garantie verlangd die in afwijking van de UAV moet </w:t>
      </w:r>
      <w:r w:rsidRPr="006F4FDA">
        <w:t>gelden vanaf het gereedkomen van het onderdeel tot en met de laatste dag van de onderhouds</w:t>
      </w:r>
      <w:r w:rsidRPr="006F4FDA" w:rsidR="0083204D">
        <w:softHyphen/>
      </w:r>
      <w:r w:rsidRPr="006F4FDA">
        <w:t>termijn van het werk en in aansluiting daarop gedurende de vermelde periode:</w:t>
      </w:r>
    </w:p>
    <w:p w:rsidRPr="006F4FDA" w:rsidR="00ED3192" w:rsidP="006C460A" w:rsidRDefault="00ED3192" w14:paraId="71B91ABD" w14:textId="31C3E385">
      <w:pPr>
        <w:pStyle w:val="Lijstalinea"/>
        <w:numPr>
          <w:ilvl w:val="1"/>
          <w:numId w:val="7"/>
        </w:numPr>
        <w:tabs>
          <w:tab w:val="left" w:pos="426"/>
        </w:tabs>
        <w:ind w:left="851" w:hanging="425"/>
        <w:rPr>
          <w:rFonts w:cs="Arial"/>
        </w:rPr>
      </w:pPr>
      <w:r w:rsidRPr="7B2791AA">
        <w:rPr>
          <w:rFonts w:cs="Arial"/>
        </w:rPr>
        <w:t>Nieuw multiplex</w:t>
      </w:r>
      <w:r>
        <w:tab/>
      </w:r>
      <w:r>
        <w:tab/>
      </w:r>
      <w:r>
        <w:tab/>
      </w:r>
      <w:r w:rsidRPr="7B2791AA" w:rsidR="00F73DED">
        <w:rPr>
          <w:rFonts w:cs="Arial"/>
        </w:rPr>
        <w:t>10</w:t>
      </w:r>
      <w:r w:rsidRPr="7B2791AA">
        <w:rPr>
          <w:rFonts w:cs="Arial"/>
        </w:rPr>
        <w:t xml:space="preserve"> jaar</w:t>
      </w:r>
    </w:p>
    <w:p w:rsidRPr="006F4FDA" w:rsidR="00ED3192" w:rsidP="006C460A" w:rsidRDefault="00ED3192" w14:paraId="255CA30B" w14:textId="556CCBFF">
      <w:pPr>
        <w:pStyle w:val="Lijstalinea"/>
        <w:numPr>
          <w:ilvl w:val="1"/>
          <w:numId w:val="7"/>
        </w:numPr>
        <w:tabs>
          <w:tab w:val="left" w:pos="426"/>
        </w:tabs>
        <w:ind w:left="851" w:hanging="425"/>
        <w:rPr>
          <w:rFonts w:cs="Arial"/>
        </w:rPr>
      </w:pPr>
      <w:r w:rsidRPr="7B2791AA">
        <w:rPr>
          <w:rFonts w:cs="Arial"/>
        </w:rPr>
        <w:t>Bevestigingen en verankeringen</w:t>
      </w:r>
      <w:r>
        <w:tab/>
      </w:r>
      <w:r w:rsidRPr="7B2791AA">
        <w:rPr>
          <w:rFonts w:cs="Arial"/>
        </w:rPr>
        <w:t>10 jaar</w:t>
      </w:r>
    </w:p>
    <w:p w:rsidRPr="006F4FDA" w:rsidR="00ED3192" w:rsidP="006C460A" w:rsidRDefault="00ED3192" w14:paraId="69EBF1C6" w14:textId="1B19E2B6">
      <w:pPr>
        <w:pStyle w:val="Lijstalinea"/>
        <w:numPr>
          <w:ilvl w:val="1"/>
          <w:numId w:val="7"/>
        </w:numPr>
        <w:tabs>
          <w:tab w:val="left" w:pos="426"/>
        </w:tabs>
        <w:ind w:left="851" w:hanging="425"/>
        <w:rPr>
          <w:rFonts w:cs="Arial"/>
        </w:rPr>
      </w:pPr>
      <w:r w:rsidRPr="7B2791AA">
        <w:rPr>
          <w:rFonts w:cs="Arial"/>
        </w:rPr>
        <w:t>Isolatie</w:t>
      </w:r>
      <w:r>
        <w:tab/>
      </w:r>
      <w:r>
        <w:tab/>
      </w:r>
      <w:r>
        <w:tab/>
      </w:r>
      <w:r>
        <w:tab/>
      </w:r>
      <w:r w:rsidRPr="7B2791AA">
        <w:rPr>
          <w:rFonts w:cs="Arial"/>
        </w:rPr>
        <w:t>10 jaar</w:t>
      </w:r>
    </w:p>
    <w:p w:rsidR="005F03C4" w:rsidP="00291960" w:rsidRDefault="005F03C4" w14:paraId="20286B5D" w14:textId="77777777">
      <w:pPr>
        <w:suppressAutoHyphens w:val="0"/>
        <w:spacing w:after="4"/>
        <w:ind w:right="409"/>
        <w:rPr>
          <w:rFonts w:cs="Arial"/>
        </w:rPr>
      </w:pPr>
    </w:p>
    <w:p w:rsidRPr="0025624C" w:rsidR="005F03C4" w:rsidP="00804610" w:rsidRDefault="005F03C4" w14:paraId="49AB907F" w14:textId="42A4D263">
      <w:pPr>
        <w:pStyle w:val="Kop3"/>
        <w:tabs>
          <w:tab w:val="clear" w:pos="720"/>
          <w:tab w:val="num" w:pos="851"/>
        </w:tabs>
      </w:pPr>
      <w:bookmarkStart w:name="_Toc163569670" w:id="87"/>
      <w:r w:rsidRPr="0025624C">
        <w:t>Aanvullende garantievoorwaarden</w:t>
      </w:r>
      <w:bookmarkEnd w:id="87"/>
    </w:p>
    <w:p w:rsidRPr="00BB134B" w:rsidR="005F03C4" w:rsidP="006C460A" w:rsidRDefault="005F03C4" w14:paraId="64027481" w14:textId="4D61B216">
      <w:pPr>
        <w:pStyle w:val="Lijstalinea"/>
        <w:numPr>
          <w:ilvl w:val="0"/>
          <w:numId w:val="17"/>
        </w:numPr>
        <w:ind w:left="426" w:hanging="426"/>
      </w:pPr>
      <w:r w:rsidRPr="00BB134B">
        <w:t>Garanties verstrekt door de fabrikant en/of leverancier van bouwstoffen en/of onderdelen die de in het bestek voorgeschreven termijn overschrijden, blijven onverkort gelden voor de opdracht</w:t>
      </w:r>
      <w:r w:rsidR="0025624C">
        <w:softHyphen/>
      </w:r>
      <w:r w:rsidRPr="00BB134B">
        <w:t xml:space="preserve">gever. </w:t>
      </w:r>
    </w:p>
    <w:p w:rsidRPr="00BB134B" w:rsidR="005F03C4" w:rsidP="006C460A" w:rsidRDefault="005F03C4" w14:paraId="219ECE23" w14:textId="0316FB22">
      <w:pPr>
        <w:pStyle w:val="Lijstalinea"/>
        <w:numPr>
          <w:ilvl w:val="0"/>
          <w:numId w:val="17"/>
        </w:numPr>
        <w:ind w:left="426" w:hanging="426"/>
      </w:pPr>
      <w:r w:rsidRPr="00BB134B">
        <w:t xml:space="preserve">Gegarandeerd moet </w:t>
      </w:r>
      <w:r w:rsidR="001F42AC">
        <w:t xml:space="preserve">worden dat de onderdelen </w:t>
      </w:r>
      <w:r w:rsidRPr="00BB134B">
        <w:t>voldoen aan de in dit bestek ge</w:t>
      </w:r>
      <w:r w:rsidRPr="00BB134B">
        <w:softHyphen/>
        <w:t>stelde eisen alsmede het voldoen aan alle eigenschappen en kenmerken die op grond van het gebruik en toepassing redelijkerwijs verwacht mogen worden van de genoemde onderdelen.</w:t>
      </w:r>
    </w:p>
    <w:p w:rsidR="006734FC" w:rsidP="006C460A" w:rsidRDefault="00D27B1A" w14:paraId="52D5FA79" w14:textId="77777777">
      <w:pPr>
        <w:pStyle w:val="Lijstalinea"/>
        <w:numPr>
          <w:ilvl w:val="0"/>
          <w:numId w:val="17"/>
        </w:numPr>
        <w:ind w:left="426" w:hanging="426"/>
      </w:pPr>
      <w:r w:rsidRPr="00BB134B">
        <w:t>Bij gebreken die tijdens de garantieperiode optreden, moet de aannemer aannemelijk maken dat deze met grote mate van waarschijnlijkheid zijn toe te schrijven aan minder goede hoedanigheid of gebrekkige uitvoering.</w:t>
      </w:r>
    </w:p>
    <w:p w:rsidR="006734FC" w:rsidP="006734FC" w:rsidRDefault="006734FC" w14:paraId="6F548B7C" w14:textId="70C783DA"/>
    <w:p w:rsidR="00E13514" w:rsidP="00E13514" w:rsidRDefault="00E13514" w14:paraId="793E9639" w14:textId="76839C75">
      <w:pPr>
        <w:pStyle w:val="Kop2"/>
        <w:tabs>
          <w:tab w:val="clear" w:pos="1004"/>
          <w:tab w:val="num" w:pos="851"/>
        </w:tabs>
        <w:ind w:left="0"/>
      </w:pPr>
      <w:bookmarkStart w:name="_Toc163569671" w:id="88"/>
      <w:r>
        <w:t>Beslechting van geschillen</w:t>
      </w:r>
      <w:bookmarkEnd w:id="88"/>
    </w:p>
    <w:p w:rsidR="00E13514" w:rsidP="006C460A" w:rsidRDefault="00E13514" w14:paraId="1C28CA51" w14:textId="1569FD9F">
      <w:pPr>
        <w:pStyle w:val="Lijstalinea"/>
        <w:numPr>
          <w:ilvl w:val="0"/>
          <w:numId w:val="37"/>
        </w:numPr>
        <w:ind w:left="426" w:hanging="426"/>
      </w:pPr>
      <w:r>
        <w:t>In afwijking van paragraaf 49 lid 1 van de UAV 2012 worden geschillen tussen de opdrachtgever en opdrachtnemer beslecht door de bevoegde rechter in het arrondissement van Den Haag.</w:t>
      </w:r>
    </w:p>
    <w:p w:rsidR="00E13514" w:rsidP="006734FC" w:rsidRDefault="00E13514" w14:paraId="5B0266DC" w14:textId="77777777"/>
    <w:p w:rsidRPr="00736819" w:rsidR="00736819" w:rsidP="00BA5BF5" w:rsidRDefault="00031B97" w14:paraId="43663F86" w14:textId="77A19BEF">
      <w:pPr>
        <w:pStyle w:val="Kop2"/>
        <w:tabs>
          <w:tab w:val="clear" w:pos="1004"/>
          <w:tab w:val="num" w:pos="851"/>
        </w:tabs>
        <w:spacing w:line="240" w:lineRule="atLeast"/>
        <w:ind w:left="0"/>
      </w:pPr>
      <w:bookmarkStart w:name="_Toc163569672" w:id="89"/>
      <w:r>
        <w:t>Veiligheid en gezondheid</w:t>
      </w:r>
      <w:bookmarkEnd w:id="89"/>
      <w:r>
        <w:t xml:space="preserve"> </w:t>
      </w:r>
    </w:p>
    <w:p w:rsidR="001E5F15" w:rsidP="006C460A" w:rsidRDefault="00736819" w14:paraId="544755A6" w14:textId="2BEAF6E8">
      <w:pPr>
        <w:pStyle w:val="Lijstalinea"/>
        <w:numPr>
          <w:ilvl w:val="0"/>
          <w:numId w:val="42"/>
        </w:numPr>
        <w:ind w:left="426" w:hanging="426"/>
      </w:pPr>
      <w:r w:rsidRPr="00736819">
        <w:t>Het veiligheids- en gezondheidsplan (V&amp;G-plan) als bedoeld in artikel 2.28 van het Arbeids</w:t>
      </w:r>
      <w:r w:rsidR="005A6926">
        <w:softHyphen/>
      </w:r>
      <w:r w:rsidRPr="00736819">
        <w:t>om</w:t>
      </w:r>
      <w:r w:rsidR="005A6926">
        <w:softHyphen/>
      </w:r>
      <w:r w:rsidRPr="00736819">
        <w:t xml:space="preserve">standighedenbesluit (Stb 1999.451) </w:t>
      </w:r>
      <w:r w:rsidR="001E5F15">
        <w:t>wordt door de aannemer opgesteld en gelijktijdig met het tijdschema en werkplan</w:t>
      </w:r>
      <w:r w:rsidR="00771A7F">
        <w:t xml:space="preserve"> aangeleverd</w:t>
      </w:r>
      <w:r w:rsidR="001E5F15">
        <w:t xml:space="preserve">.  </w:t>
      </w:r>
    </w:p>
    <w:p w:rsidR="00031B97" w:rsidP="006C460A" w:rsidRDefault="00736819" w14:paraId="326DF748" w14:textId="700EEDCE">
      <w:pPr>
        <w:pStyle w:val="Lijstalinea"/>
        <w:numPr>
          <w:ilvl w:val="0"/>
          <w:numId w:val="42"/>
        </w:numPr>
        <w:ind w:left="426" w:hanging="426"/>
      </w:pPr>
      <w:r w:rsidRPr="00736819">
        <w:t>Ingevolge het bepaalde in artikel 2.29 van het Arbeidsomstandighedenbesluit stelt de aannemer één of meer coördinatoren (V&amp;G-coördinatoren) voor de uitvoeringsfase aan. Deze coördina</w:t>
      </w:r>
      <w:r w:rsidR="00C4077A">
        <w:softHyphen/>
      </w:r>
      <w:r w:rsidRPr="00736819">
        <w:t>tor(en) geeft (geven) uitvoering aan de coördinatietaken genoemd in artikel 2.31 van het Arbeids</w:t>
      </w:r>
      <w:r w:rsidR="005A6926">
        <w:softHyphen/>
      </w:r>
      <w:r w:rsidRPr="00736819">
        <w:t>omstandighedenbesluit.</w:t>
      </w:r>
    </w:p>
    <w:p w:rsidRPr="00031B97" w:rsidR="00736819" w:rsidP="006C460A" w:rsidRDefault="00736819" w14:paraId="29E13236" w14:textId="307FD07C">
      <w:pPr>
        <w:pStyle w:val="Lijstalinea"/>
        <w:numPr>
          <w:ilvl w:val="0"/>
          <w:numId w:val="42"/>
        </w:numPr>
        <w:ind w:left="426" w:hanging="426"/>
      </w:pPr>
      <w:r w:rsidRPr="00736819">
        <w:t>Ingevolge het bepaalde in artikel 2.29 van het Arbeidsomstandighedenbesluit worden één of meer coördinatoren (V&amp;G-coördinatoren) voor de uitvoeringsfase aangesteld die uitvoering geven aan de coördinatietaken genoemd in artikel 2.31 van het Arbeidsomstandighedenbesluit. Deze taken worden verricht door de</w:t>
      </w:r>
      <w:r w:rsidR="00031B97">
        <w:t xml:space="preserve"> </w:t>
      </w:r>
      <w:r w:rsidRPr="00736819">
        <w:t>bouwkundig aannemer.</w:t>
      </w:r>
    </w:p>
    <w:p w:rsidRPr="006734FC" w:rsidR="00736819" w:rsidP="006734FC" w:rsidRDefault="00736819" w14:paraId="51587650" w14:textId="77777777"/>
    <w:p w:rsidR="00797BFB" w:rsidP="007C1E32" w:rsidRDefault="000E4E6A" w14:paraId="2029A490" w14:textId="3948C5B7">
      <w:pPr>
        <w:pStyle w:val="Kop1"/>
      </w:pPr>
      <w:bookmarkStart w:name="_Toc163569673" w:id="90"/>
      <w:r w:rsidRPr="00ED1E2B">
        <w:t xml:space="preserve">Technische </w:t>
      </w:r>
      <w:r w:rsidR="00CA7C84">
        <w:t>bepalingen en werkomschrijving</w:t>
      </w:r>
      <w:bookmarkEnd w:id="90"/>
    </w:p>
    <w:p w:rsidR="009555E2" w:rsidP="004A7929" w:rsidRDefault="00764486" w14:paraId="4D344220" w14:textId="6F90F4D1">
      <w:pPr>
        <w:pStyle w:val="Kop2"/>
        <w:tabs>
          <w:tab w:val="clear" w:pos="1004"/>
          <w:tab w:val="num" w:pos="851"/>
        </w:tabs>
        <w:ind w:left="0"/>
      </w:pPr>
      <w:bookmarkStart w:name="_Toc163569674" w:id="91"/>
      <w:r>
        <w:t>Vervangen afstandhouders</w:t>
      </w:r>
      <w:r w:rsidR="00FF3BD6">
        <w:t xml:space="preserve"> </w:t>
      </w:r>
      <w:r w:rsidR="00C8516F">
        <w:t>U</w:t>
      </w:r>
      <w:r w:rsidR="004A495C">
        <w:t>-</w:t>
      </w:r>
      <w:r w:rsidR="00FF3BD6">
        <w:t>profielen</w:t>
      </w:r>
      <w:bookmarkEnd w:id="91"/>
    </w:p>
    <w:p w:rsidRPr="00655CDE" w:rsidR="009555E2" w:rsidP="00804610" w:rsidRDefault="009555E2" w14:paraId="5DA8D7D4" w14:textId="77777777">
      <w:pPr>
        <w:pStyle w:val="Kop3"/>
        <w:tabs>
          <w:tab w:val="clear" w:pos="720"/>
          <w:tab w:val="num" w:pos="851"/>
        </w:tabs>
      </w:pPr>
      <w:bookmarkStart w:name="_Toc163569675" w:id="92"/>
      <w:r w:rsidRPr="00655CDE">
        <w:t>Eisen aan de uitvoering</w:t>
      </w:r>
      <w:bookmarkEnd w:id="92"/>
    </w:p>
    <w:p w:rsidR="00D01AFB" w:rsidP="006C460A" w:rsidRDefault="00D01AFB" w14:paraId="44985DC8" w14:textId="7BBEA585">
      <w:pPr>
        <w:pStyle w:val="Lijstalinea"/>
        <w:numPr>
          <w:ilvl w:val="0"/>
          <w:numId w:val="28"/>
        </w:numPr>
        <w:ind w:left="426" w:hanging="426"/>
      </w:pPr>
      <w:bookmarkStart w:name="_Hlk83294544" w:id="93"/>
      <w:r>
        <w:t xml:space="preserve">Uitvoering </w:t>
      </w:r>
      <w:r w:rsidRPr="00637EE4">
        <w:t>conform detailtekening</w:t>
      </w:r>
      <w:r w:rsidR="00BA0C70">
        <w:t>en</w:t>
      </w:r>
      <w:r w:rsidRPr="00637EE4">
        <w:t xml:space="preserve"> </w:t>
      </w:r>
      <w:r w:rsidRPr="00637EE4" w:rsidR="00637EE4">
        <w:t>01</w:t>
      </w:r>
      <w:r w:rsidR="00BA0C70">
        <w:t xml:space="preserve">, 02, </w:t>
      </w:r>
      <w:r w:rsidRPr="00637EE4" w:rsidR="00637EE4">
        <w:t>05</w:t>
      </w:r>
      <w:r w:rsidRPr="00637EE4" w:rsidR="000624B3">
        <w:t xml:space="preserve"> en</w:t>
      </w:r>
      <w:r w:rsidR="000624B3">
        <w:t xml:space="preserve"> mock-up van architecten.</w:t>
      </w:r>
    </w:p>
    <w:p w:rsidR="004A495C" w:rsidP="006C460A" w:rsidRDefault="00DF109A" w14:paraId="66E8F021" w14:textId="25BC51BC">
      <w:pPr>
        <w:pStyle w:val="Lijstalinea"/>
        <w:numPr>
          <w:ilvl w:val="0"/>
          <w:numId w:val="28"/>
        </w:numPr>
        <w:ind w:left="426" w:hanging="426"/>
      </w:pPr>
      <w:r>
        <w:t xml:space="preserve">Het demonteren van de bestaande </w:t>
      </w:r>
      <w:r w:rsidR="00C8516F">
        <w:t>U</w:t>
      </w:r>
      <w:r>
        <w:t xml:space="preserve">-profielen in de geveloppervlakken met keramische elementen en behouden voor hergebruik. </w:t>
      </w:r>
    </w:p>
    <w:p w:rsidR="004A495C" w:rsidP="006C460A" w:rsidRDefault="00D01AFB" w14:paraId="6F4092FD" w14:textId="33FA838D">
      <w:pPr>
        <w:pStyle w:val="Lijstalinea"/>
        <w:numPr>
          <w:ilvl w:val="0"/>
          <w:numId w:val="28"/>
        </w:numPr>
        <w:ind w:left="426" w:hanging="426"/>
      </w:pPr>
      <w:r>
        <w:t>Verwijderen en afvoeren bestaande multiplex klosjes inclusief bevestigingsmiddelen.</w:t>
      </w:r>
    </w:p>
    <w:p w:rsidRPr="000A1747" w:rsidR="007723E3" w:rsidP="006C460A" w:rsidRDefault="007723E3" w14:paraId="6044405B" w14:textId="6EC07A5D">
      <w:pPr>
        <w:pStyle w:val="Lijstalinea"/>
        <w:numPr>
          <w:ilvl w:val="0"/>
          <w:numId w:val="28"/>
        </w:numPr>
        <w:ind w:left="426" w:hanging="426"/>
      </w:pPr>
      <w:r>
        <w:t xml:space="preserve">Controleren van de achterliggende bouwdelen op gebreken en houtaantasting van </w:t>
      </w:r>
      <w:r w:rsidRPr="007723E3">
        <w:rPr>
          <w:rFonts w:cs="Arial"/>
          <w:color w:val="000000"/>
        </w:rPr>
        <w:t>het multiplex</w:t>
      </w:r>
      <w:r>
        <w:rPr>
          <w:rFonts w:cs="Arial"/>
          <w:color w:val="000000"/>
        </w:rPr>
        <w:t xml:space="preserve"> (herstellen aangetaste delen conform paragraaf </w:t>
      </w:r>
      <w:r w:rsidR="00637EE4">
        <w:rPr>
          <w:rFonts w:cs="Arial"/>
          <w:color w:val="000000"/>
          <w:highlight w:val="yellow"/>
        </w:rPr>
        <w:fldChar w:fldCharType="begin"/>
      </w:r>
      <w:r w:rsidR="00637EE4">
        <w:rPr>
          <w:rFonts w:cs="Arial"/>
          <w:color w:val="000000"/>
        </w:rPr>
        <w:instrText xml:space="preserve"> REF _Ref100317688 \r </w:instrText>
      </w:r>
      <w:r w:rsidR="00637EE4">
        <w:rPr>
          <w:rFonts w:cs="Arial"/>
          <w:color w:val="000000"/>
          <w:highlight w:val="yellow"/>
        </w:rPr>
        <w:fldChar w:fldCharType="separate"/>
      </w:r>
      <w:r w:rsidR="00B36F3F">
        <w:rPr>
          <w:rFonts w:cs="Arial"/>
          <w:color w:val="000000"/>
        </w:rPr>
        <w:t>3.2</w:t>
      </w:r>
      <w:r w:rsidR="00637EE4">
        <w:rPr>
          <w:rFonts w:cs="Arial"/>
          <w:color w:val="000000"/>
          <w:highlight w:val="yellow"/>
        </w:rPr>
        <w:fldChar w:fldCharType="end"/>
      </w:r>
      <w:r w:rsidR="007A47E1">
        <w:rPr>
          <w:rFonts w:cs="Arial"/>
          <w:color w:val="000000"/>
        </w:rPr>
        <w:t xml:space="preserve"> in stelpost</w:t>
      </w:r>
      <w:r>
        <w:rPr>
          <w:rFonts w:cs="Arial"/>
          <w:color w:val="000000"/>
        </w:rPr>
        <w:t>)</w:t>
      </w:r>
      <w:r w:rsidR="00DB7A08">
        <w:rPr>
          <w:rFonts w:cs="Arial"/>
          <w:color w:val="000000"/>
        </w:rPr>
        <w:t>.</w:t>
      </w:r>
    </w:p>
    <w:p w:rsidRPr="00ED3192" w:rsidR="000A1747" w:rsidP="006C460A" w:rsidRDefault="000A1747" w14:paraId="638D3FB6" w14:textId="28C8F602">
      <w:pPr>
        <w:pStyle w:val="Lijstalinea"/>
        <w:numPr>
          <w:ilvl w:val="0"/>
          <w:numId w:val="28"/>
        </w:numPr>
        <w:ind w:left="426" w:hanging="426"/>
        <w:rPr>
          <w:rFonts w:cs="Arial"/>
        </w:rPr>
      </w:pPr>
      <w:r>
        <w:t xml:space="preserve">Het bestaande en te behouden multiplex waarop de nieuwe beugels worden bevestigd: schuren en behandelen met </w:t>
      </w:r>
      <w:r w:rsidRPr="00ED3192">
        <w:rPr>
          <w:rFonts w:cs="Arial"/>
        </w:rPr>
        <w:t>vloeibare tweecomponenten epoxy i</w:t>
      </w:r>
      <w:r w:rsidR="005A6926">
        <w:rPr>
          <w:rFonts w:cs="Arial"/>
        </w:rPr>
        <w:t>m</w:t>
      </w:r>
      <w:r w:rsidRPr="00ED3192">
        <w:rPr>
          <w:rFonts w:cs="Arial"/>
        </w:rPr>
        <w:t xml:space="preserve">pregneerhars. </w:t>
      </w:r>
    </w:p>
    <w:p w:rsidR="00D01AFB" w:rsidP="006C460A" w:rsidRDefault="00D01AFB" w14:paraId="067CCE6D" w14:textId="40927E0C">
      <w:pPr>
        <w:pStyle w:val="Lijstalinea"/>
        <w:numPr>
          <w:ilvl w:val="0"/>
          <w:numId w:val="28"/>
        </w:numPr>
        <w:ind w:left="426" w:hanging="426"/>
      </w:pPr>
      <w:r>
        <w:t>Nieuw gezet aluminium afstandhouder en bevestigen door middel van schroeven in het bestaan</w:t>
      </w:r>
      <w:r w:rsidR="005A6926">
        <w:softHyphen/>
      </w:r>
      <w:r>
        <w:t xml:space="preserve">de multiplex tussen de V-profielen.  </w:t>
      </w:r>
    </w:p>
    <w:p w:rsidR="008E3F21" w:rsidP="006C460A" w:rsidRDefault="008E3F21" w14:paraId="22B3E5FE" w14:textId="77777777">
      <w:pPr>
        <w:pStyle w:val="Lijstalinea"/>
        <w:numPr>
          <w:ilvl w:val="0"/>
          <w:numId w:val="28"/>
        </w:numPr>
        <w:ind w:left="426" w:hanging="426"/>
      </w:pPr>
      <w:bookmarkStart w:name="_Hlk100075445" w:id="94"/>
      <w:r>
        <w:t>Tot de werkzaamheden behoren:</w:t>
      </w:r>
    </w:p>
    <w:p w:rsidR="008E3F21" w:rsidP="006C460A" w:rsidRDefault="008E3F21" w14:paraId="19FDF94D" w14:textId="72D05ACB">
      <w:pPr>
        <w:pStyle w:val="Lijstalinea"/>
        <w:numPr>
          <w:ilvl w:val="1"/>
          <w:numId w:val="7"/>
        </w:numPr>
        <w:tabs>
          <w:tab w:val="left" w:pos="426"/>
        </w:tabs>
        <w:ind w:left="851" w:hanging="425"/>
      </w:pPr>
      <w:r>
        <w:t>Het verwijderen, vervangen en/of opnieuw aanbrengen van ondeugdelijke bevestigings</w:t>
      </w:r>
      <w:r w:rsidR="00665925">
        <w:softHyphen/>
      </w:r>
      <w:r>
        <w:t>middelen in de bestaande en te behouden stroken multiplex. Ondeugdelijke bevestigings</w:t>
      </w:r>
      <w:r w:rsidR="00665925">
        <w:softHyphen/>
      </w:r>
      <w:r>
        <w:t xml:space="preserve">middelen hebben speling, of zijn niet geheel in het multiplex opgenomen (steken uit het multiplex of zijn op de randen aangebracht). </w:t>
      </w:r>
    </w:p>
    <w:p w:rsidR="008E3F21" w:rsidP="006C460A" w:rsidRDefault="0068792A" w14:paraId="41B71447" w14:textId="3778818F">
      <w:pPr>
        <w:pStyle w:val="Lijstalinea"/>
        <w:numPr>
          <w:ilvl w:val="1"/>
          <w:numId w:val="7"/>
        </w:numPr>
        <w:tabs>
          <w:tab w:val="left" w:pos="426"/>
        </w:tabs>
        <w:ind w:left="851" w:hanging="425"/>
      </w:pPr>
      <w:r>
        <w:t xml:space="preserve">Het herstellen </w:t>
      </w:r>
      <w:r w:rsidR="009F11C1">
        <w:t>van gebreken in de bestaande en te behouden vochtkeringsstrook (scheuren en gaten). Over het gebrek een nieuwe folie aanbrengen en bevestigen met butyltape op de bestaande folie</w:t>
      </w:r>
      <w:r w:rsidR="0043224D">
        <w:t xml:space="preserve">. Overlap van nieuwe folie: ten minste 10 cm voorbij het gebrek in de bestaande folie. </w:t>
      </w:r>
    </w:p>
    <w:p w:rsidR="00D01AFB" w:rsidP="006C460A" w:rsidRDefault="00D01AFB" w14:paraId="5B54DC7F" w14:textId="70C9C57A">
      <w:pPr>
        <w:pStyle w:val="Lijstalinea"/>
        <w:numPr>
          <w:ilvl w:val="0"/>
          <w:numId w:val="28"/>
        </w:numPr>
        <w:ind w:left="426" w:hanging="426"/>
      </w:pPr>
      <w:r>
        <w:t>Tot de werkzaamheden behoort het inkorten van de te behouden U-profielen: 1 mm per m¹</w:t>
      </w:r>
      <w:r w:rsidR="00764486">
        <w:t xml:space="preserve"> U</w:t>
      </w:r>
      <w:r>
        <w:t>-profiel</w:t>
      </w:r>
      <w:r w:rsidR="00F925A7">
        <w:t xml:space="preserve"> inkorten, met uitzondering van U-profielen met een lengte van ten hoogste 1,0 m.  </w:t>
      </w:r>
    </w:p>
    <w:bookmarkEnd w:id="94"/>
    <w:p w:rsidR="00356F1E" w:rsidP="006C460A" w:rsidRDefault="00356F1E" w14:paraId="1F002050" w14:textId="57C7FE0D">
      <w:pPr>
        <w:pStyle w:val="Lijstalinea"/>
        <w:numPr>
          <w:ilvl w:val="0"/>
          <w:numId w:val="28"/>
        </w:numPr>
        <w:ind w:left="426" w:hanging="426"/>
      </w:pPr>
      <w:r>
        <w:t>Blank metaal en beschadigingen kleiner dan 500 mm² voorbehandelen en conserveren met een actief corrosiewerende conversielaag, overeenkomstig KOMO attest-met-productcertificaat:</w:t>
      </w:r>
    </w:p>
    <w:p w:rsidR="00356F1E" w:rsidP="006C460A" w:rsidRDefault="00356F1E" w14:paraId="62E45269" w14:textId="6FCA0BCA">
      <w:pPr>
        <w:pStyle w:val="Lijstalinea"/>
        <w:numPr>
          <w:ilvl w:val="1"/>
          <w:numId w:val="7"/>
        </w:numPr>
        <w:tabs>
          <w:tab w:val="left" w:pos="426"/>
        </w:tabs>
        <w:ind w:left="851" w:hanging="425"/>
      </w:pPr>
      <w:r>
        <w:t>Verontreinigingen verwijderen met een reinigingsmiddel en roest verwijderen door middel van schuren.</w:t>
      </w:r>
    </w:p>
    <w:p w:rsidR="00356F1E" w:rsidP="006C460A" w:rsidRDefault="00356F1E" w14:paraId="6C3A6C92" w14:textId="07D00337">
      <w:pPr>
        <w:pStyle w:val="Lijstalinea"/>
        <w:numPr>
          <w:ilvl w:val="1"/>
          <w:numId w:val="7"/>
        </w:numPr>
        <w:tabs>
          <w:tab w:val="left" w:pos="426"/>
        </w:tabs>
        <w:ind w:left="851" w:hanging="425"/>
      </w:pPr>
      <w:r>
        <w:t>De coating rondom opruwen met fijn schuurpapier.</w:t>
      </w:r>
    </w:p>
    <w:p w:rsidR="00F3085F" w:rsidP="006C460A" w:rsidRDefault="00356F1E" w14:paraId="135493CD" w14:textId="77777777">
      <w:pPr>
        <w:pStyle w:val="Lijstalinea"/>
        <w:numPr>
          <w:ilvl w:val="1"/>
          <w:numId w:val="7"/>
        </w:numPr>
        <w:tabs>
          <w:tab w:val="left" w:pos="426"/>
        </w:tabs>
        <w:ind w:left="851" w:hanging="425"/>
      </w:pPr>
      <w:r>
        <w:t>Ondergrond stofvrij maken</w:t>
      </w:r>
    </w:p>
    <w:p w:rsidRPr="00F3085F" w:rsidR="00F3085F" w:rsidP="006C460A" w:rsidRDefault="00F3085F" w14:paraId="770D09F8" w14:textId="39E981DE">
      <w:pPr>
        <w:pStyle w:val="Lijstalinea"/>
        <w:numPr>
          <w:ilvl w:val="1"/>
          <w:numId w:val="7"/>
        </w:numPr>
        <w:tabs>
          <w:tab w:val="left" w:pos="426"/>
        </w:tabs>
        <w:ind w:left="851" w:hanging="425"/>
      </w:pPr>
      <w:r w:rsidRPr="00F3085F">
        <w:rPr>
          <w:color w:val="000000"/>
          <w:lang w:eastAsia="nl-NL"/>
        </w:rPr>
        <w:t>Bijwerken met een epoxy-primer waarbij tot minimaal 10 mm rondom de beschadiging wordt meegeschilderd,</w:t>
      </w:r>
      <w:r w:rsidRPr="00F3085F">
        <w:rPr>
          <w:color w:val="000000"/>
          <w:shd w:val="clear" w:color="auto" w:fill="FFFFFF"/>
          <w:lang w:eastAsia="nl-NL"/>
        </w:rPr>
        <w:t xml:space="preserve"> waarna er een polyurethaan-verf aangebracht wordt.</w:t>
      </w:r>
    </w:p>
    <w:p w:rsidR="005A6926" w:rsidP="006C460A" w:rsidRDefault="00FF3BD6" w14:paraId="7F2D6837" w14:textId="2F498678">
      <w:pPr>
        <w:pStyle w:val="Lijstalinea"/>
        <w:numPr>
          <w:ilvl w:val="0"/>
          <w:numId w:val="28"/>
        </w:numPr>
        <w:ind w:left="426" w:hanging="426"/>
      </w:pPr>
      <w:r>
        <w:t xml:space="preserve">Aanbrengen </w:t>
      </w:r>
      <w:r w:rsidR="00D01AFB">
        <w:t xml:space="preserve">van de U-profielen en bevestigen met zelftappende schroeven door de bestaande gaten in de nieuwe afstandhouder. </w:t>
      </w:r>
    </w:p>
    <w:p w:rsidR="00AC55A0" w:rsidP="006C460A" w:rsidRDefault="005A37EC" w14:paraId="78C672F6" w14:textId="444DA9D8">
      <w:pPr>
        <w:pStyle w:val="Lijstalinea"/>
        <w:numPr>
          <w:ilvl w:val="0"/>
          <w:numId w:val="28"/>
        </w:numPr>
        <w:suppressAutoHyphens w:val="0"/>
        <w:spacing w:line="240" w:lineRule="auto"/>
        <w:ind w:left="426" w:hanging="426"/>
      </w:pPr>
      <w:r>
        <w:t>H</w:t>
      </w:r>
      <w:r w:rsidRPr="000A2D0B">
        <w:t xml:space="preserve">et uitvoeren van alle maatregelen, voorzieningen en werkzaamheden die voor een </w:t>
      </w:r>
      <w:r>
        <w:t>deugdelijke</w:t>
      </w:r>
      <w:r w:rsidRPr="000A2D0B">
        <w:t xml:space="preserve"> uitvoering noodzakelijk zijn.</w:t>
      </w:r>
    </w:p>
    <w:p w:rsidR="00665925" w:rsidRDefault="00665925" w14:paraId="72799F1A" w14:textId="27C26D29">
      <w:pPr>
        <w:suppressAutoHyphens w:val="0"/>
        <w:spacing w:line="240" w:lineRule="auto"/>
      </w:pPr>
      <w:r>
        <w:br w:type="page"/>
      </w:r>
    </w:p>
    <w:p w:rsidRPr="00DB7A08" w:rsidR="009555E2" w:rsidP="00804610" w:rsidRDefault="009555E2" w14:paraId="56920213" w14:textId="77777777">
      <w:pPr>
        <w:pStyle w:val="Kop3"/>
        <w:tabs>
          <w:tab w:val="clear" w:pos="720"/>
          <w:tab w:val="num" w:pos="851"/>
        </w:tabs>
        <w:rPr>
          <w:lang w:eastAsia="nl-NL"/>
        </w:rPr>
      </w:pPr>
      <w:bookmarkStart w:name="_Ref85189781" w:id="95"/>
      <w:bookmarkStart w:name="_Ref85189800" w:id="96"/>
      <w:bookmarkStart w:name="_Toc163569676" w:id="97"/>
      <w:bookmarkEnd w:id="93"/>
      <w:r w:rsidRPr="00DB7A08">
        <w:rPr>
          <w:lang w:eastAsia="nl-NL"/>
        </w:rPr>
        <w:t>Eisen aan de bouwstoffen</w:t>
      </w:r>
      <w:bookmarkEnd w:id="95"/>
      <w:bookmarkEnd w:id="96"/>
      <w:bookmarkEnd w:id="97"/>
    </w:p>
    <w:p w:rsidR="00B5109F" w:rsidP="006C460A" w:rsidRDefault="00C8516F" w14:paraId="044A943B" w14:textId="2C02759D">
      <w:pPr>
        <w:pStyle w:val="Lijstalinea"/>
        <w:numPr>
          <w:ilvl w:val="0"/>
          <w:numId w:val="18"/>
        </w:numPr>
        <w:ind w:left="426" w:hanging="426"/>
        <w:rPr>
          <w:rFonts w:cs="Arial"/>
        </w:rPr>
      </w:pPr>
      <w:r>
        <w:rPr>
          <w:rFonts w:cs="Arial"/>
        </w:rPr>
        <w:t xml:space="preserve">Afstandshouder </w:t>
      </w:r>
      <w:r w:rsidR="00764486">
        <w:rPr>
          <w:rFonts w:cs="Arial"/>
        </w:rPr>
        <w:t>(</w:t>
      </w:r>
      <w:r>
        <w:rPr>
          <w:rFonts w:cs="Arial"/>
        </w:rPr>
        <w:t>b</w:t>
      </w:r>
      <w:r w:rsidR="00DF109A">
        <w:rPr>
          <w:rFonts w:cs="Arial"/>
        </w:rPr>
        <w:t>evestigingsbeugel</w:t>
      </w:r>
      <w:r w:rsidR="00F925A7">
        <w:rPr>
          <w:rFonts w:cs="Arial"/>
        </w:rPr>
        <w:t>), schuivend type:</w:t>
      </w:r>
    </w:p>
    <w:p w:rsidRPr="00F925A7" w:rsidR="00B5109F" w:rsidP="006C460A" w:rsidRDefault="00B5109F" w14:paraId="782C85A3" w14:textId="40840892">
      <w:pPr>
        <w:pStyle w:val="Lijstalinea"/>
        <w:numPr>
          <w:ilvl w:val="1"/>
          <w:numId w:val="7"/>
        </w:numPr>
        <w:tabs>
          <w:tab w:val="left" w:pos="426"/>
        </w:tabs>
        <w:ind w:left="851" w:hanging="425"/>
        <w:rPr>
          <w:rFonts w:cs="Arial"/>
        </w:rPr>
      </w:pPr>
      <w:bookmarkStart w:name="_Hlk101441737" w:id="98"/>
      <w:r w:rsidRPr="7B2791AA">
        <w:rPr>
          <w:rFonts w:cs="Arial"/>
        </w:rPr>
        <w:t>Vorm en afmetingen</w:t>
      </w:r>
      <w:r w:rsidRPr="7B2791AA" w:rsidR="00F925A7">
        <w:rPr>
          <w:rFonts w:cs="Arial"/>
        </w:rPr>
        <w:t xml:space="preserve"> bewegende beugel</w:t>
      </w:r>
      <w:r w:rsidRPr="7B2791AA">
        <w:rPr>
          <w:rFonts w:cs="Arial"/>
        </w:rPr>
        <w:t xml:space="preserve">: conform detail </w:t>
      </w:r>
      <w:r w:rsidRPr="7B2791AA" w:rsidR="00637EE4">
        <w:rPr>
          <w:rFonts w:cs="Arial"/>
        </w:rPr>
        <w:t>05</w:t>
      </w:r>
      <w:r w:rsidR="00637EE4">
        <w:t xml:space="preserve"> en mock-up van architecten.</w:t>
      </w:r>
    </w:p>
    <w:p w:rsidR="00C8516F" w:rsidP="006C460A" w:rsidRDefault="00C8516F" w14:paraId="19DB4DF6" w14:textId="2837D434">
      <w:pPr>
        <w:pStyle w:val="Lijstalinea"/>
        <w:numPr>
          <w:ilvl w:val="1"/>
          <w:numId w:val="7"/>
        </w:numPr>
        <w:tabs>
          <w:tab w:val="left" w:pos="426"/>
        </w:tabs>
        <w:ind w:left="851" w:hanging="425"/>
        <w:rPr>
          <w:rFonts w:cs="Arial"/>
        </w:rPr>
      </w:pPr>
      <w:r w:rsidRPr="7B2791AA">
        <w:rPr>
          <w:rFonts w:cs="Arial"/>
        </w:rPr>
        <w:t xml:space="preserve">Materiaal aluminium. </w:t>
      </w:r>
    </w:p>
    <w:p w:rsidR="00B5109F" w:rsidP="006C460A" w:rsidRDefault="00B5109F" w14:paraId="1E93C58E" w14:textId="06C56B3B">
      <w:pPr>
        <w:pStyle w:val="Lijstalinea"/>
        <w:numPr>
          <w:ilvl w:val="1"/>
          <w:numId w:val="7"/>
        </w:numPr>
        <w:tabs>
          <w:tab w:val="left" w:pos="426"/>
        </w:tabs>
        <w:ind w:left="851" w:hanging="425"/>
        <w:rPr>
          <w:rFonts w:cs="Arial"/>
        </w:rPr>
      </w:pPr>
      <w:r w:rsidRPr="7B2791AA">
        <w:rPr>
          <w:rFonts w:cs="Arial"/>
        </w:rPr>
        <w:t>Dikte: 5 mm</w:t>
      </w:r>
      <w:r w:rsidRPr="7B2791AA" w:rsidR="00AC55A0">
        <w:rPr>
          <w:rFonts w:cs="Arial"/>
        </w:rPr>
        <w:t>.</w:t>
      </w:r>
    </w:p>
    <w:p w:rsidR="00ED23BA" w:rsidP="006C460A" w:rsidRDefault="00ED23BA" w14:paraId="3886DE74" w14:textId="7BA8C408">
      <w:pPr>
        <w:pStyle w:val="Lijstalinea"/>
        <w:numPr>
          <w:ilvl w:val="1"/>
          <w:numId w:val="7"/>
        </w:numPr>
        <w:tabs>
          <w:tab w:val="left" w:pos="426"/>
        </w:tabs>
        <w:ind w:left="851" w:hanging="425"/>
        <w:rPr>
          <w:rFonts w:cs="Arial"/>
        </w:rPr>
      </w:pPr>
      <w:r w:rsidRPr="7B2791AA">
        <w:rPr>
          <w:rFonts w:cs="Arial"/>
        </w:rPr>
        <w:t xml:space="preserve">Hoogte: ruimte tussen ondergrond en U-profiel zodanig opvullen dat de voorzijde van de flensen van het U-profiel in lijn liggen met voorzijde v-profiel; circa 30 mm. </w:t>
      </w:r>
    </w:p>
    <w:p w:rsidR="00B5109F" w:rsidP="006C460A" w:rsidRDefault="00B5109F" w14:paraId="2BD64DC6" w14:textId="79832DF4">
      <w:pPr>
        <w:pStyle w:val="Lijstalinea"/>
        <w:numPr>
          <w:ilvl w:val="1"/>
          <w:numId w:val="7"/>
        </w:numPr>
        <w:tabs>
          <w:tab w:val="left" w:pos="426"/>
        </w:tabs>
        <w:ind w:left="851" w:hanging="425"/>
        <w:rPr>
          <w:rFonts w:cs="Arial"/>
        </w:rPr>
      </w:pPr>
      <w:r w:rsidRPr="7B2791AA">
        <w:rPr>
          <w:rFonts w:cs="Arial"/>
        </w:rPr>
        <w:t>Afwerking: poedercoating in kleur RAL 9006.</w:t>
      </w:r>
      <w:r w:rsidRPr="7B2791AA" w:rsidR="006714B2">
        <w:rPr>
          <w:rFonts w:cs="Arial"/>
        </w:rPr>
        <w:t xml:space="preserve"> </w:t>
      </w:r>
    </w:p>
    <w:p w:rsidRPr="00665925" w:rsidR="00ED23BA" w:rsidP="006C460A" w:rsidRDefault="00884C11" w14:paraId="4E2EEE92" w14:textId="196B5791">
      <w:pPr>
        <w:pStyle w:val="Lijstalinea"/>
        <w:numPr>
          <w:ilvl w:val="1"/>
          <w:numId w:val="7"/>
        </w:numPr>
        <w:tabs>
          <w:tab w:val="left" w:pos="426"/>
        </w:tabs>
        <w:ind w:left="851" w:hanging="425"/>
        <w:rPr>
          <w:rFonts w:cs="Arial"/>
        </w:rPr>
      </w:pPr>
      <w:r w:rsidRPr="7B2791AA">
        <w:rPr>
          <w:rFonts w:cs="Arial"/>
        </w:rPr>
        <w:t xml:space="preserve">De afstandhouder moet zodanig zijn uitgevoerd en bevestigd dat de werking ongehinderd kan optreden, zonder weerstand, geluiden en beschadigingen aan de coating. </w:t>
      </w:r>
    </w:p>
    <w:p w:rsidRPr="00884C11" w:rsidR="00884C11" w:rsidP="006C460A" w:rsidRDefault="00884C11" w14:paraId="01BA5B96" w14:textId="5256274F">
      <w:pPr>
        <w:pStyle w:val="Lijstalinea"/>
        <w:numPr>
          <w:ilvl w:val="1"/>
          <w:numId w:val="7"/>
        </w:numPr>
        <w:tabs>
          <w:tab w:val="left" w:pos="426"/>
        </w:tabs>
        <w:ind w:left="851" w:hanging="425"/>
        <w:rPr>
          <w:rFonts w:cs="Arial"/>
        </w:rPr>
      </w:pPr>
      <w:r w:rsidRPr="7B2791AA">
        <w:rPr>
          <w:rFonts w:cs="Arial"/>
        </w:rPr>
        <w:t>Monster vooraf ter goedkeuring voorleggen aan de directie.</w:t>
      </w:r>
    </w:p>
    <w:bookmarkEnd w:id="98"/>
    <w:p w:rsidR="00F925A7" w:rsidP="006C460A" w:rsidRDefault="00F925A7" w14:paraId="73E6E7BE" w14:textId="5EAF5F7E">
      <w:pPr>
        <w:pStyle w:val="Lijstalinea"/>
        <w:numPr>
          <w:ilvl w:val="0"/>
          <w:numId w:val="18"/>
        </w:numPr>
        <w:ind w:left="426" w:hanging="426"/>
        <w:rPr>
          <w:rFonts w:cs="Arial"/>
        </w:rPr>
      </w:pPr>
      <w:r>
        <w:rPr>
          <w:rFonts w:cs="Arial"/>
        </w:rPr>
        <w:t>Afstandhouder (bevestigingsbeugel), vast type</w:t>
      </w:r>
      <w:r w:rsidR="00AC55A0">
        <w:rPr>
          <w:rFonts w:cs="Arial"/>
        </w:rPr>
        <w:t>:</w:t>
      </w:r>
    </w:p>
    <w:p w:rsidRPr="00F925A7" w:rsidR="00F925A7" w:rsidP="006C460A" w:rsidRDefault="00F925A7" w14:paraId="0469497F" w14:textId="6D516873">
      <w:pPr>
        <w:pStyle w:val="Lijstalinea"/>
        <w:numPr>
          <w:ilvl w:val="1"/>
          <w:numId w:val="7"/>
        </w:numPr>
        <w:tabs>
          <w:tab w:val="left" w:pos="426"/>
        </w:tabs>
        <w:ind w:left="851" w:hanging="425"/>
        <w:rPr>
          <w:rFonts w:cs="Arial"/>
        </w:rPr>
      </w:pPr>
      <w:r w:rsidRPr="7B2791AA">
        <w:rPr>
          <w:rFonts w:cs="Arial"/>
        </w:rPr>
        <w:t>Vorm en afmetingen vaste beugel: conform detail 02</w:t>
      </w:r>
      <w:r>
        <w:t>.</w:t>
      </w:r>
    </w:p>
    <w:p w:rsidR="00F925A7" w:rsidP="006C460A" w:rsidRDefault="00F925A7" w14:paraId="563530A7" w14:textId="77777777">
      <w:pPr>
        <w:pStyle w:val="Lijstalinea"/>
        <w:numPr>
          <w:ilvl w:val="1"/>
          <w:numId w:val="7"/>
        </w:numPr>
        <w:tabs>
          <w:tab w:val="left" w:pos="426"/>
        </w:tabs>
        <w:ind w:left="851" w:hanging="425"/>
        <w:rPr>
          <w:rFonts w:cs="Arial"/>
        </w:rPr>
      </w:pPr>
      <w:r w:rsidRPr="7B2791AA">
        <w:rPr>
          <w:rFonts w:cs="Arial"/>
        </w:rPr>
        <w:t xml:space="preserve">Materiaal aluminium. </w:t>
      </w:r>
    </w:p>
    <w:p w:rsidR="00F925A7" w:rsidP="006C460A" w:rsidRDefault="00F925A7" w14:paraId="51985441" w14:textId="08EF534C">
      <w:pPr>
        <w:pStyle w:val="Lijstalinea"/>
        <w:numPr>
          <w:ilvl w:val="1"/>
          <w:numId w:val="7"/>
        </w:numPr>
        <w:tabs>
          <w:tab w:val="left" w:pos="426"/>
        </w:tabs>
        <w:ind w:left="851" w:hanging="425"/>
        <w:rPr>
          <w:rFonts w:cs="Arial"/>
        </w:rPr>
      </w:pPr>
      <w:r w:rsidRPr="7B2791AA">
        <w:rPr>
          <w:rFonts w:cs="Arial"/>
        </w:rPr>
        <w:t>Dikte: 5 mm</w:t>
      </w:r>
      <w:r w:rsidRPr="7B2791AA" w:rsidR="00AC55A0">
        <w:rPr>
          <w:rFonts w:cs="Arial"/>
        </w:rPr>
        <w:t>.</w:t>
      </w:r>
    </w:p>
    <w:p w:rsidR="00F925A7" w:rsidP="006C460A" w:rsidRDefault="00F925A7" w14:paraId="5412509B" w14:textId="3C6E2C2A">
      <w:pPr>
        <w:pStyle w:val="Lijstalinea"/>
        <w:numPr>
          <w:ilvl w:val="1"/>
          <w:numId w:val="7"/>
        </w:numPr>
        <w:tabs>
          <w:tab w:val="left" w:pos="426"/>
        </w:tabs>
        <w:ind w:left="851" w:hanging="425"/>
        <w:rPr>
          <w:rFonts w:cs="Arial"/>
        </w:rPr>
      </w:pPr>
      <w:r w:rsidRPr="7B2791AA">
        <w:rPr>
          <w:rFonts w:cs="Arial"/>
        </w:rPr>
        <w:t xml:space="preserve">Afwerking: poedercoating in kleur RAL 9006. </w:t>
      </w:r>
    </w:p>
    <w:p w:rsidRPr="00884C11" w:rsidR="00884C11" w:rsidP="006C460A" w:rsidRDefault="00884C11" w14:paraId="248BC603" w14:textId="02FA1093">
      <w:pPr>
        <w:pStyle w:val="Lijstalinea"/>
        <w:numPr>
          <w:ilvl w:val="1"/>
          <w:numId w:val="7"/>
        </w:numPr>
        <w:tabs>
          <w:tab w:val="left" w:pos="426"/>
        </w:tabs>
        <w:ind w:left="851" w:hanging="425"/>
        <w:rPr>
          <w:rFonts w:cs="Arial"/>
        </w:rPr>
      </w:pPr>
      <w:r w:rsidRPr="7B2791AA">
        <w:rPr>
          <w:rFonts w:cs="Arial"/>
        </w:rPr>
        <w:t>Monster vooraf ter goedkeuring voorleggen aan de directie.</w:t>
      </w:r>
    </w:p>
    <w:p w:rsidR="003F14EA" w:rsidP="006C460A" w:rsidRDefault="003F14EA" w14:paraId="51F7F4D1" w14:textId="2AF0D34D">
      <w:pPr>
        <w:pStyle w:val="Lijstalinea"/>
        <w:numPr>
          <w:ilvl w:val="0"/>
          <w:numId w:val="18"/>
        </w:numPr>
        <w:ind w:left="426" w:hanging="426"/>
        <w:rPr>
          <w:rFonts w:cs="Arial"/>
        </w:rPr>
      </w:pPr>
      <w:bookmarkStart w:name="_Hlk137040465" w:id="99"/>
      <w:r w:rsidRPr="00B73E88">
        <w:rPr>
          <w:lang w:eastAsia="nl-NL"/>
        </w:rPr>
        <w:t>Toebehoren</w:t>
      </w:r>
      <w:r>
        <w:rPr>
          <w:rFonts w:cs="Arial"/>
        </w:rPr>
        <w:t>:</w:t>
      </w:r>
    </w:p>
    <w:p w:rsidR="007743E0" w:rsidP="006C460A" w:rsidRDefault="00D01AFB" w14:paraId="4E2BB4E5" w14:textId="1C7D43FC">
      <w:pPr>
        <w:pStyle w:val="Lijstalinea"/>
        <w:numPr>
          <w:ilvl w:val="1"/>
          <w:numId w:val="7"/>
        </w:numPr>
        <w:tabs>
          <w:tab w:val="left" w:pos="426"/>
        </w:tabs>
        <w:ind w:left="851" w:hanging="425"/>
        <w:rPr>
          <w:rFonts w:cs="Arial"/>
        </w:rPr>
      </w:pPr>
      <w:r w:rsidRPr="7B2791AA">
        <w:rPr>
          <w:rFonts w:cs="Arial"/>
        </w:rPr>
        <w:t>Zelftappende s</w:t>
      </w:r>
      <w:r w:rsidRPr="7B2791AA" w:rsidR="00FF3BD6">
        <w:rPr>
          <w:rFonts w:cs="Arial"/>
        </w:rPr>
        <w:t xml:space="preserve">chroeven: roestvast staal. </w:t>
      </w:r>
    </w:p>
    <w:p w:rsidR="0043224D" w:rsidP="006C460A" w:rsidRDefault="0043224D" w14:paraId="479FDE7E" w14:textId="77777777">
      <w:pPr>
        <w:pStyle w:val="Lijstalinea"/>
        <w:numPr>
          <w:ilvl w:val="1"/>
          <w:numId w:val="7"/>
        </w:numPr>
        <w:tabs>
          <w:tab w:val="left" w:pos="426"/>
        </w:tabs>
        <w:ind w:left="851" w:hanging="425"/>
      </w:pPr>
      <w:r>
        <w:t>Butyltape: breedte ten minste 60 mm, compatibel met de vochtkeringsstroken.</w:t>
      </w:r>
    </w:p>
    <w:p w:rsidR="0043224D" w:rsidP="006C460A" w:rsidRDefault="0043224D" w14:paraId="5B276DE6" w14:textId="77777777">
      <w:pPr>
        <w:pStyle w:val="Lijstalinea"/>
        <w:numPr>
          <w:ilvl w:val="1"/>
          <w:numId w:val="7"/>
        </w:numPr>
        <w:tabs>
          <w:tab w:val="left" w:pos="426"/>
        </w:tabs>
        <w:ind w:left="851" w:hanging="425"/>
      </w:pPr>
      <w:r>
        <w:t>DPC-folie: dikte als bestaand, zwart, lengte en breedte variabel (ten minste 10 cm).</w:t>
      </w:r>
    </w:p>
    <w:p w:rsidRPr="0043224D" w:rsidR="0043224D" w:rsidP="0043224D" w:rsidRDefault="0043224D" w14:paraId="6DAA46F1" w14:textId="77777777">
      <w:pPr>
        <w:tabs>
          <w:tab w:val="left" w:pos="426"/>
        </w:tabs>
        <w:rPr>
          <w:rFonts w:cs="Arial"/>
        </w:rPr>
      </w:pPr>
    </w:p>
    <w:p w:rsidRPr="00DB7A08" w:rsidR="009555E2" w:rsidP="00804610" w:rsidRDefault="009555E2" w14:paraId="7F3A15DC" w14:textId="03BE577A">
      <w:pPr>
        <w:pStyle w:val="Kop3"/>
        <w:tabs>
          <w:tab w:val="clear" w:pos="720"/>
          <w:tab w:val="num" w:pos="851"/>
        </w:tabs>
      </w:pPr>
      <w:bookmarkStart w:name="_Ref85190050" w:id="100"/>
      <w:bookmarkStart w:name="_Toc163569677" w:id="101"/>
      <w:bookmarkEnd w:id="99"/>
      <w:r w:rsidRPr="00DB7A08">
        <w:t>Eisen aan gerealiseerd werk</w:t>
      </w:r>
      <w:bookmarkEnd w:id="100"/>
      <w:bookmarkEnd w:id="101"/>
    </w:p>
    <w:p w:rsidR="00764486" w:rsidP="006C460A" w:rsidRDefault="00764486" w14:paraId="0916C1EA" w14:textId="08DE95AF">
      <w:pPr>
        <w:pStyle w:val="Lijstalinea"/>
        <w:numPr>
          <w:ilvl w:val="0"/>
          <w:numId w:val="35"/>
        </w:numPr>
        <w:ind w:left="426" w:hanging="426"/>
      </w:pPr>
      <w:r>
        <w:t xml:space="preserve">Dilatatieruimte tussen U-profielen: 1 mm per m¹ aangrenzend U-profiel aan flexibele zijde. </w:t>
      </w:r>
    </w:p>
    <w:p w:rsidR="00764486" w:rsidP="006C460A" w:rsidRDefault="00764486" w14:paraId="0D488E8C" w14:textId="52A73B3A">
      <w:pPr>
        <w:pStyle w:val="Lijstalinea"/>
        <w:numPr>
          <w:ilvl w:val="0"/>
          <w:numId w:val="35"/>
        </w:numPr>
        <w:ind w:left="426" w:hanging="426"/>
      </w:pPr>
      <w:bookmarkStart w:name="_Hlk100152230" w:id="102"/>
      <w:r>
        <w:t>De profielen mogen geen onregelmatigheden of vervormingen vertonen als gevolg van de bevestiging.</w:t>
      </w:r>
    </w:p>
    <w:p w:rsidR="00764486" w:rsidP="006C460A" w:rsidRDefault="00764486" w14:paraId="5E21158B" w14:textId="6EB07DC4">
      <w:pPr>
        <w:pStyle w:val="Lijstalinea"/>
        <w:numPr>
          <w:ilvl w:val="0"/>
          <w:numId w:val="35"/>
        </w:numPr>
        <w:ind w:left="426" w:hanging="426"/>
      </w:pPr>
      <w:r>
        <w:t>De profielen moeten zodanig zijn bevestigd dat geen hinderlijke geluiden als gevolg van optredende vormveranderingen optreden.</w:t>
      </w:r>
    </w:p>
    <w:bookmarkEnd w:id="102"/>
    <w:p w:rsidRPr="00821334" w:rsidR="009555E2" w:rsidP="00FF3BD6" w:rsidRDefault="009555E2" w14:paraId="747480FB" w14:textId="75BD8C5A">
      <w:pPr>
        <w:tabs>
          <w:tab w:val="left" w:pos="851"/>
        </w:tabs>
        <w:rPr>
          <w:lang w:eastAsia="nl-NL"/>
        </w:rPr>
      </w:pPr>
    </w:p>
    <w:p w:rsidRPr="00DB7A08" w:rsidR="009555E2" w:rsidP="00804610" w:rsidRDefault="009555E2" w14:paraId="34850A21" w14:textId="6A07DBE9">
      <w:pPr>
        <w:pStyle w:val="Kop3"/>
        <w:tabs>
          <w:tab w:val="clear" w:pos="720"/>
          <w:tab w:val="num" w:pos="851"/>
        </w:tabs>
      </w:pPr>
      <w:bookmarkStart w:name="_Toc163569678" w:id="103"/>
      <w:bookmarkStart w:name="_Hlk85188797" w:id="104"/>
      <w:r w:rsidRPr="00DB7A08">
        <w:t>Locaties en hoeveelheden</w:t>
      </w:r>
      <w:bookmarkEnd w:id="103"/>
    </w:p>
    <w:p w:rsidR="00EE6C69" w:rsidP="00EE6C69" w:rsidRDefault="00EE6C69" w14:paraId="17E63754" w14:textId="7DDC8A83">
      <w:pPr>
        <w:rPr>
          <w:lang w:eastAsia="nl-NL"/>
        </w:rPr>
      </w:pPr>
      <w:bookmarkStart w:name="_Hlk100065894" w:id="105"/>
      <w:bookmarkStart w:name="_Hlk100066941" w:id="106"/>
      <w:r>
        <w:rPr>
          <w:lang w:eastAsia="nl-NL"/>
        </w:rPr>
        <w:t xml:space="preserve">Zie voor locaties en hoeveelheden bijbehorende tekeningen van het werk. </w:t>
      </w:r>
    </w:p>
    <w:bookmarkEnd w:id="105"/>
    <w:p w:rsidRPr="00EE6C69" w:rsidR="00EE6C69" w:rsidP="00EE6C69" w:rsidRDefault="00EE6C69" w14:paraId="75E54596" w14:textId="77777777">
      <w:pPr>
        <w:rPr>
          <w:lang w:eastAsia="nl-NL"/>
        </w:rPr>
      </w:pPr>
    </w:p>
    <w:tbl>
      <w:tblPr>
        <w:tblStyle w:val="Tabelraster"/>
        <w:tblW w:w="921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6802"/>
        <w:gridCol w:w="851"/>
        <w:gridCol w:w="1561"/>
      </w:tblGrid>
      <w:tr w:rsidR="00EE6C69" w:rsidTr="00B91F21" w14:paraId="1F9A42AC" w14:textId="77777777">
        <w:tc>
          <w:tcPr>
            <w:tcW w:w="6802" w:type="dxa"/>
          </w:tcPr>
          <w:p w:rsidRPr="000B286E" w:rsidR="00EE6C69" w:rsidP="006C460A" w:rsidRDefault="00764486" w14:paraId="77AB94E8" w14:textId="1BF96D14">
            <w:pPr>
              <w:pStyle w:val="Lijstalinea"/>
              <w:numPr>
                <w:ilvl w:val="0"/>
                <w:numId w:val="32"/>
              </w:numPr>
              <w:ind w:left="318" w:hanging="426"/>
              <w:rPr>
                <w:rFonts w:ascii="ArialMT" w:hAnsi="ArialMT" w:cs="ArialMT"/>
              </w:rPr>
            </w:pPr>
            <w:r>
              <w:rPr>
                <w:rFonts w:ascii="ArialMT" w:hAnsi="ArialMT" w:cs="ArialMT"/>
              </w:rPr>
              <w:t xml:space="preserve">Vervangen afstandhouders bij alle U-profielen in </w:t>
            </w:r>
            <w:r w:rsidR="00EE6C69">
              <w:rPr>
                <w:rFonts w:ascii="ArialMT" w:hAnsi="ArialMT" w:cs="ArialMT"/>
              </w:rPr>
              <w:t>noordgevel</w:t>
            </w:r>
            <w:r w:rsidR="00637EE4">
              <w:rPr>
                <w:rFonts w:ascii="ArialMT" w:hAnsi="ArialMT" w:cs="ArialMT"/>
              </w:rPr>
              <w:t xml:space="preserve"> code N</w:t>
            </w:r>
            <w:r w:rsidR="005A37EC">
              <w:rPr>
                <w:rFonts w:ascii="ArialMT" w:hAnsi="ArialMT" w:cs="ArialMT"/>
              </w:rPr>
              <w:t>0</w:t>
            </w:r>
          </w:p>
        </w:tc>
        <w:tc>
          <w:tcPr>
            <w:tcW w:w="851" w:type="dxa"/>
          </w:tcPr>
          <w:p w:rsidR="00EE6C69" w:rsidP="00B91F21" w:rsidRDefault="00EE6C69" w14:paraId="0C7C8D95" w14:textId="77777777">
            <w:pPr>
              <w:jc w:val="right"/>
              <w:rPr>
                <w:lang w:eastAsia="nl-NL"/>
              </w:rPr>
            </w:pPr>
            <w:r>
              <w:rPr>
                <w:lang w:eastAsia="nl-NL"/>
              </w:rPr>
              <w:t>1,0</w:t>
            </w:r>
          </w:p>
        </w:tc>
        <w:tc>
          <w:tcPr>
            <w:tcW w:w="1561" w:type="dxa"/>
          </w:tcPr>
          <w:p w:rsidR="00EE6C69" w:rsidP="00B91F21" w:rsidRDefault="00EE6C69" w14:paraId="21504600" w14:textId="77777777">
            <w:pPr>
              <w:rPr>
                <w:lang w:eastAsia="nl-NL"/>
              </w:rPr>
            </w:pPr>
            <w:r>
              <w:rPr>
                <w:lang w:eastAsia="nl-NL"/>
              </w:rPr>
              <w:t>post</w:t>
            </w:r>
          </w:p>
        </w:tc>
      </w:tr>
      <w:tr w:rsidR="00637EE4" w:rsidTr="00B91F21" w14:paraId="7F8FBD5F" w14:textId="77777777">
        <w:tc>
          <w:tcPr>
            <w:tcW w:w="6802" w:type="dxa"/>
          </w:tcPr>
          <w:p w:rsidR="00637EE4" w:rsidP="006C460A" w:rsidRDefault="00637EE4" w14:paraId="2043D015" w14:textId="29A76187">
            <w:pPr>
              <w:pStyle w:val="Lijstalinea"/>
              <w:numPr>
                <w:ilvl w:val="0"/>
                <w:numId w:val="32"/>
              </w:numPr>
              <w:ind w:left="318" w:hanging="426"/>
              <w:rPr>
                <w:rFonts w:ascii="ArialMT" w:hAnsi="ArialMT" w:cs="ArialMT"/>
              </w:rPr>
            </w:pPr>
            <w:r>
              <w:rPr>
                <w:rFonts w:ascii="ArialMT" w:hAnsi="ArialMT" w:cs="ArialMT"/>
              </w:rPr>
              <w:t>Vervangen afstandhouders bij alle U-profielen in noordgevel code N1</w:t>
            </w:r>
          </w:p>
        </w:tc>
        <w:tc>
          <w:tcPr>
            <w:tcW w:w="851" w:type="dxa"/>
          </w:tcPr>
          <w:p w:rsidR="00637EE4" w:rsidP="00637EE4" w:rsidRDefault="00637EE4" w14:paraId="649275EA" w14:textId="4FA8CC0A">
            <w:pPr>
              <w:jc w:val="right"/>
              <w:rPr>
                <w:lang w:eastAsia="nl-NL"/>
              </w:rPr>
            </w:pPr>
            <w:r>
              <w:rPr>
                <w:lang w:eastAsia="nl-NL"/>
              </w:rPr>
              <w:t>1,0</w:t>
            </w:r>
          </w:p>
        </w:tc>
        <w:tc>
          <w:tcPr>
            <w:tcW w:w="1561" w:type="dxa"/>
          </w:tcPr>
          <w:p w:rsidR="00637EE4" w:rsidP="00637EE4" w:rsidRDefault="00637EE4" w14:paraId="61C28C5D" w14:textId="19A86A16">
            <w:pPr>
              <w:rPr>
                <w:lang w:eastAsia="nl-NL"/>
              </w:rPr>
            </w:pPr>
            <w:r>
              <w:rPr>
                <w:lang w:eastAsia="nl-NL"/>
              </w:rPr>
              <w:t>post</w:t>
            </w:r>
          </w:p>
        </w:tc>
      </w:tr>
      <w:tr w:rsidR="00637EE4" w:rsidTr="00B91F21" w14:paraId="0EB0A223" w14:textId="77777777">
        <w:tc>
          <w:tcPr>
            <w:tcW w:w="6802" w:type="dxa"/>
          </w:tcPr>
          <w:p w:rsidR="00637EE4" w:rsidP="006C460A" w:rsidRDefault="00637EE4" w14:paraId="5ACB701C" w14:textId="704A7449">
            <w:pPr>
              <w:pStyle w:val="Lijstalinea"/>
              <w:numPr>
                <w:ilvl w:val="0"/>
                <w:numId w:val="32"/>
              </w:numPr>
              <w:ind w:left="318" w:hanging="426"/>
              <w:rPr>
                <w:rFonts w:ascii="ArialMT" w:hAnsi="ArialMT" w:cs="ArialMT"/>
              </w:rPr>
            </w:pPr>
            <w:r>
              <w:rPr>
                <w:rFonts w:ascii="ArialMT" w:hAnsi="ArialMT" w:cs="ArialMT"/>
              </w:rPr>
              <w:t>Vervangen afstandhouders bij alle U-profielen in noordgevel code N2</w:t>
            </w:r>
          </w:p>
        </w:tc>
        <w:tc>
          <w:tcPr>
            <w:tcW w:w="851" w:type="dxa"/>
          </w:tcPr>
          <w:p w:rsidR="00637EE4" w:rsidP="00637EE4" w:rsidRDefault="00637EE4" w14:paraId="4998D8DC" w14:textId="03698F3D">
            <w:pPr>
              <w:jc w:val="right"/>
              <w:rPr>
                <w:lang w:eastAsia="nl-NL"/>
              </w:rPr>
            </w:pPr>
            <w:r>
              <w:rPr>
                <w:lang w:eastAsia="nl-NL"/>
              </w:rPr>
              <w:t>1,0</w:t>
            </w:r>
          </w:p>
        </w:tc>
        <w:tc>
          <w:tcPr>
            <w:tcW w:w="1561" w:type="dxa"/>
          </w:tcPr>
          <w:p w:rsidR="00637EE4" w:rsidP="00637EE4" w:rsidRDefault="00637EE4" w14:paraId="07C43EFA" w14:textId="03A8C086">
            <w:pPr>
              <w:rPr>
                <w:lang w:eastAsia="nl-NL"/>
              </w:rPr>
            </w:pPr>
            <w:r>
              <w:rPr>
                <w:lang w:eastAsia="nl-NL"/>
              </w:rPr>
              <w:t>post</w:t>
            </w:r>
          </w:p>
        </w:tc>
      </w:tr>
      <w:tr w:rsidR="00637EE4" w:rsidTr="00B91F21" w14:paraId="47CD2E9A" w14:textId="77777777">
        <w:tc>
          <w:tcPr>
            <w:tcW w:w="6802" w:type="dxa"/>
          </w:tcPr>
          <w:p w:rsidR="00637EE4" w:rsidP="006C460A" w:rsidRDefault="00637EE4" w14:paraId="633DA0F6" w14:textId="62396496">
            <w:pPr>
              <w:pStyle w:val="Lijstalinea"/>
              <w:numPr>
                <w:ilvl w:val="0"/>
                <w:numId w:val="32"/>
              </w:numPr>
              <w:ind w:left="318" w:hanging="426"/>
              <w:rPr>
                <w:rFonts w:ascii="ArialMT" w:hAnsi="ArialMT" w:cs="ArialMT"/>
              </w:rPr>
            </w:pPr>
            <w:r>
              <w:rPr>
                <w:rFonts w:ascii="ArialMT" w:hAnsi="ArialMT" w:cs="ArialMT"/>
              </w:rPr>
              <w:t>Vervangen afstandhouders bij alle U-profielen in noordgevel code N3</w:t>
            </w:r>
          </w:p>
        </w:tc>
        <w:tc>
          <w:tcPr>
            <w:tcW w:w="851" w:type="dxa"/>
          </w:tcPr>
          <w:p w:rsidR="00637EE4" w:rsidP="00637EE4" w:rsidRDefault="00637EE4" w14:paraId="4E54E0B9" w14:textId="7BEC9502">
            <w:pPr>
              <w:jc w:val="right"/>
              <w:rPr>
                <w:lang w:eastAsia="nl-NL"/>
              </w:rPr>
            </w:pPr>
            <w:r>
              <w:rPr>
                <w:lang w:eastAsia="nl-NL"/>
              </w:rPr>
              <w:t>1,0</w:t>
            </w:r>
          </w:p>
        </w:tc>
        <w:tc>
          <w:tcPr>
            <w:tcW w:w="1561" w:type="dxa"/>
          </w:tcPr>
          <w:p w:rsidR="00637EE4" w:rsidP="00637EE4" w:rsidRDefault="00637EE4" w14:paraId="293DED81" w14:textId="3E1D62C4">
            <w:pPr>
              <w:rPr>
                <w:lang w:eastAsia="nl-NL"/>
              </w:rPr>
            </w:pPr>
            <w:r>
              <w:rPr>
                <w:lang w:eastAsia="nl-NL"/>
              </w:rPr>
              <w:t>post</w:t>
            </w:r>
          </w:p>
        </w:tc>
      </w:tr>
      <w:tr w:rsidRPr="00637EE4" w:rsidR="00637EE4" w:rsidTr="00B91F21" w14:paraId="453669C4" w14:textId="77777777">
        <w:tc>
          <w:tcPr>
            <w:tcW w:w="6802" w:type="dxa"/>
          </w:tcPr>
          <w:p w:rsidRPr="00637EE4" w:rsidR="00637EE4" w:rsidP="006C460A" w:rsidRDefault="00637EE4" w14:paraId="7BFC7DB3" w14:textId="17B5292D">
            <w:pPr>
              <w:pStyle w:val="Lijstalinea"/>
              <w:numPr>
                <w:ilvl w:val="0"/>
                <w:numId w:val="32"/>
              </w:numPr>
              <w:ind w:left="318" w:hanging="426"/>
              <w:rPr>
                <w:rFonts w:ascii="ArialMT" w:hAnsi="ArialMT" w:cs="ArialMT"/>
              </w:rPr>
            </w:pPr>
            <w:r>
              <w:rPr>
                <w:rFonts w:ascii="ArialMT" w:hAnsi="ArialMT" w:cs="ArialMT"/>
              </w:rPr>
              <w:t>Vervangen afstandhouders bij alle U-profielen in zuidgevel code Z</w:t>
            </w:r>
            <w:r w:rsidR="005A37EC">
              <w:rPr>
                <w:rFonts w:ascii="ArialMT" w:hAnsi="ArialMT" w:cs="ArialMT"/>
              </w:rPr>
              <w:t>0</w:t>
            </w:r>
          </w:p>
        </w:tc>
        <w:tc>
          <w:tcPr>
            <w:tcW w:w="851" w:type="dxa"/>
          </w:tcPr>
          <w:p w:rsidRPr="00637EE4" w:rsidR="00637EE4" w:rsidP="00637EE4" w:rsidRDefault="00637EE4" w14:paraId="206F253B" w14:textId="45195113">
            <w:pPr>
              <w:jc w:val="right"/>
              <w:rPr>
                <w:rFonts w:ascii="ArialMT" w:hAnsi="ArialMT" w:cs="ArialMT"/>
              </w:rPr>
            </w:pPr>
            <w:r>
              <w:rPr>
                <w:lang w:eastAsia="nl-NL"/>
              </w:rPr>
              <w:t>1,0</w:t>
            </w:r>
          </w:p>
        </w:tc>
        <w:tc>
          <w:tcPr>
            <w:tcW w:w="1561" w:type="dxa"/>
          </w:tcPr>
          <w:p w:rsidRPr="00637EE4" w:rsidR="00637EE4" w:rsidP="00637EE4" w:rsidRDefault="00637EE4" w14:paraId="62F3FCCF" w14:textId="77481AA5">
            <w:pPr>
              <w:rPr>
                <w:rFonts w:ascii="ArialMT" w:hAnsi="ArialMT" w:cs="ArialMT"/>
              </w:rPr>
            </w:pPr>
            <w:r>
              <w:rPr>
                <w:lang w:eastAsia="nl-NL"/>
              </w:rPr>
              <w:t>post</w:t>
            </w:r>
          </w:p>
        </w:tc>
      </w:tr>
      <w:tr w:rsidR="00637EE4" w:rsidTr="00B91F21" w14:paraId="6C646A96" w14:textId="77777777">
        <w:tc>
          <w:tcPr>
            <w:tcW w:w="6802" w:type="dxa"/>
          </w:tcPr>
          <w:p w:rsidRPr="00A17EFF" w:rsidR="00637EE4" w:rsidP="006C460A" w:rsidRDefault="00637EE4" w14:paraId="53845281" w14:textId="49571E10">
            <w:pPr>
              <w:pStyle w:val="Lijstalinea"/>
              <w:numPr>
                <w:ilvl w:val="0"/>
                <w:numId w:val="32"/>
              </w:numPr>
              <w:ind w:left="318" w:hanging="426"/>
              <w:rPr>
                <w:rFonts w:ascii="ArialMT" w:hAnsi="ArialMT" w:cs="ArialMT"/>
              </w:rPr>
            </w:pPr>
            <w:r>
              <w:rPr>
                <w:rFonts w:ascii="ArialMT" w:hAnsi="ArialMT" w:cs="ArialMT"/>
              </w:rPr>
              <w:t xml:space="preserve">Vervangen afstandhouders bij alle U-profielen in zuidgevel code Z1 </w:t>
            </w:r>
          </w:p>
        </w:tc>
        <w:tc>
          <w:tcPr>
            <w:tcW w:w="851" w:type="dxa"/>
          </w:tcPr>
          <w:p w:rsidR="00637EE4" w:rsidP="00637EE4" w:rsidRDefault="00637EE4" w14:paraId="165DF196" w14:textId="77777777">
            <w:pPr>
              <w:jc w:val="right"/>
              <w:rPr>
                <w:lang w:eastAsia="nl-NL"/>
              </w:rPr>
            </w:pPr>
            <w:r>
              <w:rPr>
                <w:lang w:eastAsia="nl-NL"/>
              </w:rPr>
              <w:t>1,0</w:t>
            </w:r>
          </w:p>
        </w:tc>
        <w:tc>
          <w:tcPr>
            <w:tcW w:w="1561" w:type="dxa"/>
          </w:tcPr>
          <w:p w:rsidR="00637EE4" w:rsidP="00637EE4" w:rsidRDefault="00637EE4" w14:paraId="2D09CF5A" w14:textId="77777777">
            <w:pPr>
              <w:rPr>
                <w:lang w:eastAsia="nl-NL"/>
              </w:rPr>
            </w:pPr>
            <w:r>
              <w:rPr>
                <w:lang w:eastAsia="nl-NL"/>
              </w:rPr>
              <w:t>post</w:t>
            </w:r>
          </w:p>
        </w:tc>
      </w:tr>
      <w:tr w:rsidR="002F1AFB" w:rsidTr="00B91F21" w14:paraId="2FACEE08" w14:textId="77777777">
        <w:tc>
          <w:tcPr>
            <w:tcW w:w="6802" w:type="dxa"/>
          </w:tcPr>
          <w:p w:rsidR="002F1AFB" w:rsidP="006C460A" w:rsidRDefault="002F1AFB" w14:paraId="0C7FC530" w14:textId="015E6555">
            <w:pPr>
              <w:pStyle w:val="Lijstalinea"/>
              <w:numPr>
                <w:ilvl w:val="0"/>
                <w:numId w:val="32"/>
              </w:numPr>
              <w:ind w:left="318" w:hanging="426"/>
              <w:rPr>
                <w:rFonts w:ascii="ArialMT" w:hAnsi="ArialMT" w:cs="ArialMT"/>
              </w:rPr>
            </w:pPr>
            <w:r>
              <w:rPr>
                <w:rFonts w:ascii="ArialMT" w:hAnsi="ArialMT" w:cs="ArialMT"/>
              </w:rPr>
              <w:t>Vervangen afstandhouders bij alle U-profielen in zuidgevel code Z2</w:t>
            </w:r>
          </w:p>
        </w:tc>
        <w:tc>
          <w:tcPr>
            <w:tcW w:w="851" w:type="dxa"/>
          </w:tcPr>
          <w:p w:rsidR="002F1AFB" w:rsidP="00637EE4" w:rsidRDefault="002F1AFB" w14:paraId="1CBC8354" w14:textId="72C774EE">
            <w:pPr>
              <w:jc w:val="right"/>
              <w:rPr>
                <w:lang w:eastAsia="nl-NL"/>
              </w:rPr>
            </w:pPr>
            <w:r>
              <w:rPr>
                <w:lang w:eastAsia="nl-NL"/>
              </w:rPr>
              <w:t>1,0</w:t>
            </w:r>
          </w:p>
        </w:tc>
        <w:tc>
          <w:tcPr>
            <w:tcW w:w="1561" w:type="dxa"/>
          </w:tcPr>
          <w:p w:rsidR="002F1AFB" w:rsidP="00637EE4" w:rsidRDefault="002F1AFB" w14:paraId="0706EC89" w14:textId="4A632982">
            <w:pPr>
              <w:rPr>
                <w:lang w:eastAsia="nl-NL"/>
              </w:rPr>
            </w:pPr>
            <w:r>
              <w:rPr>
                <w:lang w:eastAsia="nl-NL"/>
              </w:rPr>
              <w:t>post</w:t>
            </w:r>
          </w:p>
        </w:tc>
      </w:tr>
      <w:tr w:rsidR="002F1AFB" w:rsidTr="00B91F21" w14:paraId="03BA37F7" w14:textId="77777777">
        <w:tc>
          <w:tcPr>
            <w:tcW w:w="6802" w:type="dxa"/>
          </w:tcPr>
          <w:p w:rsidR="002F1AFB" w:rsidP="006C460A" w:rsidRDefault="002F1AFB" w14:paraId="615D0A66" w14:textId="1A4EF235">
            <w:pPr>
              <w:pStyle w:val="Lijstalinea"/>
              <w:numPr>
                <w:ilvl w:val="0"/>
                <w:numId w:val="32"/>
              </w:numPr>
              <w:ind w:left="318" w:hanging="426"/>
              <w:rPr>
                <w:rFonts w:ascii="ArialMT" w:hAnsi="ArialMT" w:cs="ArialMT"/>
              </w:rPr>
            </w:pPr>
            <w:r>
              <w:rPr>
                <w:rFonts w:ascii="ArialMT" w:hAnsi="ArialMT" w:cs="ArialMT"/>
              </w:rPr>
              <w:t>Vervangen afstandhouders bij alle U-profielen in zuidgevel code Z3</w:t>
            </w:r>
          </w:p>
        </w:tc>
        <w:tc>
          <w:tcPr>
            <w:tcW w:w="851" w:type="dxa"/>
          </w:tcPr>
          <w:p w:rsidR="002F1AFB" w:rsidP="00637EE4" w:rsidRDefault="002F1AFB" w14:paraId="4964D108" w14:textId="60766311">
            <w:pPr>
              <w:jc w:val="right"/>
              <w:rPr>
                <w:lang w:eastAsia="nl-NL"/>
              </w:rPr>
            </w:pPr>
            <w:r>
              <w:rPr>
                <w:lang w:eastAsia="nl-NL"/>
              </w:rPr>
              <w:t>1,0</w:t>
            </w:r>
          </w:p>
        </w:tc>
        <w:tc>
          <w:tcPr>
            <w:tcW w:w="1561" w:type="dxa"/>
          </w:tcPr>
          <w:p w:rsidR="002F1AFB" w:rsidP="00637EE4" w:rsidRDefault="002F1AFB" w14:paraId="3BB401EA" w14:textId="6809AFBD">
            <w:pPr>
              <w:rPr>
                <w:lang w:eastAsia="nl-NL"/>
              </w:rPr>
            </w:pPr>
            <w:r>
              <w:rPr>
                <w:lang w:eastAsia="nl-NL"/>
              </w:rPr>
              <w:t>post</w:t>
            </w:r>
          </w:p>
        </w:tc>
      </w:tr>
      <w:tr w:rsidR="00637EE4" w:rsidTr="00B91F21" w14:paraId="1C29AD0B" w14:textId="77777777">
        <w:tc>
          <w:tcPr>
            <w:tcW w:w="6802" w:type="dxa"/>
          </w:tcPr>
          <w:p w:rsidRPr="000B286E" w:rsidR="00637EE4" w:rsidP="006C460A" w:rsidRDefault="00637EE4" w14:paraId="6359F3DA" w14:textId="26C9685B">
            <w:pPr>
              <w:pStyle w:val="Lijstalinea"/>
              <w:numPr>
                <w:ilvl w:val="0"/>
                <w:numId w:val="32"/>
              </w:numPr>
              <w:ind w:left="318" w:hanging="426"/>
              <w:rPr>
                <w:rFonts w:ascii="ArialMT" w:hAnsi="ArialMT" w:cs="ArialMT"/>
              </w:rPr>
            </w:pPr>
            <w:r>
              <w:rPr>
                <w:rFonts w:ascii="ArialMT" w:hAnsi="ArialMT" w:cs="ArialMT"/>
              </w:rPr>
              <w:t>Vervangen afstandhouders bij alle U-profielen in westgevel</w:t>
            </w:r>
            <w:r w:rsidR="002F1AFB">
              <w:rPr>
                <w:rFonts w:ascii="ArialMT" w:hAnsi="ArialMT" w:cs="ArialMT"/>
              </w:rPr>
              <w:t xml:space="preserve"> code W</w:t>
            </w:r>
            <w:r w:rsidR="005A37EC">
              <w:rPr>
                <w:rFonts w:ascii="ArialMT" w:hAnsi="ArialMT" w:cs="ArialMT"/>
              </w:rPr>
              <w:t>0</w:t>
            </w:r>
          </w:p>
        </w:tc>
        <w:tc>
          <w:tcPr>
            <w:tcW w:w="851" w:type="dxa"/>
          </w:tcPr>
          <w:p w:rsidR="00637EE4" w:rsidP="00637EE4" w:rsidRDefault="00637EE4" w14:paraId="0CECD9AD" w14:textId="77777777">
            <w:pPr>
              <w:jc w:val="right"/>
              <w:rPr>
                <w:lang w:eastAsia="nl-NL"/>
              </w:rPr>
            </w:pPr>
            <w:r>
              <w:rPr>
                <w:lang w:eastAsia="nl-NL"/>
              </w:rPr>
              <w:t>1,0</w:t>
            </w:r>
          </w:p>
        </w:tc>
        <w:tc>
          <w:tcPr>
            <w:tcW w:w="1561" w:type="dxa"/>
          </w:tcPr>
          <w:p w:rsidR="00637EE4" w:rsidP="00637EE4" w:rsidRDefault="00637EE4" w14:paraId="75676F67" w14:textId="77777777">
            <w:pPr>
              <w:rPr>
                <w:lang w:eastAsia="nl-NL"/>
              </w:rPr>
            </w:pPr>
            <w:r>
              <w:rPr>
                <w:lang w:eastAsia="nl-NL"/>
              </w:rPr>
              <w:t>post</w:t>
            </w:r>
          </w:p>
        </w:tc>
      </w:tr>
    </w:tbl>
    <w:p w:rsidR="00F3794F" w:rsidP="009555E2" w:rsidRDefault="00F3794F" w14:paraId="16841F7C" w14:textId="77777777">
      <w:pPr>
        <w:rPr>
          <w:lang w:eastAsia="nl-NL"/>
        </w:rPr>
      </w:pPr>
      <w:bookmarkStart w:name="_Hlk75866144" w:id="107"/>
      <w:bookmarkEnd w:id="104"/>
      <w:bookmarkEnd w:id="106"/>
    </w:p>
    <w:p w:rsidR="004B3077" w:rsidP="009555E2" w:rsidRDefault="004B3077" w14:paraId="4A571ABE" w14:textId="77777777">
      <w:pPr>
        <w:rPr>
          <w:lang w:eastAsia="nl-NL"/>
        </w:rPr>
      </w:pPr>
    </w:p>
    <w:p w:rsidR="00795317" w:rsidP="004A7929" w:rsidRDefault="007723E3" w14:paraId="672CFBD9" w14:textId="0D32DA02">
      <w:pPr>
        <w:pStyle w:val="Kop2"/>
        <w:tabs>
          <w:tab w:val="clear" w:pos="1004"/>
          <w:tab w:val="num" w:pos="851"/>
        </w:tabs>
        <w:ind w:left="0"/>
      </w:pPr>
      <w:bookmarkStart w:name="_Ref100317688" w:id="108"/>
      <w:bookmarkStart w:name="_Ref100318334" w:id="109"/>
      <w:bookmarkStart w:name="_Toc163569679" w:id="110"/>
      <w:bookmarkEnd w:id="107"/>
      <w:r>
        <w:t>Vervangen aangetast multiplex</w:t>
      </w:r>
      <w:bookmarkEnd w:id="108"/>
      <w:bookmarkEnd w:id="109"/>
      <w:bookmarkEnd w:id="110"/>
    </w:p>
    <w:p w:rsidRPr="00DB7A08" w:rsidR="00795317" w:rsidP="00804610" w:rsidRDefault="00795317" w14:paraId="017EEC2E" w14:textId="641C95A8">
      <w:pPr>
        <w:pStyle w:val="Kop3"/>
        <w:tabs>
          <w:tab w:val="clear" w:pos="720"/>
          <w:tab w:val="num" w:pos="851"/>
        </w:tabs>
      </w:pPr>
      <w:bookmarkStart w:name="_Toc163569680" w:id="111"/>
      <w:r w:rsidRPr="00DB7A08">
        <w:t>Eisen aan de uitvoering</w:t>
      </w:r>
      <w:bookmarkEnd w:id="111"/>
    </w:p>
    <w:p w:rsidR="009B6AB8" w:rsidP="006C460A" w:rsidRDefault="00086B6D" w14:paraId="5F777496" w14:textId="0828DE5A">
      <w:pPr>
        <w:pStyle w:val="Lijstalinea"/>
        <w:numPr>
          <w:ilvl w:val="0"/>
          <w:numId w:val="29"/>
        </w:numPr>
        <w:ind w:left="426" w:hanging="426"/>
      </w:pPr>
      <w:r>
        <w:t>H</w:t>
      </w:r>
      <w:r w:rsidR="005A37EC">
        <w:t xml:space="preserve">et </w:t>
      </w:r>
      <w:r>
        <w:t xml:space="preserve">zo nodig </w:t>
      </w:r>
      <w:r w:rsidR="005A37EC">
        <w:t xml:space="preserve">demonteren van de </w:t>
      </w:r>
      <w:r w:rsidR="00764486">
        <w:t>keramische gevele</w:t>
      </w:r>
      <w:r w:rsidR="007A47E1">
        <w:t>leme</w:t>
      </w:r>
      <w:r w:rsidR="00764486">
        <w:t>nten</w:t>
      </w:r>
      <w:r w:rsidR="007723E3">
        <w:t xml:space="preserve"> </w:t>
      </w:r>
      <w:r>
        <w:t xml:space="preserve">en aluminium zetwerk </w:t>
      </w:r>
      <w:r w:rsidR="005A37EC">
        <w:t xml:space="preserve">om het aangetaste multiplex bereikbaar te maken. Keramische gevelelementen </w:t>
      </w:r>
      <w:r w:rsidR="007723E3">
        <w:t>behouden voor her</w:t>
      </w:r>
      <w:r w:rsidR="00AC55A0">
        <w:softHyphen/>
      </w:r>
      <w:r w:rsidR="007723E3">
        <w:t>gebruik</w:t>
      </w:r>
      <w:r>
        <w:t xml:space="preserve"> (</w:t>
      </w:r>
      <w:r w:rsidR="009B6AB8">
        <w:t xml:space="preserve">afzonderlijke </w:t>
      </w:r>
      <w:r>
        <w:t xml:space="preserve">post </w:t>
      </w:r>
      <w:r>
        <w:fldChar w:fldCharType="begin"/>
      </w:r>
      <w:r>
        <w:instrText xml:space="preserve"> REF _Ref137044076 \r \h </w:instrText>
      </w:r>
      <w:r>
        <w:fldChar w:fldCharType="separate"/>
      </w:r>
      <w:r w:rsidR="00B36F3F">
        <w:t>3.2.2</w:t>
      </w:r>
      <w:r>
        <w:fldChar w:fldCharType="end"/>
      </w:r>
      <w:r>
        <w:t>-a)</w:t>
      </w:r>
      <w:r w:rsidR="007723E3">
        <w:t xml:space="preserve">. </w:t>
      </w:r>
    </w:p>
    <w:p w:rsidR="009B6AB8" w:rsidP="006C460A" w:rsidRDefault="009B6AB8" w14:paraId="0D0D4588" w14:textId="0C1ACE84">
      <w:pPr>
        <w:pStyle w:val="Lijstalinea"/>
        <w:numPr>
          <w:ilvl w:val="0"/>
          <w:numId w:val="29"/>
        </w:numPr>
        <w:ind w:left="426" w:hanging="426"/>
      </w:pPr>
      <w:r>
        <w:t xml:space="preserve">Na afloop van de werkzaamheden aan de achterconstructie de keramische elementen en aluminium zetwerk hermonteren en bevestigen conform de oorspronkelijke situatie (afzonderlijke post </w:t>
      </w:r>
      <w:r>
        <w:fldChar w:fldCharType="begin"/>
      </w:r>
      <w:r>
        <w:instrText xml:space="preserve"> REF _Ref137044076 \r \h </w:instrText>
      </w:r>
      <w:r>
        <w:fldChar w:fldCharType="separate"/>
      </w:r>
      <w:r w:rsidR="00B36F3F">
        <w:t>3.2.2</w:t>
      </w:r>
      <w:r>
        <w:fldChar w:fldCharType="end"/>
      </w:r>
      <w:r>
        <w:t xml:space="preserve">-a).  </w:t>
      </w:r>
    </w:p>
    <w:p w:rsidR="006A3C7A" w:rsidP="006C460A" w:rsidRDefault="006A3C7A" w14:paraId="6AF2A39F" w14:textId="5EC3F51E">
      <w:pPr>
        <w:pStyle w:val="Lijstalinea"/>
        <w:numPr>
          <w:ilvl w:val="0"/>
          <w:numId w:val="29"/>
        </w:numPr>
        <w:ind w:left="426" w:hanging="426"/>
      </w:pPr>
      <w:r>
        <w:t xml:space="preserve">Het te vervangen multiplex minimaal 25 cm voorbij de aantasting inzagen en verwijderen. </w:t>
      </w:r>
    </w:p>
    <w:p w:rsidR="007723E3" w:rsidP="006C460A" w:rsidRDefault="007723E3" w14:paraId="5A243A6D" w14:textId="506507EF">
      <w:pPr>
        <w:pStyle w:val="Lijstalinea"/>
        <w:numPr>
          <w:ilvl w:val="0"/>
          <w:numId w:val="29"/>
        </w:numPr>
        <w:ind w:left="426" w:hanging="426"/>
      </w:pPr>
      <w:r>
        <w:t>Verwijderen en afvoeren van toebehoren die ondeugdelijk zijn</w:t>
      </w:r>
      <w:r w:rsidR="00AC55A0">
        <w:t xml:space="preserve"> </w:t>
      </w:r>
      <w:r>
        <w:t>of niet worden hergebruikt.</w:t>
      </w:r>
    </w:p>
    <w:p w:rsidR="007A1449" w:rsidP="006C460A" w:rsidRDefault="0043224D" w14:paraId="1A24494D" w14:textId="587DE4AC">
      <w:pPr>
        <w:pStyle w:val="Lijstalinea"/>
        <w:numPr>
          <w:ilvl w:val="0"/>
          <w:numId w:val="29"/>
        </w:numPr>
        <w:ind w:left="426" w:hanging="426"/>
      </w:pPr>
      <w:r>
        <w:t>Bewerking b</w:t>
      </w:r>
      <w:r w:rsidR="007A1449">
        <w:t>estaand en te behouden multiplex:</w:t>
      </w:r>
    </w:p>
    <w:p w:rsidR="007A1449" w:rsidP="006C460A" w:rsidRDefault="007A1449" w14:paraId="14914604" w14:textId="4F9192C9">
      <w:pPr>
        <w:pStyle w:val="Lijstalinea"/>
        <w:numPr>
          <w:ilvl w:val="1"/>
          <w:numId w:val="7"/>
        </w:numPr>
        <w:tabs>
          <w:tab w:val="left" w:pos="426"/>
        </w:tabs>
        <w:ind w:left="851" w:hanging="425"/>
      </w:pPr>
      <w:r>
        <w:t xml:space="preserve">Alle verflagen ter plaatse van de reparatie-aansluitingen geheel verwijderen. </w:t>
      </w:r>
    </w:p>
    <w:p w:rsidRPr="007A1449" w:rsidR="007A1449" w:rsidP="006C460A" w:rsidRDefault="007A1449" w14:paraId="3B141F11" w14:textId="3B3F157D">
      <w:pPr>
        <w:pStyle w:val="Lijstalinea"/>
        <w:numPr>
          <w:ilvl w:val="1"/>
          <w:numId w:val="7"/>
        </w:numPr>
        <w:tabs>
          <w:tab w:val="left" w:pos="426"/>
        </w:tabs>
        <w:ind w:left="851" w:hanging="425"/>
        <w:rPr>
          <w:rFonts w:cs="Arial"/>
        </w:rPr>
      </w:pPr>
      <w:r>
        <w:t xml:space="preserve">Gezaagde kanten </w:t>
      </w:r>
      <w:r w:rsidRPr="00ED3192">
        <w:rPr>
          <w:rFonts w:cs="Arial"/>
        </w:rPr>
        <w:t>schuren en behandelen met vloeibare twee</w:t>
      </w:r>
      <w:r w:rsidR="005728A8">
        <w:rPr>
          <w:rFonts w:cs="Arial"/>
        </w:rPr>
        <w:t>-</w:t>
      </w:r>
      <w:r w:rsidRPr="00ED3192">
        <w:rPr>
          <w:rFonts w:cs="Arial"/>
        </w:rPr>
        <w:t>componenten epoxy i</w:t>
      </w:r>
      <w:r>
        <w:rPr>
          <w:rFonts w:cs="Arial"/>
        </w:rPr>
        <w:t>m</w:t>
      </w:r>
      <w:r w:rsidRPr="00ED3192">
        <w:rPr>
          <w:rFonts w:cs="Arial"/>
        </w:rPr>
        <w:t>pregneer</w:t>
      </w:r>
      <w:r>
        <w:rPr>
          <w:rFonts w:cs="Arial"/>
        </w:rPr>
        <w:softHyphen/>
      </w:r>
      <w:r w:rsidRPr="00ED3192">
        <w:rPr>
          <w:rFonts w:cs="Arial"/>
        </w:rPr>
        <w:t xml:space="preserve">hars. </w:t>
      </w:r>
    </w:p>
    <w:p w:rsidRPr="00ED3192" w:rsidR="007723E3" w:rsidP="006C460A" w:rsidRDefault="0043224D" w14:paraId="10AC0A0C" w14:textId="3876ED02">
      <w:pPr>
        <w:pStyle w:val="Lijstalinea"/>
        <w:numPr>
          <w:ilvl w:val="0"/>
          <w:numId w:val="29"/>
        </w:numPr>
        <w:ind w:left="426" w:hanging="426"/>
      </w:pPr>
      <w:r>
        <w:t>Bewerking n</w:t>
      </w:r>
      <w:r w:rsidRPr="00ED3192" w:rsidR="007723E3">
        <w:t>ieu</w:t>
      </w:r>
      <w:r w:rsidRPr="00ED3192" w:rsidR="00764486">
        <w:t>w multiplex</w:t>
      </w:r>
      <w:r w:rsidRPr="00ED3192" w:rsidR="007723E3">
        <w:t>:</w:t>
      </w:r>
    </w:p>
    <w:p w:rsidR="007723E3" w:rsidP="006C460A" w:rsidRDefault="007723E3" w14:paraId="330A273B" w14:textId="5AF34A4B">
      <w:pPr>
        <w:pStyle w:val="Lijstalinea"/>
        <w:numPr>
          <w:ilvl w:val="1"/>
          <w:numId w:val="7"/>
        </w:numPr>
        <w:tabs>
          <w:tab w:val="left" w:pos="426"/>
        </w:tabs>
        <w:ind w:left="851" w:hanging="425"/>
        <w:rPr>
          <w:rFonts w:cs="Arial"/>
        </w:rPr>
      </w:pPr>
      <w:r w:rsidRPr="7B2791AA">
        <w:rPr>
          <w:rFonts w:cs="Arial"/>
        </w:rPr>
        <w:t>Nieuwe delen op maat zagen.</w:t>
      </w:r>
    </w:p>
    <w:p w:rsidR="007579F9" w:rsidP="006C460A" w:rsidRDefault="007579F9" w14:paraId="503BF2CD" w14:textId="0FA46731">
      <w:pPr>
        <w:pStyle w:val="Lijstalinea"/>
        <w:numPr>
          <w:ilvl w:val="1"/>
          <w:numId w:val="7"/>
        </w:numPr>
        <w:tabs>
          <w:tab w:val="left" w:pos="426"/>
        </w:tabs>
        <w:ind w:left="851" w:hanging="425"/>
        <w:rPr>
          <w:rFonts w:cs="Arial"/>
        </w:rPr>
      </w:pPr>
      <w:r w:rsidRPr="7B2791AA">
        <w:rPr>
          <w:rFonts w:cs="Arial"/>
        </w:rPr>
        <w:t>Bovenzijde multiplex onder een hoek van 45° afschuinen (afwaterend naar buitenzijde aanbrengen).</w:t>
      </w:r>
    </w:p>
    <w:p w:rsidR="007723E3" w:rsidP="006C460A" w:rsidRDefault="007579F9" w14:paraId="278FD71B" w14:textId="63ED5281">
      <w:pPr>
        <w:pStyle w:val="Lijstalinea"/>
        <w:numPr>
          <w:ilvl w:val="1"/>
          <w:numId w:val="7"/>
        </w:numPr>
        <w:tabs>
          <w:tab w:val="left" w:pos="426"/>
        </w:tabs>
        <w:ind w:left="851" w:hanging="425"/>
        <w:rPr>
          <w:rFonts w:cs="Arial"/>
        </w:rPr>
      </w:pPr>
      <w:r>
        <w:rPr>
          <w:rFonts w:cs="Arial"/>
        </w:rPr>
        <w:t xml:space="preserve">Randen rondom multiplex: </w:t>
      </w:r>
      <w:r w:rsidRPr="00ED3192" w:rsidR="007723E3">
        <w:rPr>
          <w:rFonts w:cs="Arial"/>
        </w:rPr>
        <w:t>schuren en behandelen met vloeibare twee</w:t>
      </w:r>
      <w:r w:rsidR="005728A8">
        <w:rPr>
          <w:rFonts w:cs="Arial"/>
        </w:rPr>
        <w:t>-</w:t>
      </w:r>
      <w:r w:rsidRPr="00ED3192" w:rsidR="007723E3">
        <w:rPr>
          <w:rFonts w:cs="Arial"/>
        </w:rPr>
        <w:t>componenten epoxy i</w:t>
      </w:r>
      <w:r w:rsidR="00AC55A0">
        <w:rPr>
          <w:rFonts w:cs="Arial"/>
        </w:rPr>
        <w:t>m</w:t>
      </w:r>
      <w:r w:rsidRPr="00ED3192" w:rsidR="007723E3">
        <w:rPr>
          <w:rFonts w:cs="Arial"/>
        </w:rPr>
        <w:t>pregneer</w:t>
      </w:r>
      <w:r w:rsidR="00AC55A0">
        <w:rPr>
          <w:rFonts w:cs="Arial"/>
        </w:rPr>
        <w:softHyphen/>
      </w:r>
      <w:r w:rsidRPr="00ED3192" w:rsidR="007723E3">
        <w:rPr>
          <w:rFonts w:cs="Arial"/>
        </w:rPr>
        <w:t xml:space="preserve">hars. </w:t>
      </w:r>
    </w:p>
    <w:p w:rsidRPr="005728A8" w:rsidR="005728A8" w:rsidP="006C460A" w:rsidRDefault="005728A8" w14:paraId="46F90408" w14:textId="169DD420">
      <w:pPr>
        <w:pStyle w:val="Lijstalinea"/>
        <w:numPr>
          <w:ilvl w:val="0"/>
          <w:numId w:val="29"/>
        </w:numPr>
        <w:ind w:left="426" w:hanging="426"/>
        <w:rPr>
          <w:rFonts w:cs="Arial"/>
        </w:rPr>
      </w:pPr>
      <w:r w:rsidRPr="005728A8">
        <w:rPr>
          <w:rFonts w:cs="Arial"/>
        </w:rPr>
        <w:t xml:space="preserve">Aanbrengen en bevestigen van de nieuwe delen, bevestigingswijze als bestaand. </w:t>
      </w:r>
    </w:p>
    <w:p w:rsidR="005728A8" w:rsidP="006C460A" w:rsidRDefault="005728A8" w14:paraId="14C2628E" w14:textId="77777777">
      <w:pPr>
        <w:pStyle w:val="Lijstalinea"/>
        <w:numPr>
          <w:ilvl w:val="0"/>
          <w:numId w:val="29"/>
        </w:numPr>
        <w:ind w:left="426" w:hanging="426"/>
        <w:rPr>
          <w:rFonts w:cs="Arial"/>
        </w:rPr>
      </w:pPr>
      <w:r w:rsidRPr="005728A8">
        <w:rPr>
          <w:rFonts w:cs="Arial"/>
        </w:rPr>
        <w:t>De naad tussen bovenkant bestaand multiplex en onderzijde nieuw multiplex</w:t>
      </w:r>
      <w:r>
        <w:rPr>
          <w:rFonts w:cs="Arial"/>
        </w:rPr>
        <w:t>:</w:t>
      </w:r>
    </w:p>
    <w:p w:rsidR="007A1449" w:rsidP="006C460A" w:rsidRDefault="005728A8" w14:paraId="63257E50" w14:textId="1E324E65">
      <w:pPr>
        <w:pStyle w:val="Lijstalinea"/>
        <w:numPr>
          <w:ilvl w:val="1"/>
          <w:numId w:val="7"/>
        </w:numPr>
        <w:tabs>
          <w:tab w:val="left" w:pos="426"/>
        </w:tabs>
        <w:ind w:left="851" w:hanging="425"/>
        <w:rPr>
          <w:rFonts w:cs="Arial"/>
        </w:rPr>
      </w:pPr>
      <w:r w:rsidRPr="7B2791AA">
        <w:rPr>
          <w:rFonts w:cs="Arial"/>
        </w:rPr>
        <w:t>Afmetingen: ten minste 3 mm en ten hoogste 5 mm zijn.</w:t>
      </w:r>
    </w:p>
    <w:p w:rsidR="005728A8" w:rsidP="006C460A" w:rsidRDefault="005728A8" w14:paraId="61289046" w14:textId="07461929">
      <w:pPr>
        <w:pStyle w:val="Lijstalinea"/>
        <w:numPr>
          <w:ilvl w:val="1"/>
          <w:numId w:val="7"/>
        </w:numPr>
        <w:tabs>
          <w:tab w:val="left" w:pos="426"/>
        </w:tabs>
        <w:ind w:left="851" w:hanging="425"/>
        <w:rPr>
          <w:rFonts w:cs="Arial"/>
        </w:rPr>
      </w:pPr>
      <w:r w:rsidRPr="7B2791AA">
        <w:rPr>
          <w:rFonts w:cs="Arial"/>
        </w:rPr>
        <w:t>Gelijkmatig vullen</w:t>
      </w:r>
      <w:r>
        <w:t xml:space="preserve"> </w:t>
      </w:r>
      <w:r w:rsidRPr="7B2791AA">
        <w:rPr>
          <w:rFonts w:cs="Arial"/>
        </w:rPr>
        <w:t>met een twee-componenten epoxy reparatie-compound</w:t>
      </w:r>
      <w:r w:rsidRPr="7B2791AA" w:rsidR="009B6AB8">
        <w:rPr>
          <w:rFonts w:cs="Arial"/>
        </w:rPr>
        <w:t>.</w:t>
      </w:r>
    </w:p>
    <w:p w:rsidRPr="005728A8" w:rsidR="005728A8" w:rsidP="006C460A" w:rsidRDefault="009B6AB8" w14:paraId="37998AFF" w14:textId="5A48A9C5">
      <w:pPr>
        <w:pStyle w:val="Lijstalinea"/>
        <w:numPr>
          <w:ilvl w:val="1"/>
          <w:numId w:val="7"/>
        </w:numPr>
        <w:tabs>
          <w:tab w:val="left" w:pos="426"/>
        </w:tabs>
        <w:ind w:left="851" w:hanging="425"/>
        <w:rPr>
          <w:rFonts w:cs="Arial"/>
        </w:rPr>
      </w:pPr>
      <w:r w:rsidRPr="7B2791AA">
        <w:rPr>
          <w:rFonts w:cs="Arial"/>
        </w:rPr>
        <w:t>Het geheel glad en strak schuren.</w:t>
      </w:r>
    </w:p>
    <w:p w:rsidR="009B6AB8" w:rsidP="006C460A" w:rsidRDefault="009B6AB8" w14:paraId="2D4F2116" w14:textId="77777777">
      <w:pPr>
        <w:pStyle w:val="Lijstalinea"/>
        <w:numPr>
          <w:ilvl w:val="0"/>
          <w:numId w:val="29"/>
        </w:numPr>
        <w:ind w:left="426" w:hanging="426"/>
      </w:pPr>
      <w:r>
        <w:t>Het conserveren nieuw multiplex (alle oppervlakken) en kale plekken van bestaand multiplex:</w:t>
      </w:r>
    </w:p>
    <w:p w:rsidR="009B6AB8" w:rsidP="006C460A" w:rsidRDefault="009B6AB8" w14:paraId="4FB51472" w14:textId="77777777">
      <w:pPr>
        <w:pStyle w:val="Lijstalinea"/>
        <w:numPr>
          <w:ilvl w:val="1"/>
          <w:numId w:val="7"/>
        </w:numPr>
        <w:tabs>
          <w:tab w:val="left" w:pos="426"/>
        </w:tabs>
        <w:ind w:left="851" w:hanging="425"/>
        <w:rPr>
          <w:rFonts w:cs="Arial"/>
        </w:rPr>
      </w:pPr>
      <w:r w:rsidRPr="7B2791AA">
        <w:rPr>
          <w:rFonts w:cs="Arial"/>
        </w:rPr>
        <w:t>Tweemaal gronden met totale droge laagdikte van ten minste 80 µm per laag.</w:t>
      </w:r>
    </w:p>
    <w:p w:rsidR="009B6AB8" w:rsidP="006C460A" w:rsidRDefault="009B6AB8" w14:paraId="70DE2FE1" w14:textId="77777777">
      <w:pPr>
        <w:pStyle w:val="Lijstalinea"/>
        <w:numPr>
          <w:ilvl w:val="1"/>
          <w:numId w:val="7"/>
        </w:numPr>
        <w:tabs>
          <w:tab w:val="left" w:pos="426"/>
        </w:tabs>
        <w:ind w:left="851" w:hanging="425"/>
        <w:rPr>
          <w:rFonts w:cs="Arial"/>
        </w:rPr>
      </w:pPr>
      <w:r w:rsidRPr="7B2791AA">
        <w:rPr>
          <w:rFonts w:cs="Arial"/>
        </w:rPr>
        <w:t>Tweemaal dekkend schilderen met totale droge laagdikte van ten minste 50 µm.</w:t>
      </w:r>
    </w:p>
    <w:p w:rsidR="008E3F21" w:rsidP="006C460A" w:rsidRDefault="008E3F21" w14:paraId="317CED35" w14:textId="55DEA00D">
      <w:pPr>
        <w:pStyle w:val="Lijstalinea"/>
        <w:numPr>
          <w:ilvl w:val="0"/>
          <w:numId w:val="29"/>
        </w:numPr>
        <w:ind w:left="426" w:hanging="426"/>
      </w:pPr>
      <w:r w:rsidRPr="008E3F21">
        <w:t xml:space="preserve">Tot het vervangen van de aangetaste </w:t>
      </w:r>
      <w:r>
        <w:t>strook multiplex behoort het vervangen van de aangrenzende strook, voor zover deze is aangetast</w:t>
      </w:r>
      <w:r w:rsidR="004B3077">
        <w:t xml:space="preserve"> (bij verrekening geldt de totale lengte van het vervangen multiplex)</w:t>
      </w:r>
      <w:r>
        <w:t xml:space="preserve">. </w:t>
      </w:r>
    </w:p>
    <w:p w:rsidR="007723E3" w:rsidP="006C460A" w:rsidRDefault="007723E3" w14:paraId="18A7A362" w14:textId="386E0AE6">
      <w:pPr>
        <w:pStyle w:val="Lijstalinea"/>
        <w:numPr>
          <w:ilvl w:val="0"/>
          <w:numId w:val="29"/>
        </w:numPr>
        <w:ind w:left="426" w:hanging="426"/>
      </w:pPr>
      <w:r w:rsidRPr="00DF4BD1">
        <w:t xml:space="preserve">Het aanbrengen van extra schroeven </w:t>
      </w:r>
      <w:r w:rsidRPr="00DF4BD1" w:rsidR="00ED3192">
        <w:t>i</w:t>
      </w:r>
      <w:r w:rsidRPr="00DF4BD1">
        <w:t xml:space="preserve">n bestaande </w:t>
      </w:r>
      <w:r w:rsidRPr="00DF4BD1" w:rsidR="00ED3192">
        <w:t xml:space="preserve">delen die zijn ingekort </w:t>
      </w:r>
      <w:r w:rsidR="008E3F21">
        <w:t>en blijven</w:t>
      </w:r>
      <w:r w:rsidRPr="00DF4BD1">
        <w:t xml:space="preserve"> behouden. </w:t>
      </w:r>
    </w:p>
    <w:p w:rsidRPr="00DF4BD1" w:rsidR="005A37EC" w:rsidP="006C460A" w:rsidRDefault="005A37EC" w14:paraId="25481389" w14:textId="44945EB3">
      <w:pPr>
        <w:pStyle w:val="Lijstalinea"/>
        <w:numPr>
          <w:ilvl w:val="0"/>
          <w:numId w:val="29"/>
        </w:numPr>
        <w:ind w:left="426" w:hanging="426"/>
      </w:pPr>
      <w:r>
        <w:t>H</w:t>
      </w:r>
      <w:r w:rsidRPr="000A2D0B">
        <w:t xml:space="preserve">et uitvoeren van alle maatregelen, voorzieningen en werkzaamheden die voor een </w:t>
      </w:r>
      <w:r>
        <w:t>deugdelijke</w:t>
      </w:r>
      <w:r w:rsidRPr="000A2D0B">
        <w:t xml:space="preserve"> uitvoering noodzakelijk zijn.</w:t>
      </w:r>
    </w:p>
    <w:p w:rsidR="00791DC5" w:rsidP="00795317" w:rsidRDefault="00791DC5" w14:paraId="30329C2F" w14:textId="266AEF2E"/>
    <w:p w:rsidR="0043224D" w:rsidP="007723E3" w:rsidRDefault="0043224D" w14:paraId="60752BC6" w14:textId="72E15806">
      <w:pPr>
        <w:pStyle w:val="Kop3"/>
        <w:tabs>
          <w:tab w:val="clear" w:pos="720"/>
          <w:tab w:val="num" w:pos="851"/>
        </w:tabs>
        <w:rPr>
          <w:lang w:eastAsia="nl-NL"/>
        </w:rPr>
      </w:pPr>
      <w:bookmarkStart w:name="_Toc163569681" w:id="112"/>
      <w:bookmarkStart w:name="_Ref137044076" w:id="113"/>
      <w:r>
        <w:rPr>
          <w:lang w:eastAsia="nl-NL"/>
        </w:rPr>
        <w:t>Eisen aan de bouwstoffen</w:t>
      </w:r>
      <w:bookmarkEnd w:id="112"/>
    </w:p>
    <w:p w:rsidRPr="00ED3192" w:rsidR="0043224D" w:rsidP="006C460A" w:rsidRDefault="0043224D" w14:paraId="44768D21" w14:textId="77777777">
      <w:pPr>
        <w:pStyle w:val="Lijstalinea"/>
        <w:numPr>
          <w:ilvl w:val="0"/>
          <w:numId w:val="53"/>
        </w:numPr>
        <w:ind w:left="426" w:hanging="426"/>
      </w:pPr>
      <w:r>
        <w:t>N</w:t>
      </w:r>
      <w:r w:rsidRPr="00ED3192">
        <w:t>ieuw multiplex:</w:t>
      </w:r>
    </w:p>
    <w:p w:rsidR="0043224D" w:rsidP="006C460A" w:rsidRDefault="0043224D" w14:paraId="131109DA" w14:textId="77777777">
      <w:pPr>
        <w:pStyle w:val="Lijstalinea"/>
        <w:numPr>
          <w:ilvl w:val="1"/>
          <w:numId w:val="7"/>
        </w:numPr>
        <w:tabs>
          <w:tab w:val="left" w:pos="426"/>
        </w:tabs>
        <w:ind w:left="851" w:hanging="425"/>
        <w:rPr>
          <w:rFonts w:cs="Arial"/>
        </w:rPr>
      </w:pPr>
      <w:r w:rsidRPr="7B2791AA">
        <w:rPr>
          <w:rFonts w:cs="Arial"/>
        </w:rPr>
        <w:t xml:space="preserve">Materiaal: WBP verlijmd. </w:t>
      </w:r>
    </w:p>
    <w:p w:rsidR="0043224D" w:rsidP="006C460A" w:rsidRDefault="0043224D" w14:paraId="6F870F8C" w14:textId="77777777">
      <w:pPr>
        <w:pStyle w:val="Lijstalinea"/>
        <w:numPr>
          <w:ilvl w:val="1"/>
          <w:numId w:val="7"/>
        </w:numPr>
        <w:tabs>
          <w:tab w:val="left" w:pos="426"/>
        </w:tabs>
        <w:ind w:left="851" w:hanging="425"/>
        <w:rPr>
          <w:rFonts w:cs="Arial"/>
        </w:rPr>
      </w:pPr>
      <w:r w:rsidRPr="7B2791AA">
        <w:rPr>
          <w:rFonts w:cs="Arial"/>
        </w:rPr>
        <w:t>Dikte: als bestaand (22 mm)</w:t>
      </w:r>
    </w:p>
    <w:p w:rsidR="0043224D" w:rsidP="006C460A" w:rsidRDefault="0043224D" w14:paraId="795B9200" w14:textId="2F2D74D9">
      <w:pPr>
        <w:pStyle w:val="Lijstalinea"/>
        <w:numPr>
          <w:ilvl w:val="1"/>
          <w:numId w:val="7"/>
        </w:numPr>
        <w:tabs>
          <w:tab w:val="left" w:pos="426"/>
        </w:tabs>
        <w:ind w:left="851" w:hanging="425"/>
        <w:rPr>
          <w:rFonts w:cs="Arial"/>
        </w:rPr>
      </w:pPr>
      <w:r w:rsidRPr="7B2791AA">
        <w:rPr>
          <w:rFonts w:cs="Arial"/>
        </w:rPr>
        <w:t xml:space="preserve">Breedte: als bestaand (150 mm). </w:t>
      </w:r>
    </w:p>
    <w:p w:rsidR="0043224D" w:rsidP="006C460A" w:rsidRDefault="0043224D" w14:paraId="48FCF153" w14:textId="1A220BE1">
      <w:pPr>
        <w:pStyle w:val="Lijstalinea"/>
        <w:numPr>
          <w:ilvl w:val="1"/>
          <w:numId w:val="7"/>
        </w:numPr>
        <w:tabs>
          <w:tab w:val="left" w:pos="426"/>
        </w:tabs>
        <w:ind w:left="851" w:hanging="425"/>
        <w:rPr>
          <w:rFonts w:cs="Arial"/>
        </w:rPr>
      </w:pPr>
      <w:r w:rsidRPr="7B2791AA">
        <w:rPr>
          <w:rFonts w:cs="Arial"/>
        </w:rPr>
        <w:t>Lengte nieuw aan te brengen delen: variabel, ten minste 30 cm.</w:t>
      </w:r>
    </w:p>
    <w:p w:rsidR="0043224D" w:rsidP="006C460A" w:rsidRDefault="0043224D" w14:paraId="5E98F235" w14:textId="77777777">
      <w:pPr>
        <w:pStyle w:val="Lijstalinea"/>
        <w:numPr>
          <w:ilvl w:val="0"/>
          <w:numId w:val="53"/>
        </w:numPr>
        <w:ind w:left="426" w:hanging="426"/>
      </w:pPr>
      <w:r>
        <w:t>Toebehoren:</w:t>
      </w:r>
    </w:p>
    <w:p w:rsidR="0043224D" w:rsidP="006C460A" w:rsidRDefault="0043224D" w14:paraId="2C90BE16" w14:textId="77777777">
      <w:pPr>
        <w:pStyle w:val="Lijstalinea"/>
        <w:numPr>
          <w:ilvl w:val="1"/>
          <w:numId w:val="7"/>
        </w:numPr>
        <w:tabs>
          <w:tab w:val="left" w:pos="426"/>
        </w:tabs>
        <w:ind w:left="851" w:hanging="425"/>
        <w:rPr>
          <w:rFonts w:cs="Arial"/>
        </w:rPr>
      </w:pPr>
      <w:r w:rsidRPr="7B2791AA">
        <w:rPr>
          <w:rFonts w:cs="Arial"/>
        </w:rPr>
        <w:t>Twee-componenten epoxy impregneerhars: vochtbestendig en overschilderbaar.</w:t>
      </w:r>
    </w:p>
    <w:p w:rsidR="0043224D" w:rsidP="006C460A" w:rsidRDefault="0043224D" w14:paraId="47D91BDF" w14:textId="77777777">
      <w:pPr>
        <w:pStyle w:val="Lijstalinea"/>
        <w:numPr>
          <w:ilvl w:val="1"/>
          <w:numId w:val="7"/>
        </w:numPr>
        <w:tabs>
          <w:tab w:val="left" w:pos="426"/>
        </w:tabs>
        <w:ind w:left="851" w:hanging="425"/>
        <w:rPr>
          <w:rFonts w:cs="Arial"/>
        </w:rPr>
      </w:pPr>
      <w:r w:rsidRPr="7B2791AA">
        <w:rPr>
          <w:rFonts w:cs="Arial"/>
        </w:rPr>
        <w:t xml:space="preserve">Twee-componenten epoxy reparatie-compound: elastisch, krimpvrij, vochtbestendig en overschilderbaar. </w:t>
      </w:r>
    </w:p>
    <w:p w:rsidRPr="00F95B11" w:rsidR="0043224D" w:rsidP="006C460A" w:rsidRDefault="0043224D" w14:paraId="6F0F1798" w14:textId="77777777">
      <w:pPr>
        <w:pStyle w:val="Lijstalinea"/>
        <w:numPr>
          <w:ilvl w:val="1"/>
          <w:numId w:val="7"/>
        </w:numPr>
        <w:tabs>
          <w:tab w:val="left" w:pos="426"/>
        </w:tabs>
        <w:ind w:left="851" w:hanging="425"/>
        <w:rPr>
          <w:rFonts w:cs="Arial"/>
        </w:rPr>
      </w:pPr>
      <w:r w:rsidRPr="7B2791AA">
        <w:rPr>
          <w:rFonts w:cs="Arial"/>
        </w:rPr>
        <w:t xml:space="preserve">Bevestigingsmiddelen: roestvast staal. </w:t>
      </w:r>
    </w:p>
    <w:p w:rsidRPr="0043224D" w:rsidR="0043224D" w:rsidP="0043224D" w:rsidRDefault="0043224D" w14:paraId="7586EEB1" w14:textId="77777777">
      <w:pPr>
        <w:rPr>
          <w:lang w:eastAsia="nl-NL"/>
        </w:rPr>
      </w:pPr>
    </w:p>
    <w:p w:rsidRPr="00DB7A08" w:rsidR="007723E3" w:rsidP="007723E3" w:rsidRDefault="007723E3" w14:paraId="6F667DFE" w14:textId="0F3E349D">
      <w:pPr>
        <w:pStyle w:val="Kop3"/>
        <w:tabs>
          <w:tab w:val="clear" w:pos="720"/>
          <w:tab w:val="num" w:pos="851"/>
        </w:tabs>
        <w:rPr>
          <w:lang w:eastAsia="nl-NL"/>
        </w:rPr>
      </w:pPr>
      <w:bookmarkStart w:name="_Toc163569682" w:id="114"/>
      <w:r w:rsidRPr="00DB7A08">
        <w:rPr>
          <w:lang w:eastAsia="nl-NL"/>
        </w:rPr>
        <w:t>Locaties en hoeveelheden</w:t>
      </w:r>
      <w:bookmarkEnd w:id="113"/>
      <w:bookmarkEnd w:id="114"/>
    </w:p>
    <w:p w:rsidR="007723E3" w:rsidP="007723E3" w:rsidRDefault="007723E3" w14:paraId="5A1E08BC" w14:textId="0964754B">
      <w:pPr>
        <w:rPr>
          <w:lang w:eastAsia="nl-NL"/>
        </w:rPr>
      </w:pPr>
      <w:bookmarkStart w:name="_Hlk100152755" w:id="115"/>
      <w:r>
        <w:rPr>
          <w:lang w:eastAsia="nl-NL"/>
        </w:rPr>
        <w:t xml:space="preserve">De hoeveelheden en locaties moeten in het werk worden bepaald. De </w:t>
      </w:r>
      <w:r w:rsidR="00557979">
        <w:rPr>
          <w:lang w:eastAsia="nl-NL"/>
        </w:rPr>
        <w:t>hoe</w:t>
      </w:r>
      <w:r w:rsidR="00AC55A0">
        <w:rPr>
          <w:lang w:eastAsia="nl-NL"/>
        </w:rPr>
        <w:softHyphen/>
      </w:r>
      <w:r w:rsidR="00557979">
        <w:rPr>
          <w:lang w:eastAsia="nl-NL"/>
        </w:rPr>
        <w:t>veel</w:t>
      </w:r>
      <w:r w:rsidR="00AC55A0">
        <w:rPr>
          <w:lang w:eastAsia="nl-NL"/>
        </w:rPr>
        <w:softHyphen/>
      </w:r>
      <w:r w:rsidR="00557979">
        <w:rPr>
          <w:lang w:eastAsia="nl-NL"/>
        </w:rPr>
        <w:t>hed</w:t>
      </w:r>
      <w:r w:rsidR="00AD3D01">
        <w:rPr>
          <w:lang w:eastAsia="nl-NL"/>
        </w:rPr>
        <w:t>en zijn verrekenbaar:</w:t>
      </w:r>
    </w:p>
    <w:p w:rsidRPr="00804610" w:rsidR="007723E3" w:rsidP="007723E3" w:rsidRDefault="007723E3" w14:paraId="4D41FDCC" w14:textId="77777777"/>
    <w:tbl>
      <w:tblPr>
        <w:tblStyle w:val="Tabelraster"/>
        <w:tblW w:w="921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6635"/>
        <w:gridCol w:w="840"/>
        <w:gridCol w:w="1739"/>
      </w:tblGrid>
      <w:tr w:rsidR="00086B6D" w:rsidTr="00B91F21" w14:paraId="206A34CE" w14:textId="77777777">
        <w:tc>
          <w:tcPr>
            <w:tcW w:w="6635" w:type="dxa"/>
          </w:tcPr>
          <w:p w:rsidRPr="00246D0A" w:rsidR="00086B6D" w:rsidP="006C460A" w:rsidRDefault="00086B6D" w14:paraId="4F48357D" w14:textId="32977915">
            <w:pPr>
              <w:pStyle w:val="Lijstalinea"/>
              <w:numPr>
                <w:ilvl w:val="0"/>
                <w:numId w:val="31"/>
              </w:numPr>
              <w:ind w:left="322" w:hanging="426"/>
            </w:pPr>
            <w:r w:rsidRPr="00246D0A">
              <w:t xml:space="preserve">Het demonteren van keramische elementen en aluminium zetwerk die nodig zijn om het </w:t>
            </w:r>
            <w:r w:rsidRPr="00246D0A" w:rsidR="00EE406B">
              <w:t xml:space="preserve">aangetaste </w:t>
            </w:r>
            <w:r w:rsidRPr="00246D0A">
              <w:t>multiplex te vervangen, inclusief het hermonteren en bevestigen na afloop.</w:t>
            </w:r>
            <w:r w:rsidRPr="00246D0A" w:rsidR="00246D0A">
              <w:t xml:space="preserve"> Omvang van het demonteren en hermonteren geveloppervlak: 0,5 m² t/m 1,</w:t>
            </w:r>
            <w:r w:rsidR="00246D0A">
              <w:t>3</w:t>
            </w:r>
            <w:r w:rsidRPr="00246D0A" w:rsidR="00246D0A">
              <w:t xml:space="preserve"> m². Aantal locaties:</w:t>
            </w:r>
          </w:p>
        </w:tc>
        <w:tc>
          <w:tcPr>
            <w:tcW w:w="840" w:type="dxa"/>
            <w:vAlign w:val="bottom"/>
          </w:tcPr>
          <w:p w:rsidRPr="00246D0A" w:rsidR="00086B6D" w:rsidP="00B91F21" w:rsidRDefault="00246D0A" w14:paraId="2038E011" w14:textId="7EAD91B6">
            <w:pPr>
              <w:jc w:val="right"/>
              <w:rPr>
                <w:lang w:eastAsia="nl-NL"/>
              </w:rPr>
            </w:pPr>
            <w:r w:rsidRPr="00246D0A">
              <w:rPr>
                <w:lang w:eastAsia="nl-NL"/>
              </w:rPr>
              <w:t>50</w:t>
            </w:r>
          </w:p>
        </w:tc>
        <w:tc>
          <w:tcPr>
            <w:tcW w:w="1739" w:type="dxa"/>
            <w:vAlign w:val="bottom"/>
          </w:tcPr>
          <w:p w:rsidRPr="00246D0A" w:rsidR="00086B6D" w:rsidP="00B91F21" w:rsidRDefault="0043224D" w14:paraId="40F8B5FB" w14:textId="31B691BF">
            <w:pPr>
              <w:rPr>
                <w:lang w:eastAsia="nl-NL"/>
              </w:rPr>
            </w:pPr>
            <w:r w:rsidRPr="00246D0A">
              <w:rPr>
                <w:lang w:eastAsia="nl-NL"/>
              </w:rPr>
              <w:t>locaties</w:t>
            </w:r>
          </w:p>
        </w:tc>
      </w:tr>
      <w:tr w:rsidR="00246D0A" w:rsidTr="00B91F21" w14:paraId="417844DA" w14:textId="77777777">
        <w:tc>
          <w:tcPr>
            <w:tcW w:w="6635" w:type="dxa"/>
          </w:tcPr>
          <w:p w:rsidRPr="00246D0A" w:rsidR="00246D0A" w:rsidP="006C460A" w:rsidRDefault="00246D0A" w14:paraId="6DAFA28F" w14:textId="76558206">
            <w:pPr>
              <w:pStyle w:val="Lijstalinea"/>
              <w:numPr>
                <w:ilvl w:val="0"/>
                <w:numId w:val="31"/>
              </w:numPr>
              <w:ind w:left="322" w:hanging="426"/>
            </w:pPr>
            <w:r w:rsidRPr="00246D0A">
              <w:t xml:space="preserve">Het demonteren van keramische elementen en aluminium zetwerk die nodig zijn om het aangetaste multiplex te vervangen, inclusief het hermonteren en bevestigen na afloop. Omvang van het demonteren en hermonteren geveloppervlak: </w:t>
            </w:r>
            <w:r>
              <w:t>1</w:t>
            </w:r>
            <w:r w:rsidRPr="00246D0A">
              <w:t>,</w:t>
            </w:r>
            <w:r>
              <w:t>3</w:t>
            </w:r>
            <w:r w:rsidRPr="00246D0A">
              <w:t xml:space="preserve"> m² t/m </w:t>
            </w:r>
            <w:r>
              <w:t>2</w:t>
            </w:r>
            <w:r w:rsidRPr="00246D0A">
              <w:t>,</w:t>
            </w:r>
            <w:r>
              <w:t>6</w:t>
            </w:r>
            <w:r w:rsidRPr="00246D0A">
              <w:t xml:space="preserve"> m². Aantal locaties:</w:t>
            </w:r>
          </w:p>
        </w:tc>
        <w:tc>
          <w:tcPr>
            <w:tcW w:w="840" w:type="dxa"/>
            <w:vAlign w:val="bottom"/>
          </w:tcPr>
          <w:p w:rsidR="00246D0A" w:rsidP="00B91F21" w:rsidRDefault="00246D0A" w14:paraId="05FC2DC8" w14:textId="3A7E390A">
            <w:pPr>
              <w:jc w:val="right"/>
              <w:rPr>
                <w:lang w:eastAsia="nl-NL"/>
              </w:rPr>
            </w:pPr>
            <w:r>
              <w:rPr>
                <w:lang w:eastAsia="nl-NL"/>
              </w:rPr>
              <w:t>50</w:t>
            </w:r>
          </w:p>
        </w:tc>
        <w:tc>
          <w:tcPr>
            <w:tcW w:w="1739" w:type="dxa"/>
            <w:vAlign w:val="bottom"/>
          </w:tcPr>
          <w:p w:rsidRPr="00AD3D01" w:rsidR="00246D0A" w:rsidP="00B91F21" w:rsidRDefault="00246D0A" w14:paraId="3674FF70" w14:textId="468EBCE5">
            <w:pPr>
              <w:rPr>
                <w:lang w:eastAsia="nl-NL"/>
              </w:rPr>
            </w:pPr>
            <w:r>
              <w:rPr>
                <w:lang w:eastAsia="nl-NL"/>
              </w:rPr>
              <w:t>locaties</w:t>
            </w:r>
          </w:p>
        </w:tc>
      </w:tr>
      <w:tr w:rsidR="00246D0A" w:rsidTr="00B91F21" w14:paraId="5845E3A8" w14:textId="77777777">
        <w:tc>
          <w:tcPr>
            <w:tcW w:w="6635" w:type="dxa"/>
          </w:tcPr>
          <w:p w:rsidR="00246D0A" w:rsidP="006C460A" w:rsidRDefault="00246D0A" w14:paraId="1CB8F795" w14:textId="5D15F59A">
            <w:pPr>
              <w:pStyle w:val="Lijstalinea"/>
              <w:numPr>
                <w:ilvl w:val="0"/>
                <w:numId w:val="31"/>
              </w:numPr>
              <w:ind w:left="322" w:hanging="426"/>
            </w:pPr>
            <w:r w:rsidRPr="00246D0A">
              <w:t xml:space="preserve">Het demonteren van keramische elementen en aluminium zetwerk die nodig zijn om het aangetaste multiplex te vervangen, inclusief het hermonteren en bevestigen na afloop. Omvang van het demonteren en hermonteren geveloppervlak: </w:t>
            </w:r>
            <w:r>
              <w:t>2,6</w:t>
            </w:r>
            <w:r w:rsidRPr="00246D0A">
              <w:t xml:space="preserve"> m² t/m 5</w:t>
            </w:r>
            <w:r>
              <w:t>,0</w:t>
            </w:r>
            <w:r w:rsidRPr="00246D0A">
              <w:t xml:space="preserve"> m². Aantal locaties:</w:t>
            </w:r>
          </w:p>
        </w:tc>
        <w:tc>
          <w:tcPr>
            <w:tcW w:w="840" w:type="dxa"/>
            <w:vAlign w:val="bottom"/>
          </w:tcPr>
          <w:p w:rsidR="00246D0A" w:rsidP="00B91F21" w:rsidRDefault="00246D0A" w14:paraId="7EFEBFE7" w14:textId="074AB5C1">
            <w:pPr>
              <w:jc w:val="right"/>
              <w:rPr>
                <w:lang w:eastAsia="nl-NL"/>
              </w:rPr>
            </w:pPr>
            <w:r>
              <w:rPr>
                <w:lang w:eastAsia="nl-NL"/>
              </w:rPr>
              <w:t>45</w:t>
            </w:r>
          </w:p>
        </w:tc>
        <w:tc>
          <w:tcPr>
            <w:tcW w:w="1739" w:type="dxa"/>
            <w:vAlign w:val="bottom"/>
          </w:tcPr>
          <w:p w:rsidRPr="00AD3D01" w:rsidR="00246D0A" w:rsidP="00B91F21" w:rsidRDefault="00246D0A" w14:paraId="0E150AA4" w14:textId="27220DED">
            <w:pPr>
              <w:rPr>
                <w:lang w:eastAsia="nl-NL"/>
              </w:rPr>
            </w:pPr>
            <w:r>
              <w:rPr>
                <w:lang w:eastAsia="nl-NL"/>
              </w:rPr>
              <w:t>locaties</w:t>
            </w:r>
          </w:p>
        </w:tc>
      </w:tr>
      <w:tr w:rsidR="007723E3" w:rsidTr="00B91F21" w14:paraId="412D6222" w14:textId="77777777">
        <w:tc>
          <w:tcPr>
            <w:tcW w:w="6635" w:type="dxa"/>
          </w:tcPr>
          <w:p w:rsidRPr="000C1605" w:rsidR="007723E3" w:rsidP="006C460A" w:rsidRDefault="00AD3D01" w14:paraId="77B24B5B" w14:textId="5E8746AB">
            <w:pPr>
              <w:pStyle w:val="Lijstalinea"/>
              <w:numPr>
                <w:ilvl w:val="0"/>
                <w:numId w:val="31"/>
              </w:numPr>
              <w:ind w:left="322" w:hanging="426"/>
            </w:pPr>
            <w:r>
              <w:t xml:space="preserve">Aantal deelvervanging </w:t>
            </w:r>
            <w:r w:rsidR="00557979">
              <w:t>aangetast multiplex in gevels</w:t>
            </w:r>
            <w:r>
              <w:t xml:space="preserve"> met lengte </w:t>
            </w:r>
            <w:r w:rsidR="00086B6D">
              <w:t xml:space="preserve">     </w:t>
            </w:r>
            <w:r>
              <w:t xml:space="preserve">tot en met </w:t>
            </w:r>
            <w:r w:rsidR="00086B6D">
              <w:t>3</w:t>
            </w:r>
            <w:r>
              <w:t>0 cm:</w:t>
            </w:r>
          </w:p>
        </w:tc>
        <w:tc>
          <w:tcPr>
            <w:tcW w:w="840" w:type="dxa"/>
            <w:vAlign w:val="bottom"/>
          </w:tcPr>
          <w:p w:rsidRPr="00AD3D01" w:rsidR="007723E3" w:rsidP="00B91F21" w:rsidRDefault="00EE406B" w14:paraId="0E01D082" w14:textId="11F54D57">
            <w:pPr>
              <w:jc w:val="right"/>
              <w:rPr>
                <w:lang w:eastAsia="nl-NL"/>
              </w:rPr>
            </w:pPr>
            <w:r>
              <w:rPr>
                <w:lang w:eastAsia="nl-NL"/>
              </w:rPr>
              <w:t>100</w:t>
            </w:r>
          </w:p>
        </w:tc>
        <w:tc>
          <w:tcPr>
            <w:tcW w:w="1739" w:type="dxa"/>
            <w:vAlign w:val="bottom"/>
          </w:tcPr>
          <w:p w:rsidRPr="00AD3D01" w:rsidR="007723E3" w:rsidP="00B91F21" w:rsidRDefault="00AD3D01" w14:paraId="76A8B4CF" w14:textId="5EF02D11">
            <w:pPr>
              <w:rPr>
                <w:lang w:eastAsia="nl-NL"/>
              </w:rPr>
            </w:pPr>
            <w:r w:rsidRPr="00AD3D01">
              <w:rPr>
                <w:lang w:eastAsia="nl-NL"/>
              </w:rPr>
              <w:t>stuks</w:t>
            </w:r>
          </w:p>
        </w:tc>
      </w:tr>
      <w:tr w:rsidR="00AD3D01" w:rsidTr="00B91F21" w14:paraId="1FEE000C" w14:textId="77777777">
        <w:tc>
          <w:tcPr>
            <w:tcW w:w="6635" w:type="dxa"/>
          </w:tcPr>
          <w:p w:rsidR="00AD3D01" w:rsidP="006C460A" w:rsidRDefault="00AD3D01" w14:paraId="241C5CC8" w14:textId="5D880425">
            <w:pPr>
              <w:pStyle w:val="Lijstalinea"/>
              <w:numPr>
                <w:ilvl w:val="0"/>
                <w:numId w:val="31"/>
              </w:numPr>
              <w:ind w:left="322" w:hanging="426"/>
            </w:pPr>
            <w:r>
              <w:t xml:space="preserve">Aantal deelvervanging aangetast multiplex in gevels met lengte vanaf </w:t>
            </w:r>
            <w:r w:rsidR="00086B6D">
              <w:t>3</w:t>
            </w:r>
            <w:r>
              <w:t xml:space="preserve">1 cm tot en met </w:t>
            </w:r>
            <w:r w:rsidR="00086B6D">
              <w:t>75</w:t>
            </w:r>
            <w:r>
              <w:t xml:space="preserve"> cm:</w:t>
            </w:r>
          </w:p>
        </w:tc>
        <w:tc>
          <w:tcPr>
            <w:tcW w:w="840" w:type="dxa"/>
            <w:vAlign w:val="bottom"/>
          </w:tcPr>
          <w:p w:rsidRPr="00AD3D01" w:rsidR="00AD3D01" w:rsidP="00B91F21" w:rsidRDefault="0043224D" w14:paraId="6F202F35" w14:textId="4F4AD407">
            <w:pPr>
              <w:jc w:val="right"/>
              <w:rPr>
                <w:lang w:eastAsia="nl-NL"/>
              </w:rPr>
            </w:pPr>
            <w:r>
              <w:rPr>
                <w:lang w:eastAsia="nl-NL"/>
              </w:rPr>
              <w:t>30</w:t>
            </w:r>
          </w:p>
        </w:tc>
        <w:tc>
          <w:tcPr>
            <w:tcW w:w="1739" w:type="dxa"/>
            <w:vAlign w:val="bottom"/>
          </w:tcPr>
          <w:p w:rsidRPr="00AD3D01" w:rsidR="00AD3D01" w:rsidP="00B91F21" w:rsidRDefault="00AD3D01" w14:paraId="40BFFA31" w14:textId="48BE421E">
            <w:pPr>
              <w:rPr>
                <w:lang w:eastAsia="nl-NL"/>
              </w:rPr>
            </w:pPr>
            <w:r w:rsidRPr="00AD3D01">
              <w:rPr>
                <w:lang w:eastAsia="nl-NL"/>
              </w:rPr>
              <w:t>stuks</w:t>
            </w:r>
          </w:p>
        </w:tc>
      </w:tr>
      <w:tr w:rsidR="00AD3D01" w:rsidTr="00B91F21" w14:paraId="461026BA" w14:textId="77777777">
        <w:tc>
          <w:tcPr>
            <w:tcW w:w="6635" w:type="dxa"/>
          </w:tcPr>
          <w:p w:rsidR="00AD3D01" w:rsidP="006C460A" w:rsidRDefault="00AD3D01" w14:paraId="5743A175" w14:textId="15B322C7">
            <w:pPr>
              <w:pStyle w:val="Lijstalinea"/>
              <w:numPr>
                <w:ilvl w:val="0"/>
                <w:numId w:val="31"/>
              </w:numPr>
              <w:ind w:left="322" w:hanging="426"/>
            </w:pPr>
            <w:r>
              <w:t>Aantal deelvervanging aangetast multiplex in gevels met lengte vanaf 76 cm</w:t>
            </w:r>
            <w:r w:rsidR="00086B6D">
              <w:t>:</w:t>
            </w:r>
          </w:p>
        </w:tc>
        <w:tc>
          <w:tcPr>
            <w:tcW w:w="840" w:type="dxa"/>
            <w:vAlign w:val="bottom"/>
          </w:tcPr>
          <w:p w:rsidRPr="00AD3D01" w:rsidR="00AD3D01" w:rsidP="00B91F21" w:rsidRDefault="00AD3D01" w14:paraId="5895F153" w14:textId="6E7977D0">
            <w:pPr>
              <w:jc w:val="right"/>
              <w:rPr>
                <w:lang w:eastAsia="nl-NL"/>
              </w:rPr>
            </w:pPr>
            <w:r w:rsidRPr="00AD3D01">
              <w:rPr>
                <w:lang w:eastAsia="nl-NL"/>
              </w:rPr>
              <w:t>2</w:t>
            </w:r>
            <w:r w:rsidR="00EE406B">
              <w:rPr>
                <w:lang w:eastAsia="nl-NL"/>
              </w:rPr>
              <w:t>5</w:t>
            </w:r>
          </w:p>
        </w:tc>
        <w:tc>
          <w:tcPr>
            <w:tcW w:w="1739" w:type="dxa"/>
            <w:vAlign w:val="bottom"/>
          </w:tcPr>
          <w:p w:rsidRPr="00AD3D01" w:rsidR="00AD3D01" w:rsidP="00B91F21" w:rsidRDefault="00AD3D01" w14:paraId="0B57E59B" w14:textId="41BA7DF0">
            <w:pPr>
              <w:rPr>
                <w:lang w:eastAsia="nl-NL"/>
              </w:rPr>
            </w:pPr>
            <w:r w:rsidRPr="00AD3D01">
              <w:rPr>
                <w:lang w:eastAsia="nl-NL"/>
              </w:rPr>
              <w:t>stuks</w:t>
            </w:r>
          </w:p>
        </w:tc>
      </w:tr>
      <w:bookmarkEnd w:id="115"/>
    </w:tbl>
    <w:p w:rsidR="005B75BC" w:rsidP="00795317" w:rsidRDefault="005B75BC" w14:paraId="74595157" w14:textId="77777777"/>
    <w:p w:rsidR="00141BFF" w:rsidP="00141BFF" w:rsidRDefault="00141BFF" w14:paraId="41EFA4E9" w14:textId="7FAFAE0D">
      <w:pPr>
        <w:pStyle w:val="Kop2"/>
        <w:tabs>
          <w:tab w:val="clear" w:pos="1004"/>
          <w:tab w:val="num" w:pos="851"/>
        </w:tabs>
        <w:ind w:left="0"/>
        <w:rPr>
          <w:lang w:eastAsia="nl-NL"/>
        </w:rPr>
      </w:pPr>
      <w:bookmarkStart w:name="_Toc163569683" w:id="116"/>
      <w:r>
        <w:rPr>
          <w:lang w:eastAsia="nl-NL"/>
        </w:rPr>
        <w:t>Hermonteren volkernplaten</w:t>
      </w:r>
      <w:bookmarkEnd w:id="116"/>
    </w:p>
    <w:p w:rsidRPr="007E29FF" w:rsidR="00141BFF" w:rsidP="00804610" w:rsidRDefault="00141BFF" w14:paraId="78C04AAA" w14:textId="4235E047">
      <w:pPr>
        <w:pStyle w:val="Kop3"/>
        <w:tabs>
          <w:tab w:val="clear" w:pos="720"/>
          <w:tab w:val="num" w:pos="851"/>
        </w:tabs>
        <w:rPr>
          <w:lang w:eastAsia="nl-NL"/>
        </w:rPr>
      </w:pPr>
      <w:bookmarkStart w:name="_Toc163569684" w:id="117"/>
      <w:r w:rsidRPr="007E29FF">
        <w:rPr>
          <w:lang w:eastAsia="nl-NL"/>
        </w:rPr>
        <w:t>Eisen aan de uitvoering</w:t>
      </w:r>
      <w:bookmarkEnd w:id="117"/>
    </w:p>
    <w:p w:rsidR="00C8516F" w:rsidP="006C460A" w:rsidRDefault="00C8516F" w14:paraId="25A8094B" w14:textId="568C6C22">
      <w:pPr>
        <w:pStyle w:val="Lijstalinea"/>
        <w:numPr>
          <w:ilvl w:val="0"/>
          <w:numId w:val="38"/>
        </w:numPr>
        <w:ind w:left="426" w:hanging="426"/>
      </w:pPr>
      <w:r>
        <w:t>Uit</w:t>
      </w:r>
      <w:r w:rsidRPr="002F1AFB">
        <w:t xml:space="preserve">voering zie detailtekening </w:t>
      </w:r>
      <w:r w:rsidRPr="002F1AFB" w:rsidR="002F1AFB">
        <w:t>08.</w:t>
      </w:r>
    </w:p>
    <w:p w:rsidR="00E86725" w:rsidP="006C460A" w:rsidRDefault="00CA256B" w14:paraId="46058F5C" w14:textId="413EEA1C">
      <w:pPr>
        <w:pStyle w:val="Lijstalinea"/>
        <w:numPr>
          <w:ilvl w:val="0"/>
          <w:numId w:val="38"/>
        </w:numPr>
        <w:ind w:left="426" w:hanging="426"/>
      </w:pPr>
      <w:bookmarkStart w:name="_Hlk100150070" w:id="118"/>
      <w:bookmarkStart w:name="_Hlk100074950" w:id="119"/>
      <w:r>
        <w:t xml:space="preserve">De volkernplaten demonteren en behouden voor hergebruik. </w:t>
      </w:r>
    </w:p>
    <w:bookmarkEnd w:id="118"/>
    <w:p w:rsidR="00A3360E" w:rsidP="006C460A" w:rsidRDefault="00804610" w14:paraId="61A9276C" w14:textId="6A2E9F7B">
      <w:pPr>
        <w:pStyle w:val="Lijstalinea"/>
        <w:numPr>
          <w:ilvl w:val="0"/>
          <w:numId w:val="38"/>
        </w:numPr>
        <w:ind w:left="426" w:hanging="426"/>
      </w:pPr>
      <w:r>
        <w:t>V</w:t>
      </w:r>
      <w:r w:rsidR="00CA256B">
        <w:t>erwijderen en afvoeren van de aangetaste verticale stijlen</w:t>
      </w:r>
      <w:r w:rsidR="00A3360E">
        <w:t>, de waterkerende folie (geheel) en toebehoren die ondeugdelijk zijn of niet worden hergebruikt</w:t>
      </w:r>
      <w:r w:rsidR="005B0842">
        <w:t>.</w:t>
      </w:r>
    </w:p>
    <w:p w:rsidR="00932713" w:rsidP="006C460A" w:rsidRDefault="00804610" w14:paraId="400E054C" w14:textId="1C1460A9">
      <w:pPr>
        <w:pStyle w:val="Lijstalinea"/>
        <w:numPr>
          <w:ilvl w:val="0"/>
          <w:numId w:val="38"/>
        </w:numPr>
        <w:ind w:left="426" w:hanging="426"/>
      </w:pPr>
      <w:r>
        <w:t>A</w:t>
      </w:r>
      <w:r w:rsidR="005B0842">
        <w:t>anbrengen van een nieuw</w:t>
      </w:r>
      <w:r w:rsidR="000624B3">
        <w:t xml:space="preserve"> lekprofiel </w:t>
      </w:r>
      <w:r w:rsidR="005B0842">
        <w:t xml:space="preserve">tegen de achterconstructie </w:t>
      </w:r>
      <w:r w:rsidR="00C8516F">
        <w:t xml:space="preserve">aan de onderzijde van de bestaande aluminium gevelbeplating. </w:t>
      </w:r>
    </w:p>
    <w:p w:rsidRPr="00932713" w:rsidR="00932713" w:rsidP="006C460A" w:rsidRDefault="00932713" w14:paraId="65A1428C" w14:textId="77777777">
      <w:pPr>
        <w:pStyle w:val="Lijstalinea"/>
        <w:numPr>
          <w:ilvl w:val="1"/>
          <w:numId w:val="7"/>
        </w:numPr>
        <w:tabs>
          <w:tab w:val="num" w:pos="426"/>
        </w:tabs>
        <w:ind w:left="851" w:hanging="425"/>
        <w:rPr>
          <w:rFonts w:cs="Arial"/>
        </w:rPr>
      </w:pPr>
      <w:r w:rsidRPr="7B2791AA">
        <w:rPr>
          <w:rFonts w:cs="Arial"/>
        </w:rPr>
        <w:t xml:space="preserve">Het lekprofiel dakpansgewijs aanbrengen onder bestaande waterkeringsstroken. </w:t>
      </w:r>
    </w:p>
    <w:p w:rsidRPr="00932713" w:rsidR="00932713" w:rsidP="006C460A" w:rsidRDefault="00932713" w14:paraId="49A70E6E" w14:textId="385AE6AC">
      <w:pPr>
        <w:pStyle w:val="Lijstalinea"/>
        <w:numPr>
          <w:ilvl w:val="1"/>
          <w:numId w:val="7"/>
        </w:numPr>
        <w:tabs>
          <w:tab w:val="num" w:pos="426"/>
        </w:tabs>
        <w:ind w:left="851" w:hanging="425"/>
        <w:rPr>
          <w:rFonts w:cs="Arial"/>
        </w:rPr>
      </w:pPr>
      <w:r w:rsidRPr="7B2791AA">
        <w:rPr>
          <w:rFonts w:cs="Arial"/>
        </w:rPr>
        <w:t>Het lekprofiel aanbrengen in lengten van maximaal 3 m¹ met tussenruimten van 1 mm/m¹.</w:t>
      </w:r>
    </w:p>
    <w:p w:rsidR="00932713" w:rsidP="006C460A" w:rsidRDefault="00932713" w14:paraId="0CF6898B" w14:textId="77777777">
      <w:pPr>
        <w:pStyle w:val="Lijstalinea"/>
        <w:numPr>
          <w:ilvl w:val="1"/>
          <w:numId w:val="7"/>
        </w:numPr>
        <w:tabs>
          <w:tab w:val="num" w:pos="426"/>
        </w:tabs>
        <w:ind w:left="851" w:hanging="425"/>
        <w:rPr>
          <w:rFonts w:cs="Arial"/>
        </w:rPr>
      </w:pPr>
      <w:r w:rsidRPr="7B2791AA">
        <w:rPr>
          <w:rFonts w:cs="Arial"/>
        </w:rPr>
        <w:t xml:space="preserve">Bevestigen met schroeven, hart-op-hart maximaal 400 mm, het eerste bevestigingsmiddel 50 mm vanaf het uiteinde van het profiel. </w:t>
      </w:r>
    </w:p>
    <w:p w:rsidR="00A3360E" w:rsidP="006C460A" w:rsidRDefault="00A3360E" w14:paraId="05623595" w14:textId="19A92261">
      <w:pPr>
        <w:pStyle w:val="Lijstalinea"/>
        <w:numPr>
          <w:ilvl w:val="0"/>
          <w:numId w:val="38"/>
        </w:numPr>
        <w:ind w:left="426" w:hanging="426"/>
      </w:pPr>
      <w:r>
        <w:t>Voch</w:t>
      </w:r>
      <w:r w:rsidRPr="00A3360E">
        <w:t>tig, ingezakt en/of aangetast isolatiemateriaal verwijderen en vervangen door nieuw isolatie</w:t>
      </w:r>
      <w:r w:rsidR="00DD1B6B">
        <w:softHyphen/>
      </w:r>
      <w:r w:rsidRPr="00A3360E">
        <w:t>materiaal.</w:t>
      </w:r>
    </w:p>
    <w:p w:rsidR="00E07A8F" w:rsidP="006C460A" w:rsidRDefault="00E07A8F" w14:paraId="17C26E1A" w14:textId="3D9F1629">
      <w:pPr>
        <w:pStyle w:val="Lijstalinea"/>
        <w:numPr>
          <w:ilvl w:val="0"/>
          <w:numId w:val="38"/>
        </w:numPr>
        <w:ind w:left="426" w:hanging="426"/>
      </w:pPr>
      <w:r>
        <w:t xml:space="preserve">Gebreken in de bestaande vochtkeringsstroken herstellen of plaatselijk overlappen met een nieuwe vochtkeringsstrook. </w:t>
      </w:r>
    </w:p>
    <w:p w:rsidR="00E86725" w:rsidP="006C460A" w:rsidRDefault="00E86725" w14:paraId="316A5BE8" w14:textId="01535EFC">
      <w:pPr>
        <w:pStyle w:val="Lijstalinea"/>
        <w:numPr>
          <w:ilvl w:val="0"/>
          <w:numId w:val="38"/>
        </w:numPr>
        <w:ind w:left="426" w:hanging="426"/>
      </w:pPr>
      <w:r>
        <w:t>Aanbrengen nieuwe verticale stijlen:</w:t>
      </w:r>
    </w:p>
    <w:p w:rsidRPr="00E86725" w:rsidR="00E86725" w:rsidP="006C460A" w:rsidRDefault="00E86725" w14:paraId="3C1BB34F" w14:textId="453E0D1F">
      <w:pPr>
        <w:pStyle w:val="Lijstalinea"/>
        <w:numPr>
          <w:ilvl w:val="1"/>
          <w:numId w:val="7"/>
        </w:numPr>
        <w:tabs>
          <w:tab w:val="left" w:pos="426"/>
        </w:tabs>
        <w:ind w:left="851" w:hanging="425"/>
        <w:rPr>
          <w:rFonts w:cs="Arial"/>
        </w:rPr>
      </w:pPr>
      <w:r w:rsidRPr="7B2791AA">
        <w:rPr>
          <w:rFonts w:cs="Arial"/>
        </w:rPr>
        <w:t>Nieuwe delen op maat zagen.</w:t>
      </w:r>
    </w:p>
    <w:p w:rsidRPr="00E86725" w:rsidR="00E86725" w:rsidP="006C460A" w:rsidRDefault="00E86725" w14:paraId="0DBAC029" w14:textId="1CD8B310">
      <w:pPr>
        <w:pStyle w:val="Lijstalinea"/>
        <w:numPr>
          <w:ilvl w:val="1"/>
          <w:numId w:val="7"/>
        </w:numPr>
        <w:tabs>
          <w:tab w:val="left" w:pos="426"/>
        </w:tabs>
        <w:ind w:left="851" w:hanging="425"/>
        <w:rPr>
          <w:rFonts w:cs="Arial"/>
        </w:rPr>
      </w:pPr>
      <w:r w:rsidRPr="00E86725">
        <w:rPr>
          <w:rFonts w:cs="Arial"/>
        </w:rPr>
        <w:t>Kopse zijden schuren en behandelen met vloeibare tweecomponenten epoxy i</w:t>
      </w:r>
      <w:r w:rsidR="00DD1B6B">
        <w:rPr>
          <w:rFonts w:cs="Arial"/>
        </w:rPr>
        <w:t>m</w:t>
      </w:r>
      <w:r w:rsidRPr="00E86725">
        <w:rPr>
          <w:rFonts w:cs="Arial"/>
        </w:rPr>
        <w:t>pregneer</w:t>
      </w:r>
      <w:r w:rsidR="00DD1B6B">
        <w:rPr>
          <w:rFonts w:cs="Arial"/>
        </w:rPr>
        <w:softHyphen/>
      </w:r>
      <w:r w:rsidRPr="00E86725">
        <w:rPr>
          <w:rFonts w:cs="Arial"/>
        </w:rPr>
        <w:t xml:space="preserve">hars. </w:t>
      </w:r>
    </w:p>
    <w:p w:rsidRPr="00E86725" w:rsidR="00E86725" w:rsidP="006C460A" w:rsidRDefault="00E86725" w14:paraId="441D88F3" w14:textId="1F062521">
      <w:pPr>
        <w:pStyle w:val="Lijstalinea"/>
        <w:numPr>
          <w:ilvl w:val="1"/>
          <w:numId w:val="7"/>
        </w:numPr>
        <w:tabs>
          <w:tab w:val="left" w:pos="426"/>
        </w:tabs>
        <w:ind w:left="851" w:hanging="425"/>
        <w:rPr>
          <w:rFonts w:cs="Arial"/>
        </w:rPr>
      </w:pPr>
      <w:r w:rsidRPr="7B2791AA">
        <w:rPr>
          <w:rFonts w:cs="Arial"/>
        </w:rPr>
        <w:t xml:space="preserve">Aanbrengen en bevestigen van de nieuwe houten stijlen, bevestigingswijze als bestaand. </w:t>
      </w:r>
    </w:p>
    <w:p w:rsidR="00E6536B" w:rsidRDefault="00E6536B" w14:paraId="58F30F0F" w14:textId="77777777">
      <w:pPr>
        <w:suppressAutoHyphens w:val="0"/>
        <w:spacing w:line="240" w:lineRule="auto"/>
      </w:pPr>
      <w:r>
        <w:br w:type="page"/>
      </w:r>
    </w:p>
    <w:p w:rsidR="00E07A8F" w:rsidP="006C460A" w:rsidRDefault="00E07A8F" w14:paraId="41D791B4" w14:textId="750842AE">
      <w:pPr>
        <w:pStyle w:val="Lijstalinea"/>
        <w:numPr>
          <w:ilvl w:val="0"/>
          <w:numId w:val="38"/>
        </w:numPr>
        <w:ind w:left="426" w:hanging="426"/>
      </w:pPr>
      <w:r>
        <w:t xml:space="preserve">Werkzaamheden aan </w:t>
      </w:r>
      <w:r w:rsidR="002F1AFB">
        <w:t xml:space="preserve">de bestaande </w:t>
      </w:r>
      <w:r>
        <w:t xml:space="preserve">en te behouden </w:t>
      </w:r>
      <w:r w:rsidR="002F1AFB">
        <w:t xml:space="preserve">verticale stijlen: </w:t>
      </w:r>
    </w:p>
    <w:p w:rsidR="002F1AFB" w:rsidP="006C460A" w:rsidRDefault="002F1AFB" w14:paraId="2B489430" w14:textId="05FD8614">
      <w:pPr>
        <w:pStyle w:val="Lijstalinea"/>
        <w:numPr>
          <w:ilvl w:val="1"/>
          <w:numId w:val="7"/>
        </w:numPr>
        <w:tabs>
          <w:tab w:val="left" w:pos="426"/>
        </w:tabs>
        <w:ind w:left="851" w:hanging="425"/>
      </w:pPr>
      <w:r>
        <w:t xml:space="preserve">10 mm inkorten aan de bovenzijde. </w:t>
      </w:r>
    </w:p>
    <w:p w:rsidR="00E07A8F" w:rsidP="006C460A" w:rsidRDefault="00E07A8F" w14:paraId="1B56972C" w14:textId="46097EF2">
      <w:pPr>
        <w:pStyle w:val="Lijstalinea"/>
        <w:numPr>
          <w:ilvl w:val="1"/>
          <w:numId w:val="7"/>
        </w:numPr>
        <w:tabs>
          <w:tab w:val="left" w:pos="426"/>
        </w:tabs>
        <w:ind w:left="851" w:hanging="425"/>
        <w:rPr>
          <w:rFonts w:cs="Arial"/>
        </w:rPr>
      </w:pPr>
      <w:r w:rsidRPr="00E07A8F">
        <w:rPr>
          <w:rFonts w:cs="Arial"/>
        </w:rPr>
        <w:t>Kopse bovenzijde schuren en behandelen met vloeibare tweecomponenten epoxy i</w:t>
      </w:r>
      <w:r w:rsidR="00DD1B6B">
        <w:rPr>
          <w:rFonts w:cs="Arial"/>
        </w:rPr>
        <w:t>m</w:t>
      </w:r>
      <w:r w:rsidRPr="00E07A8F">
        <w:rPr>
          <w:rFonts w:cs="Arial"/>
        </w:rPr>
        <w:t>preg</w:t>
      </w:r>
      <w:r w:rsidR="00DD1B6B">
        <w:rPr>
          <w:rFonts w:cs="Arial"/>
        </w:rPr>
        <w:softHyphen/>
      </w:r>
      <w:r w:rsidRPr="00E07A8F">
        <w:rPr>
          <w:rFonts w:cs="Arial"/>
        </w:rPr>
        <w:t>neer</w:t>
      </w:r>
      <w:r w:rsidR="00DD1B6B">
        <w:rPr>
          <w:rFonts w:cs="Arial"/>
        </w:rPr>
        <w:softHyphen/>
      </w:r>
      <w:r w:rsidRPr="00E07A8F">
        <w:rPr>
          <w:rFonts w:cs="Arial"/>
        </w:rPr>
        <w:t xml:space="preserve">hars. </w:t>
      </w:r>
    </w:p>
    <w:p w:rsidRPr="00E07A8F" w:rsidR="005B0842" w:rsidP="006C460A" w:rsidRDefault="005B0842" w14:paraId="399E884C" w14:textId="527987AB">
      <w:pPr>
        <w:pStyle w:val="Lijstalinea"/>
        <w:numPr>
          <w:ilvl w:val="1"/>
          <w:numId w:val="7"/>
        </w:numPr>
        <w:tabs>
          <w:tab w:val="left" w:pos="426"/>
        </w:tabs>
        <w:ind w:left="851" w:hanging="425"/>
        <w:rPr>
          <w:rFonts w:cs="Arial"/>
        </w:rPr>
      </w:pPr>
      <w:r>
        <w:t xml:space="preserve">Het aanbrengen van extra schroeven aan de bovenkant van bestaande en te behouden verticale stijlen. </w:t>
      </w:r>
    </w:p>
    <w:p w:rsidR="00C64C47" w:rsidP="006C460A" w:rsidRDefault="00804610" w14:paraId="3663BAD5" w14:textId="7557DC1C">
      <w:pPr>
        <w:pStyle w:val="Lijstalinea"/>
        <w:numPr>
          <w:ilvl w:val="0"/>
          <w:numId w:val="38"/>
        </w:numPr>
        <w:ind w:left="426" w:hanging="426"/>
      </w:pPr>
      <w:r>
        <w:t>Aanbrengen van een voorziening tegen indringing van ongedierte in de gevelspouw aan de onder</w:t>
      </w:r>
      <w:r w:rsidR="00DD1B6B">
        <w:softHyphen/>
      </w:r>
      <w:r>
        <w:t xml:space="preserve">zijde van de volkernplaten. </w:t>
      </w:r>
    </w:p>
    <w:p w:rsidR="00A3360E" w:rsidP="006C460A" w:rsidRDefault="00E86725" w14:paraId="327BC4C6" w14:textId="1DF9317B">
      <w:pPr>
        <w:pStyle w:val="Lijstalinea"/>
        <w:numPr>
          <w:ilvl w:val="0"/>
          <w:numId w:val="38"/>
        </w:numPr>
        <w:ind w:left="426" w:hanging="426"/>
      </w:pPr>
      <w:r>
        <w:t xml:space="preserve">Aanbrengen en bevestigen </w:t>
      </w:r>
      <w:r w:rsidR="00DD1B6B">
        <w:t xml:space="preserve">van een </w:t>
      </w:r>
      <w:r>
        <w:t xml:space="preserve">nieuwe waterkerende dampdoorlatende folie over </w:t>
      </w:r>
      <w:r w:rsidR="00762FBA">
        <w:t xml:space="preserve">het </w:t>
      </w:r>
      <w:r>
        <w:t xml:space="preserve">gehele oppervlak. </w:t>
      </w:r>
    </w:p>
    <w:p w:rsidR="00E07A8F" w:rsidP="006C460A" w:rsidRDefault="00E07A8F" w14:paraId="5B4D1374" w14:textId="23A19AFA">
      <w:pPr>
        <w:pStyle w:val="Lijstalinea"/>
        <w:numPr>
          <w:ilvl w:val="0"/>
          <w:numId w:val="38"/>
        </w:numPr>
        <w:ind w:left="426" w:hanging="426"/>
      </w:pPr>
      <w:r>
        <w:t>Inkorten en aanbrengen van de te behouden volkernplaten:</w:t>
      </w:r>
    </w:p>
    <w:p w:rsidRPr="00E07A8F" w:rsidR="002F1AFB" w:rsidP="006C460A" w:rsidRDefault="00E07A8F" w14:paraId="7E25156F" w14:textId="4BA51831">
      <w:pPr>
        <w:pStyle w:val="Lijstalinea"/>
        <w:numPr>
          <w:ilvl w:val="1"/>
          <w:numId w:val="7"/>
        </w:numPr>
        <w:tabs>
          <w:tab w:val="left" w:pos="426"/>
        </w:tabs>
        <w:ind w:left="851" w:hanging="425"/>
        <w:rPr>
          <w:rFonts w:cs="Arial"/>
        </w:rPr>
      </w:pPr>
      <w:r w:rsidRPr="7B2791AA">
        <w:rPr>
          <w:rFonts w:cs="Arial"/>
        </w:rPr>
        <w:t>10 mm i</w:t>
      </w:r>
      <w:r w:rsidRPr="7B2791AA" w:rsidR="002F1AFB">
        <w:rPr>
          <w:rFonts w:cs="Arial"/>
        </w:rPr>
        <w:t>nkorten van volkernplaten</w:t>
      </w:r>
      <w:r w:rsidRPr="7B2791AA">
        <w:rPr>
          <w:rFonts w:cs="Arial"/>
        </w:rPr>
        <w:t xml:space="preserve"> aan de bovenzijde</w:t>
      </w:r>
      <w:r w:rsidRPr="7B2791AA" w:rsidR="00106590">
        <w:rPr>
          <w:rFonts w:cs="Arial"/>
        </w:rPr>
        <w:t>; rechtlijnig en haaks inkorten</w:t>
      </w:r>
      <w:r w:rsidRPr="7B2791AA">
        <w:rPr>
          <w:rFonts w:cs="Arial"/>
        </w:rPr>
        <w:t>.</w:t>
      </w:r>
      <w:r w:rsidRPr="7B2791AA" w:rsidR="002F1AFB">
        <w:rPr>
          <w:rFonts w:cs="Arial"/>
        </w:rPr>
        <w:t xml:space="preserve"> </w:t>
      </w:r>
    </w:p>
    <w:p w:rsidR="00E86725" w:rsidP="006C460A" w:rsidRDefault="00E07A8F" w14:paraId="0CC0B850" w14:textId="211B35CD">
      <w:pPr>
        <w:pStyle w:val="Lijstalinea"/>
        <w:numPr>
          <w:ilvl w:val="1"/>
          <w:numId w:val="7"/>
        </w:numPr>
        <w:tabs>
          <w:tab w:val="left" w:pos="426"/>
        </w:tabs>
        <w:ind w:left="851" w:hanging="425"/>
        <w:rPr>
          <w:rFonts w:cs="Arial"/>
        </w:rPr>
      </w:pPr>
      <w:r w:rsidRPr="7B2791AA">
        <w:rPr>
          <w:rFonts w:cs="Arial"/>
        </w:rPr>
        <w:t>Be</w:t>
      </w:r>
      <w:r w:rsidRPr="7B2791AA" w:rsidR="005B0842">
        <w:rPr>
          <w:rFonts w:cs="Arial"/>
        </w:rPr>
        <w:t>vestigen volkernplaten</w:t>
      </w:r>
      <w:r w:rsidRPr="7B2791AA" w:rsidR="00C64C47">
        <w:rPr>
          <w:rFonts w:cs="Arial"/>
        </w:rPr>
        <w:t xml:space="preserve">, bevestigingswijze als bestaand. </w:t>
      </w:r>
    </w:p>
    <w:p w:rsidRPr="005A37EC" w:rsidR="005A37EC" w:rsidP="006C460A" w:rsidRDefault="005A37EC" w14:paraId="2BEBC693" w14:textId="7DCFFC9C">
      <w:pPr>
        <w:pStyle w:val="Lijstalinea"/>
        <w:numPr>
          <w:ilvl w:val="0"/>
          <w:numId w:val="38"/>
        </w:numPr>
        <w:ind w:left="426" w:hanging="426"/>
      </w:pPr>
      <w:r>
        <w:t>H</w:t>
      </w:r>
      <w:r w:rsidRPr="000A2D0B">
        <w:t xml:space="preserve">et uitvoeren van alle maatregelen, voorzieningen en werkzaamheden die voor een </w:t>
      </w:r>
      <w:r>
        <w:t>deugdelijke</w:t>
      </w:r>
      <w:r w:rsidRPr="000A2D0B">
        <w:t xml:space="preserve"> uitvoering noodzakelijk zijn.</w:t>
      </w:r>
    </w:p>
    <w:bookmarkEnd w:id="119"/>
    <w:p w:rsidR="00141BFF" w:rsidP="00FF6B94" w:rsidRDefault="00141BFF" w14:paraId="4F14021D" w14:textId="77777777">
      <w:pPr>
        <w:rPr>
          <w:lang w:eastAsia="nl-NL"/>
        </w:rPr>
      </w:pPr>
    </w:p>
    <w:p w:rsidRPr="00074651" w:rsidR="00141BFF" w:rsidP="00804610" w:rsidRDefault="00141BFF" w14:paraId="6FBFD5D3" w14:textId="3EA0C5E2">
      <w:pPr>
        <w:pStyle w:val="Kop3"/>
        <w:tabs>
          <w:tab w:val="clear" w:pos="720"/>
          <w:tab w:val="num" w:pos="851"/>
        </w:tabs>
        <w:rPr>
          <w:lang w:eastAsia="nl-NL"/>
        </w:rPr>
      </w:pPr>
      <w:bookmarkStart w:name="_Toc163569685" w:id="120"/>
      <w:r w:rsidRPr="00074651">
        <w:rPr>
          <w:lang w:eastAsia="nl-NL"/>
        </w:rPr>
        <w:t>Eisen aan de bouwstoffen</w:t>
      </w:r>
      <w:bookmarkEnd w:id="120"/>
    </w:p>
    <w:p w:rsidR="00E86725" w:rsidP="006C460A" w:rsidRDefault="00E86725" w14:paraId="63797B29" w14:textId="5C9A2114">
      <w:pPr>
        <w:pStyle w:val="Lijstalinea"/>
        <w:numPr>
          <w:ilvl w:val="0"/>
          <w:numId w:val="34"/>
        </w:numPr>
        <w:ind w:left="426" w:hanging="426"/>
      </w:pPr>
      <w:r>
        <w:t>Houten stijlen:</w:t>
      </w:r>
    </w:p>
    <w:p w:rsidR="00E86725" w:rsidP="006C460A" w:rsidRDefault="00E86725" w14:paraId="6EC107D8" w14:textId="09EFAAF9">
      <w:pPr>
        <w:pStyle w:val="Lijstalinea"/>
        <w:numPr>
          <w:ilvl w:val="1"/>
          <w:numId w:val="7"/>
        </w:numPr>
        <w:tabs>
          <w:tab w:val="left" w:pos="426"/>
        </w:tabs>
        <w:ind w:left="851" w:hanging="425"/>
        <w:rPr>
          <w:rFonts w:cs="Arial"/>
        </w:rPr>
      </w:pPr>
      <w:r w:rsidRPr="7B2791AA">
        <w:rPr>
          <w:rFonts w:cs="Arial"/>
        </w:rPr>
        <w:t>Afmetingen: als bestaand.</w:t>
      </w:r>
    </w:p>
    <w:p w:rsidRPr="00E86725" w:rsidR="00E86725" w:rsidP="006C460A" w:rsidRDefault="00E86725" w14:paraId="090C31AC" w14:textId="4E0ADE49">
      <w:pPr>
        <w:pStyle w:val="Lijstalinea"/>
        <w:numPr>
          <w:ilvl w:val="1"/>
          <w:numId w:val="7"/>
        </w:numPr>
        <w:tabs>
          <w:tab w:val="left" w:pos="426"/>
        </w:tabs>
        <w:ind w:left="851" w:hanging="425"/>
        <w:rPr>
          <w:rFonts w:cs="Arial"/>
        </w:rPr>
      </w:pPr>
      <w:r w:rsidRPr="7B2791AA">
        <w:rPr>
          <w:rFonts w:cs="Arial"/>
        </w:rPr>
        <w:t>Hout: legaal gekapt en duurzaam geproduceerd.</w:t>
      </w:r>
    </w:p>
    <w:p w:rsidRPr="005B0842" w:rsidR="005B0842" w:rsidP="006C460A" w:rsidRDefault="00E86725" w14:paraId="053A4922" w14:textId="686CE459">
      <w:pPr>
        <w:pStyle w:val="Lijstalinea"/>
        <w:numPr>
          <w:ilvl w:val="1"/>
          <w:numId w:val="7"/>
        </w:numPr>
        <w:tabs>
          <w:tab w:val="left" w:pos="426"/>
        </w:tabs>
        <w:ind w:left="851" w:hanging="425"/>
        <w:rPr>
          <w:rFonts w:cs="Arial"/>
        </w:rPr>
      </w:pPr>
      <w:r w:rsidRPr="7B2791AA">
        <w:rPr>
          <w:rFonts w:cs="Arial"/>
        </w:rPr>
        <w:t>Hout leveren met KOMO-productcertificaat.</w:t>
      </w:r>
    </w:p>
    <w:p w:rsidR="005B0842" w:rsidP="006C460A" w:rsidRDefault="00C8516F" w14:paraId="0F422739" w14:textId="71CEEB5F">
      <w:pPr>
        <w:pStyle w:val="Lijstalinea"/>
        <w:numPr>
          <w:ilvl w:val="0"/>
          <w:numId w:val="34"/>
        </w:numPr>
        <w:ind w:left="426" w:hanging="426"/>
      </w:pPr>
      <w:r>
        <w:t>Vochtkeringsstrook</w:t>
      </w:r>
      <w:r w:rsidR="005B0842">
        <w:t>:</w:t>
      </w:r>
    </w:p>
    <w:p w:rsidR="005B0842" w:rsidP="006C460A" w:rsidRDefault="005B0842" w14:paraId="057B6D93" w14:textId="3E258130">
      <w:pPr>
        <w:pStyle w:val="Lijstalinea"/>
        <w:numPr>
          <w:ilvl w:val="1"/>
          <w:numId w:val="7"/>
        </w:numPr>
        <w:tabs>
          <w:tab w:val="left" w:pos="426"/>
        </w:tabs>
        <w:ind w:left="851" w:hanging="425"/>
      </w:pPr>
      <w:r>
        <w:t xml:space="preserve">Materiaal: </w:t>
      </w:r>
      <w:r w:rsidR="00C8516F">
        <w:t>DPC</w:t>
      </w:r>
      <w:r>
        <w:t>.</w:t>
      </w:r>
    </w:p>
    <w:p w:rsidR="00C8516F" w:rsidP="006C460A" w:rsidRDefault="00C8516F" w14:paraId="3FD9D8FE" w14:textId="72CDFDD5">
      <w:pPr>
        <w:pStyle w:val="Lijstalinea"/>
        <w:numPr>
          <w:ilvl w:val="1"/>
          <w:numId w:val="7"/>
        </w:numPr>
        <w:tabs>
          <w:tab w:val="left" w:pos="426"/>
        </w:tabs>
        <w:ind w:left="851" w:hanging="425"/>
      </w:pPr>
      <w:r>
        <w:t>Breedte: 200 mm.</w:t>
      </w:r>
    </w:p>
    <w:p w:rsidR="002F1AFB" w:rsidP="006C460A" w:rsidRDefault="002F1AFB" w14:paraId="4ED25BDA" w14:textId="11587193">
      <w:pPr>
        <w:pStyle w:val="Lijstalinea"/>
        <w:numPr>
          <w:ilvl w:val="0"/>
          <w:numId w:val="34"/>
        </w:numPr>
        <w:ind w:left="426" w:hanging="426"/>
      </w:pPr>
      <w:r>
        <w:t>Lekdorpelprofiel:</w:t>
      </w:r>
    </w:p>
    <w:p w:rsidR="00E07A8F" w:rsidP="006C460A" w:rsidRDefault="00E07A8F" w14:paraId="5A69F437" w14:textId="1B538747">
      <w:pPr>
        <w:pStyle w:val="Lijstalinea"/>
        <w:numPr>
          <w:ilvl w:val="1"/>
          <w:numId w:val="7"/>
        </w:numPr>
        <w:tabs>
          <w:tab w:val="num" w:pos="426"/>
          <w:tab w:val="left" w:pos="851"/>
        </w:tabs>
        <w:ind w:left="851" w:hanging="425"/>
      </w:pPr>
      <w:r>
        <w:t>Vorm en afmetingen: conform detail 08.</w:t>
      </w:r>
    </w:p>
    <w:p w:rsidR="002F1AFB" w:rsidP="006C460A" w:rsidRDefault="002F1AFB" w14:paraId="523E38C8" w14:textId="39D612AB">
      <w:pPr>
        <w:pStyle w:val="Lijstalinea"/>
        <w:numPr>
          <w:ilvl w:val="1"/>
          <w:numId w:val="7"/>
        </w:numPr>
        <w:tabs>
          <w:tab w:val="num" w:pos="426"/>
          <w:tab w:val="left" w:pos="851"/>
        </w:tabs>
        <w:ind w:left="851" w:hanging="425"/>
      </w:pPr>
      <w:r>
        <w:t>Materiaal: aluminium</w:t>
      </w:r>
      <w:r w:rsidR="00494FA1">
        <w:t>.</w:t>
      </w:r>
    </w:p>
    <w:p w:rsidR="00494FA1" w:rsidP="006C460A" w:rsidRDefault="00494FA1" w14:paraId="64970F46" w14:textId="6E9C81F9">
      <w:pPr>
        <w:pStyle w:val="Lijstalinea"/>
        <w:numPr>
          <w:ilvl w:val="1"/>
          <w:numId w:val="7"/>
        </w:numPr>
        <w:tabs>
          <w:tab w:val="num" w:pos="426"/>
          <w:tab w:val="left" w:pos="851"/>
        </w:tabs>
        <w:ind w:left="851" w:hanging="425"/>
      </w:pPr>
      <w:r>
        <w:t>Afwerking: poedercoating in kleur RAL 9006.</w:t>
      </w:r>
    </w:p>
    <w:p w:rsidR="002F1AFB" w:rsidP="006C460A" w:rsidRDefault="002F1AFB" w14:paraId="6B231E74" w14:textId="3931B0EA">
      <w:pPr>
        <w:pStyle w:val="Lijstalinea"/>
        <w:numPr>
          <w:ilvl w:val="1"/>
          <w:numId w:val="7"/>
        </w:numPr>
        <w:tabs>
          <w:tab w:val="num" w:pos="426"/>
          <w:tab w:val="left" w:pos="851"/>
        </w:tabs>
        <w:ind w:left="851" w:hanging="425"/>
      </w:pPr>
      <w:r>
        <w:t>Dikte: 3 mm.</w:t>
      </w:r>
    </w:p>
    <w:p w:rsidR="002F1AFB" w:rsidP="006C460A" w:rsidRDefault="002F1AFB" w14:paraId="0909CCFA" w14:textId="6E797F90">
      <w:pPr>
        <w:pStyle w:val="Lijstalinea"/>
        <w:numPr>
          <w:ilvl w:val="1"/>
          <w:numId w:val="7"/>
        </w:numPr>
        <w:tabs>
          <w:tab w:val="num" w:pos="426"/>
          <w:tab w:val="left" w:pos="851"/>
        </w:tabs>
        <w:ind w:left="851" w:hanging="425"/>
      </w:pPr>
      <w:r>
        <w:t>Breedte: 200 mm.</w:t>
      </w:r>
    </w:p>
    <w:p w:rsidR="00E07A8F" w:rsidP="006C460A" w:rsidRDefault="0095159E" w14:paraId="461FB02C" w14:textId="1BB646DC">
      <w:pPr>
        <w:pStyle w:val="Lijstalinea"/>
        <w:numPr>
          <w:ilvl w:val="1"/>
          <w:numId w:val="7"/>
        </w:numPr>
        <w:tabs>
          <w:tab w:val="num" w:pos="426"/>
          <w:tab w:val="left" w:pos="851"/>
        </w:tabs>
        <w:ind w:left="851" w:hanging="425"/>
      </w:pPr>
      <w:r>
        <w:t xml:space="preserve">Helling: 15 graden (afschot naar buiten). </w:t>
      </w:r>
    </w:p>
    <w:p w:rsidR="00A3360E" w:rsidP="006C460A" w:rsidRDefault="00A3360E" w14:paraId="502FF174" w14:textId="641D3049">
      <w:pPr>
        <w:pStyle w:val="Lijstalinea"/>
        <w:numPr>
          <w:ilvl w:val="0"/>
          <w:numId w:val="34"/>
        </w:numPr>
        <w:ind w:left="426" w:hanging="426"/>
      </w:pPr>
      <w:r>
        <w:t>Gevelisolatie:</w:t>
      </w:r>
    </w:p>
    <w:p w:rsidRPr="00E53B3A" w:rsidR="00A3360E" w:rsidP="006C460A" w:rsidRDefault="00A3360E" w14:paraId="5A4ECFB9" w14:textId="77777777">
      <w:pPr>
        <w:pStyle w:val="Lijstalinea"/>
        <w:numPr>
          <w:ilvl w:val="1"/>
          <w:numId w:val="7"/>
        </w:numPr>
        <w:tabs>
          <w:tab w:val="num" w:pos="426"/>
          <w:tab w:val="left" w:pos="851"/>
        </w:tabs>
        <w:ind w:left="851" w:hanging="425"/>
        <w:rPr>
          <w:rFonts w:cs="Arial"/>
        </w:rPr>
      </w:pPr>
      <w:r w:rsidRPr="7B2791AA">
        <w:rPr>
          <w:rFonts w:cs="Arial"/>
        </w:rPr>
        <w:t>Materiaal: als bestaand (minerale woldeken).</w:t>
      </w:r>
    </w:p>
    <w:p w:rsidR="00A3360E" w:rsidP="006C460A" w:rsidRDefault="00A3360E" w14:paraId="1C83CB38" w14:textId="34962D1B">
      <w:pPr>
        <w:pStyle w:val="Lijstalinea"/>
        <w:numPr>
          <w:ilvl w:val="1"/>
          <w:numId w:val="7"/>
        </w:numPr>
        <w:tabs>
          <w:tab w:val="num" w:pos="426"/>
          <w:tab w:val="left" w:pos="851"/>
        </w:tabs>
        <w:ind w:left="851" w:hanging="425"/>
        <w:rPr>
          <w:rFonts w:cs="Arial"/>
        </w:rPr>
      </w:pPr>
      <w:r w:rsidRPr="7B2791AA">
        <w:rPr>
          <w:rFonts w:cs="Arial"/>
        </w:rPr>
        <w:t xml:space="preserve">Dikte: als bestaand. </w:t>
      </w:r>
    </w:p>
    <w:p w:rsidR="00A3360E" w:rsidP="006C460A" w:rsidRDefault="00A3360E" w14:paraId="0717E31D" w14:textId="004D35A7">
      <w:pPr>
        <w:pStyle w:val="Lijstalinea"/>
        <w:numPr>
          <w:ilvl w:val="1"/>
          <w:numId w:val="7"/>
        </w:numPr>
        <w:tabs>
          <w:tab w:val="num" w:pos="426"/>
          <w:tab w:val="left" w:pos="851"/>
        </w:tabs>
        <w:ind w:left="851" w:hanging="425"/>
        <w:rPr>
          <w:rFonts w:cs="Arial"/>
        </w:rPr>
      </w:pPr>
      <w:r w:rsidRPr="7B2791AA">
        <w:rPr>
          <w:rFonts w:cs="Arial"/>
        </w:rPr>
        <w:t>Afwerking: als bestaand.</w:t>
      </w:r>
    </w:p>
    <w:p w:rsidR="00A3360E" w:rsidP="006C460A" w:rsidRDefault="00A3360E" w14:paraId="3A7072C1" w14:textId="393BB03C">
      <w:pPr>
        <w:pStyle w:val="Lijstalinea"/>
        <w:numPr>
          <w:ilvl w:val="1"/>
          <w:numId w:val="7"/>
        </w:numPr>
        <w:tabs>
          <w:tab w:val="num" w:pos="426"/>
          <w:tab w:val="left" w:pos="851"/>
        </w:tabs>
        <w:ind w:left="851" w:hanging="425"/>
        <w:rPr>
          <w:rFonts w:cs="Arial"/>
        </w:rPr>
      </w:pPr>
      <w:r w:rsidRPr="7B2791AA">
        <w:rPr>
          <w:rFonts w:cs="Arial"/>
        </w:rPr>
        <w:t>Isolatie onderling sluitend en sluitend tegen het binnenblad aangebracht</w:t>
      </w:r>
      <w:r w:rsidRPr="7B2791AA" w:rsidR="00106590">
        <w:rPr>
          <w:rFonts w:cs="Arial"/>
        </w:rPr>
        <w:t xml:space="preserve">. </w:t>
      </w:r>
    </w:p>
    <w:p w:rsidR="00106590" w:rsidP="006C460A" w:rsidRDefault="00106590" w14:paraId="4EE31734" w14:textId="23452315">
      <w:pPr>
        <w:pStyle w:val="Lijstalinea"/>
        <w:numPr>
          <w:ilvl w:val="1"/>
          <w:numId w:val="7"/>
        </w:numPr>
        <w:tabs>
          <w:tab w:val="num" w:pos="426"/>
          <w:tab w:val="left" w:pos="851"/>
        </w:tabs>
        <w:ind w:left="851" w:hanging="425"/>
        <w:rPr>
          <w:rFonts w:cs="Arial"/>
        </w:rPr>
      </w:pPr>
      <w:r w:rsidRPr="7B2791AA">
        <w:rPr>
          <w:rFonts w:cs="Arial"/>
        </w:rPr>
        <w:t xml:space="preserve">Isolatiemateriaal moet zodanig zijn bevestigd dat uitzakken van het materiaal niet mogelijk is. </w:t>
      </w:r>
    </w:p>
    <w:p w:rsidR="00106590" w:rsidP="006C460A" w:rsidRDefault="00106590" w14:paraId="7D19D46E" w14:textId="68E31017">
      <w:pPr>
        <w:pStyle w:val="Lijstalinea"/>
        <w:numPr>
          <w:ilvl w:val="1"/>
          <w:numId w:val="7"/>
        </w:numPr>
        <w:tabs>
          <w:tab w:val="num" w:pos="426"/>
          <w:tab w:val="left" w:pos="851"/>
        </w:tabs>
        <w:ind w:left="851" w:hanging="425"/>
        <w:rPr>
          <w:rFonts w:cs="Arial"/>
        </w:rPr>
      </w:pPr>
      <w:r w:rsidRPr="7B2791AA">
        <w:rPr>
          <w:rFonts w:cs="Arial"/>
        </w:rPr>
        <w:t xml:space="preserve">Openingen en holten in de isolatie zijn niet toegestaan. Passtukken zijn slechts toegestaan als deze gefixeerd in de gevel zijn opgenomen en ten minste 0,25 m² groot zijn. </w:t>
      </w:r>
    </w:p>
    <w:p w:rsidRPr="00E53B3A" w:rsidR="00A3360E" w:rsidP="006C460A" w:rsidRDefault="00A3360E" w14:paraId="06EF17D4" w14:textId="77777777">
      <w:pPr>
        <w:pStyle w:val="Lijstalinea"/>
        <w:numPr>
          <w:ilvl w:val="1"/>
          <w:numId w:val="7"/>
        </w:numPr>
        <w:tabs>
          <w:tab w:val="num" w:pos="426"/>
          <w:tab w:val="left" w:pos="851"/>
        </w:tabs>
        <w:ind w:left="851" w:hanging="425"/>
        <w:rPr>
          <w:rFonts w:cs="Arial"/>
        </w:rPr>
      </w:pPr>
      <w:r w:rsidRPr="7B2791AA">
        <w:rPr>
          <w:rFonts w:cs="Arial"/>
        </w:rPr>
        <w:t>Isolatiemateriaal leveren onder KOMO-attest-met-productcertificaat.</w:t>
      </w:r>
    </w:p>
    <w:p w:rsidR="00A3360E" w:rsidP="006C460A" w:rsidRDefault="00A3360E" w14:paraId="63CABEE0" w14:textId="74097F26">
      <w:pPr>
        <w:pStyle w:val="Lijstalinea"/>
        <w:numPr>
          <w:ilvl w:val="0"/>
          <w:numId w:val="34"/>
        </w:numPr>
        <w:ind w:left="426" w:hanging="426"/>
        <w:rPr>
          <w:lang w:eastAsia="nl-NL"/>
        </w:rPr>
      </w:pPr>
      <w:r>
        <w:rPr>
          <w:lang w:eastAsia="nl-NL"/>
        </w:rPr>
        <w:t>Waterkerende dampdoorlatende folie:</w:t>
      </w:r>
    </w:p>
    <w:p w:rsidRPr="00A3360E" w:rsidR="00A3360E" w:rsidP="006C460A" w:rsidRDefault="007C4ABC" w14:paraId="3B8ECBE0" w14:textId="6E9CFDED">
      <w:pPr>
        <w:pStyle w:val="Lijstalinea"/>
        <w:numPr>
          <w:ilvl w:val="1"/>
          <w:numId w:val="7"/>
        </w:numPr>
        <w:tabs>
          <w:tab w:val="num" w:pos="426"/>
          <w:tab w:val="left" w:pos="851"/>
        </w:tabs>
        <w:ind w:left="851" w:hanging="425"/>
        <w:rPr>
          <w:rFonts w:cs="Arial"/>
        </w:rPr>
      </w:pPr>
      <w:r w:rsidRPr="7B2791AA">
        <w:rPr>
          <w:rFonts w:cs="Arial"/>
        </w:rPr>
        <w:t>Waterdichtheid: W1 plus slagregendicht</w:t>
      </w:r>
      <w:r w:rsidRPr="7B2791AA" w:rsidR="00E86725">
        <w:rPr>
          <w:rFonts w:cs="Arial"/>
        </w:rPr>
        <w:t xml:space="preserve"> bij toepassing met een “zachte ondergrond” (isolatie) conform BRL 4708. </w:t>
      </w:r>
    </w:p>
    <w:p w:rsidRPr="00A3360E" w:rsidR="00A3360E" w:rsidP="006C460A" w:rsidRDefault="00A3360E" w14:paraId="01C7DD8E" w14:textId="4DB39CA1">
      <w:pPr>
        <w:pStyle w:val="Lijstalinea"/>
        <w:numPr>
          <w:ilvl w:val="1"/>
          <w:numId w:val="7"/>
        </w:numPr>
        <w:tabs>
          <w:tab w:val="num" w:pos="426"/>
          <w:tab w:val="left" w:pos="851"/>
        </w:tabs>
        <w:ind w:left="851" w:hanging="425"/>
        <w:rPr>
          <w:rFonts w:cs="Arial"/>
        </w:rPr>
      </w:pPr>
      <w:r w:rsidRPr="7B2791AA">
        <w:rPr>
          <w:rFonts w:cs="Arial"/>
        </w:rPr>
        <w:t>Waterdampdoorlatendheid (</w:t>
      </w:r>
      <w:r w:rsidRPr="7B2791AA" w:rsidR="00E86725">
        <w:rPr>
          <w:rFonts w:cs="Arial"/>
        </w:rPr>
        <w:t>S</w:t>
      </w:r>
      <w:r w:rsidRPr="7B2791AA">
        <w:rPr>
          <w:rFonts w:cs="Arial"/>
        </w:rPr>
        <w:t>d): ten hoogste 0,0</w:t>
      </w:r>
      <w:r w:rsidRPr="7B2791AA" w:rsidR="00E86725">
        <w:rPr>
          <w:rFonts w:cs="Arial"/>
        </w:rPr>
        <w:t>4</w:t>
      </w:r>
      <w:r w:rsidRPr="7B2791AA">
        <w:rPr>
          <w:rFonts w:cs="Arial"/>
        </w:rPr>
        <w:t xml:space="preserve"> conform NEN 53122.</w:t>
      </w:r>
    </w:p>
    <w:p w:rsidRPr="007C4ABC" w:rsidR="007C4ABC" w:rsidP="006C460A" w:rsidRDefault="007C4ABC" w14:paraId="1C7F85BD" w14:textId="2536C847">
      <w:pPr>
        <w:pStyle w:val="Lijstalinea"/>
        <w:numPr>
          <w:ilvl w:val="1"/>
          <w:numId w:val="7"/>
        </w:numPr>
        <w:tabs>
          <w:tab w:val="num" w:pos="426"/>
          <w:tab w:val="left" w:pos="851"/>
        </w:tabs>
        <w:ind w:left="851" w:hanging="425"/>
        <w:rPr>
          <w:rFonts w:cs="Arial"/>
        </w:rPr>
      </w:pPr>
      <w:r w:rsidRPr="7B2791AA">
        <w:rPr>
          <w:rFonts w:cs="Arial"/>
        </w:rPr>
        <w:t>Materiaal: overeenkomstig met een door de aannemer te verstrekken monster, ter goedkeuring van de directie.</w:t>
      </w:r>
    </w:p>
    <w:p w:rsidRPr="00A3360E" w:rsidR="00A3360E" w:rsidP="006C460A" w:rsidRDefault="00A3360E" w14:paraId="2B5FC499" w14:textId="4AD3054F">
      <w:pPr>
        <w:pStyle w:val="Lijstalinea"/>
        <w:numPr>
          <w:ilvl w:val="1"/>
          <w:numId w:val="7"/>
        </w:numPr>
        <w:tabs>
          <w:tab w:val="num" w:pos="426"/>
          <w:tab w:val="left" w:pos="851"/>
        </w:tabs>
        <w:ind w:left="851" w:hanging="425"/>
        <w:rPr>
          <w:rFonts w:cs="Arial"/>
        </w:rPr>
      </w:pPr>
      <w:r w:rsidRPr="7B2791AA">
        <w:rPr>
          <w:rFonts w:cs="Arial"/>
        </w:rPr>
        <w:t>Kunststoffolies leveren onder KOMO-attest-met-productcertificaat.</w:t>
      </w:r>
    </w:p>
    <w:p w:rsidR="00141BFF" w:rsidP="006C460A" w:rsidRDefault="00A3360E" w14:paraId="62040E52" w14:textId="49B29A00">
      <w:pPr>
        <w:pStyle w:val="Lijstalinea"/>
        <w:numPr>
          <w:ilvl w:val="0"/>
          <w:numId w:val="34"/>
        </w:numPr>
        <w:ind w:left="426" w:hanging="426"/>
        <w:rPr>
          <w:lang w:eastAsia="nl-NL"/>
        </w:rPr>
      </w:pPr>
      <w:r>
        <w:rPr>
          <w:lang w:eastAsia="nl-NL"/>
        </w:rPr>
        <w:t>Toebehoren:</w:t>
      </w:r>
    </w:p>
    <w:p w:rsidR="00A3360E" w:rsidP="006C460A" w:rsidRDefault="00A3360E" w14:paraId="2171CDFF" w14:textId="0521ABAA">
      <w:pPr>
        <w:pStyle w:val="Lijstalinea"/>
        <w:numPr>
          <w:ilvl w:val="1"/>
          <w:numId w:val="7"/>
        </w:numPr>
        <w:tabs>
          <w:tab w:val="left" w:pos="426"/>
        </w:tabs>
        <w:ind w:left="851" w:hanging="425"/>
        <w:rPr>
          <w:lang w:eastAsia="nl-NL"/>
        </w:rPr>
      </w:pPr>
      <w:r w:rsidRPr="7B2791AA">
        <w:rPr>
          <w:lang w:eastAsia="nl-NL"/>
        </w:rPr>
        <w:t xml:space="preserve">Bevestigingsmiddelen: roestvast staal. </w:t>
      </w:r>
    </w:p>
    <w:p w:rsidR="00C64C47" w:rsidP="006C460A" w:rsidRDefault="00C64C47" w14:paraId="77C34AF5" w14:textId="0BA1A5A1">
      <w:pPr>
        <w:pStyle w:val="Lijstalinea"/>
        <w:numPr>
          <w:ilvl w:val="1"/>
          <w:numId w:val="7"/>
        </w:numPr>
        <w:tabs>
          <w:tab w:val="left" w:pos="426"/>
        </w:tabs>
        <w:ind w:left="851" w:hanging="425"/>
        <w:rPr>
          <w:lang w:eastAsia="nl-NL"/>
        </w:rPr>
      </w:pPr>
      <w:r w:rsidRPr="7B2791AA">
        <w:rPr>
          <w:lang w:eastAsia="nl-NL"/>
        </w:rPr>
        <w:t>Voorziening tegen indringing van ongedierte (gaas of profiel)</w:t>
      </w:r>
      <w:r w:rsidRPr="7B2791AA" w:rsidR="0009416B">
        <w:rPr>
          <w:lang w:eastAsia="nl-NL"/>
        </w:rPr>
        <w:t>: roestvast staal</w:t>
      </w:r>
      <w:r w:rsidRPr="7B2791AA">
        <w:rPr>
          <w:lang w:eastAsia="nl-NL"/>
        </w:rPr>
        <w:t xml:space="preserve">. </w:t>
      </w:r>
    </w:p>
    <w:p w:rsidRPr="00074651" w:rsidR="00141BFF" w:rsidP="00804610" w:rsidRDefault="00141BFF" w14:paraId="2481F2F9" w14:textId="2D7AFB36">
      <w:pPr>
        <w:pStyle w:val="Kop3"/>
        <w:tabs>
          <w:tab w:val="clear" w:pos="720"/>
          <w:tab w:val="num" w:pos="851"/>
        </w:tabs>
        <w:rPr>
          <w:lang w:eastAsia="nl-NL"/>
        </w:rPr>
      </w:pPr>
      <w:bookmarkStart w:name="_Toc163569686" w:id="121"/>
      <w:r w:rsidRPr="00074651">
        <w:rPr>
          <w:lang w:eastAsia="nl-NL"/>
        </w:rPr>
        <w:t>Eisen aan gerealiseerd werk</w:t>
      </w:r>
      <w:bookmarkEnd w:id="121"/>
    </w:p>
    <w:p w:rsidR="00C8516F" w:rsidP="006C460A" w:rsidRDefault="00C64C47" w14:paraId="60D9A783" w14:textId="18FC2BE7">
      <w:pPr>
        <w:pStyle w:val="Lijstalinea"/>
        <w:numPr>
          <w:ilvl w:val="0"/>
          <w:numId w:val="33"/>
        </w:numPr>
        <w:ind w:left="426" w:hanging="426"/>
      </w:pPr>
      <w:r>
        <w:t xml:space="preserve">De waterkerende dampdoorlatende folie uitvoeren met </w:t>
      </w:r>
      <w:r w:rsidR="00C8516F">
        <w:t xml:space="preserve">(onderlinge) </w:t>
      </w:r>
      <w:r>
        <w:t>overlappen van ten minste 125 mm</w:t>
      </w:r>
      <w:r w:rsidR="00C8516F">
        <w:t xml:space="preserve">. </w:t>
      </w:r>
      <w:r>
        <w:t xml:space="preserve">Overlappen dakpansgewijs uitvoeren. </w:t>
      </w:r>
    </w:p>
    <w:p w:rsidR="00C8516F" w:rsidP="006C460A" w:rsidRDefault="00C8516F" w14:paraId="1D2CF232" w14:textId="1B2205CD">
      <w:pPr>
        <w:pStyle w:val="Lijstalinea"/>
        <w:numPr>
          <w:ilvl w:val="0"/>
          <w:numId w:val="33"/>
        </w:numPr>
        <w:ind w:left="426" w:hanging="426"/>
      </w:pPr>
      <w:r>
        <w:t>De vochtkeringsstroken uitvoeren met (onderlinge) overlappen van ten minste 125 mm.</w:t>
      </w:r>
    </w:p>
    <w:p w:rsidR="00E07A8F" w:rsidP="006C460A" w:rsidRDefault="00E07A8F" w14:paraId="03455A53" w14:textId="3A1CB1D0">
      <w:pPr>
        <w:pStyle w:val="Lijstalinea"/>
        <w:numPr>
          <w:ilvl w:val="0"/>
          <w:numId w:val="33"/>
        </w:numPr>
        <w:ind w:left="426" w:hanging="426"/>
      </w:pPr>
      <w:r>
        <w:t xml:space="preserve">De onderzijde van de beplating is ten minste 10 mm vrijgehouden van het nieuwe lekdorpelprofiel. </w:t>
      </w:r>
    </w:p>
    <w:p w:rsidR="00FB04D6" w:rsidP="006C460A" w:rsidRDefault="00106590" w14:paraId="4EC24809" w14:textId="77777777">
      <w:pPr>
        <w:pStyle w:val="Lijstalinea"/>
        <w:numPr>
          <w:ilvl w:val="0"/>
          <w:numId w:val="33"/>
        </w:numPr>
        <w:ind w:left="426" w:hanging="426"/>
      </w:pPr>
      <w:r>
        <w:t xml:space="preserve">De volkernplaten moeten in bestaand verband worden gemonteerd. </w:t>
      </w:r>
      <w:r w:rsidR="00FB04D6">
        <w:t xml:space="preserve">De naden moeten haaks en rechtlijnig worden uitgevoerd. De plaatranden mogen onderling niet meer dan 1 mm verschillen. </w:t>
      </w:r>
    </w:p>
    <w:p w:rsidR="00141BFF" w:rsidP="006C460A" w:rsidRDefault="00C64C47" w14:paraId="1D6C49C7" w14:textId="2C49A161">
      <w:pPr>
        <w:pStyle w:val="Lijstalinea"/>
        <w:numPr>
          <w:ilvl w:val="0"/>
          <w:numId w:val="33"/>
        </w:numPr>
        <w:ind w:left="426" w:hanging="426"/>
      </w:pPr>
      <w:r>
        <w:t xml:space="preserve">De volkernplaten moeten geventileerd zijn aangebracht. </w:t>
      </w:r>
    </w:p>
    <w:p w:rsidR="00C64C47" w:rsidP="006C460A" w:rsidRDefault="00C64C47" w14:paraId="17CD7A2D" w14:textId="601A0BEF">
      <w:pPr>
        <w:pStyle w:val="Lijstalinea"/>
        <w:numPr>
          <w:ilvl w:val="0"/>
          <w:numId w:val="33"/>
        </w:numPr>
        <w:ind w:left="426" w:hanging="426"/>
      </w:pPr>
      <w:bookmarkStart w:name="_Hlk100075566" w:id="122"/>
      <w:r>
        <w:t>De volkernplaten mogen geen onregelmatigheden of vervormingen vertonen als gevolg van de bevestiging.</w:t>
      </w:r>
    </w:p>
    <w:p w:rsidR="00C64C47" w:rsidP="006C460A" w:rsidRDefault="00C64C47" w14:paraId="4A60B100" w14:textId="24881819">
      <w:pPr>
        <w:pStyle w:val="Lijstalinea"/>
        <w:numPr>
          <w:ilvl w:val="0"/>
          <w:numId w:val="33"/>
        </w:numPr>
        <w:ind w:left="426" w:hanging="426"/>
      </w:pPr>
      <w:bookmarkStart w:name="_Hlk100070827" w:id="123"/>
      <w:r>
        <w:t>De volkernplaten moeten zodanig zijn bevestigd dat geen hinderlijke geluiden als gevolg van optredende vormveranderingen optreden.</w:t>
      </w:r>
    </w:p>
    <w:bookmarkEnd w:id="122"/>
    <w:bookmarkEnd w:id="123"/>
    <w:p w:rsidR="00804610" w:rsidP="006C460A" w:rsidRDefault="00804610" w14:paraId="38FCFC1D" w14:textId="26FB31F6">
      <w:pPr>
        <w:pStyle w:val="Lijstalinea"/>
        <w:numPr>
          <w:ilvl w:val="0"/>
          <w:numId w:val="33"/>
        </w:numPr>
        <w:ind w:left="426" w:hanging="426"/>
      </w:pPr>
      <w:r>
        <w:t>De onderzijde van de luchtspouw heeft openingen van ten hoogste 0,01 mm breed (als wering tegen indringing van ongedierte).</w:t>
      </w:r>
    </w:p>
    <w:p w:rsidR="003C49A3" w:rsidP="00FF6B94" w:rsidRDefault="003C49A3" w14:paraId="762A4620" w14:textId="32182D67">
      <w:pPr>
        <w:rPr>
          <w:lang w:eastAsia="nl-NL"/>
        </w:rPr>
      </w:pPr>
    </w:p>
    <w:p w:rsidRPr="009B6543" w:rsidR="00804610" w:rsidP="00804610" w:rsidRDefault="00804610" w14:paraId="2581ADEC" w14:textId="0E77AAD8">
      <w:pPr>
        <w:pStyle w:val="Kop3"/>
        <w:tabs>
          <w:tab w:val="clear" w:pos="720"/>
          <w:tab w:val="num" w:pos="851"/>
        </w:tabs>
      </w:pPr>
      <w:bookmarkStart w:name="_Toc163569687" w:id="124"/>
      <w:r w:rsidRPr="009B6543">
        <w:t>Locaties en hoeveelheden</w:t>
      </w:r>
      <w:bookmarkEnd w:id="124"/>
    </w:p>
    <w:p w:rsidR="00804610" w:rsidP="00804610" w:rsidRDefault="00804610" w14:paraId="4534B8F6" w14:textId="12E098F3">
      <w:pPr>
        <w:rPr>
          <w:lang w:eastAsia="nl-NL"/>
        </w:rPr>
      </w:pPr>
      <w:bookmarkStart w:name="_Hlk100075094" w:id="125"/>
      <w:r>
        <w:rPr>
          <w:lang w:eastAsia="nl-NL"/>
        </w:rPr>
        <w:t>Zie voor locaties en hoeveelheden</w:t>
      </w:r>
      <w:r w:rsidR="00762FBA">
        <w:rPr>
          <w:lang w:eastAsia="nl-NL"/>
        </w:rPr>
        <w:t xml:space="preserve"> de</w:t>
      </w:r>
      <w:r>
        <w:rPr>
          <w:lang w:eastAsia="nl-NL"/>
        </w:rPr>
        <w:t xml:space="preserve"> bijbehorende tekeningen van het werk. </w:t>
      </w:r>
    </w:p>
    <w:p w:rsidRPr="00804610" w:rsidR="00804610" w:rsidP="00804610" w:rsidRDefault="00804610" w14:paraId="1FE1D05A" w14:textId="77777777"/>
    <w:tbl>
      <w:tblPr>
        <w:tblStyle w:val="Tabelraster"/>
        <w:tblW w:w="921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6635"/>
        <w:gridCol w:w="840"/>
        <w:gridCol w:w="1739"/>
      </w:tblGrid>
      <w:tr w:rsidR="00804610" w:rsidTr="00B91F21" w14:paraId="79BC3DCE" w14:textId="77777777">
        <w:tc>
          <w:tcPr>
            <w:tcW w:w="6635" w:type="dxa"/>
          </w:tcPr>
          <w:p w:rsidRPr="000C1605" w:rsidR="00804610" w:rsidP="006C460A" w:rsidRDefault="00804610" w14:paraId="3E21A5DE" w14:textId="2EEE10BE">
            <w:pPr>
              <w:pStyle w:val="Lijstalinea"/>
              <w:numPr>
                <w:ilvl w:val="0"/>
                <w:numId w:val="36"/>
              </w:numPr>
              <w:ind w:hanging="467"/>
            </w:pPr>
            <w:r>
              <w:t xml:space="preserve">Geheel geveloppervlak van volkernplaten in de westgevel </w:t>
            </w:r>
            <w:r w:rsidR="0095159E">
              <w:t>W</w:t>
            </w:r>
            <w:r w:rsidR="005A37EC">
              <w:t>0</w:t>
            </w:r>
            <w:r w:rsidR="00575798">
              <w:t>,</w:t>
            </w:r>
            <w:r w:rsidR="007D2DDD">
              <w:t xml:space="preserve"> </w:t>
            </w:r>
            <w:r w:rsidR="00575798">
              <w:t>inclusief oppervlakken onder de overstekken aan weerszijden van deze gevel</w:t>
            </w:r>
          </w:p>
        </w:tc>
        <w:tc>
          <w:tcPr>
            <w:tcW w:w="840" w:type="dxa"/>
            <w:vAlign w:val="bottom"/>
          </w:tcPr>
          <w:p w:rsidR="00804610" w:rsidP="00B91F21" w:rsidRDefault="00804610" w14:paraId="2BE51E06" w14:textId="77777777">
            <w:pPr>
              <w:jc w:val="right"/>
              <w:rPr>
                <w:lang w:eastAsia="nl-NL"/>
              </w:rPr>
            </w:pPr>
            <w:r>
              <w:rPr>
                <w:lang w:eastAsia="nl-NL"/>
              </w:rPr>
              <w:t>1</w:t>
            </w:r>
          </w:p>
        </w:tc>
        <w:tc>
          <w:tcPr>
            <w:tcW w:w="1739" w:type="dxa"/>
            <w:vAlign w:val="bottom"/>
          </w:tcPr>
          <w:p w:rsidR="00804610" w:rsidP="00B91F21" w:rsidRDefault="00804610" w14:paraId="0FBDA6FF" w14:textId="77777777">
            <w:pPr>
              <w:rPr>
                <w:lang w:eastAsia="nl-NL"/>
              </w:rPr>
            </w:pPr>
            <w:r>
              <w:rPr>
                <w:lang w:eastAsia="nl-NL"/>
              </w:rPr>
              <w:t>post</w:t>
            </w:r>
          </w:p>
        </w:tc>
      </w:tr>
    </w:tbl>
    <w:p w:rsidR="00804610" w:rsidP="00804610" w:rsidRDefault="00804610" w14:paraId="459BF861" w14:textId="1BB1C959">
      <w:pPr>
        <w:rPr>
          <w:lang w:eastAsia="nl-NL"/>
        </w:rPr>
      </w:pPr>
    </w:p>
    <w:p w:rsidR="00E6536B" w:rsidRDefault="00E6536B" w14:paraId="4F9A2CA6" w14:textId="77777777">
      <w:pPr>
        <w:suppressAutoHyphens w:val="0"/>
        <w:spacing w:line="240" w:lineRule="auto"/>
        <w:rPr>
          <w:lang w:eastAsia="nl-NL"/>
        </w:rPr>
        <w:sectPr w:rsidR="00E6536B" w:rsidSect="00844DBF">
          <w:headerReference w:type="even" r:id="rId17"/>
          <w:headerReference w:type="default" r:id="rId18"/>
          <w:headerReference w:type="first" r:id="rId19"/>
          <w:pgSz w:w="11906" w:h="16838" w:orient="portrait" w:code="9"/>
          <w:pgMar w:top="1418" w:right="1418" w:bottom="851" w:left="1418" w:header="1418" w:footer="709" w:gutter="0"/>
          <w:pgNumType w:start="4"/>
          <w:cols w:space="708"/>
          <w:docGrid w:linePitch="272"/>
        </w:sectPr>
      </w:pPr>
    </w:p>
    <w:p w:rsidR="00684177" w:rsidP="00E17656" w:rsidRDefault="00E17656" w14:paraId="310F3352" w14:textId="5850DA88">
      <w:pPr>
        <w:pStyle w:val="Bijlage"/>
        <w:numPr>
          <w:ilvl w:val="0"/>
          <w:numId w:val="0"/>
        </w:numPr>
        <w:ind w:left="1418" w:hanging="1418"/>
      </w:pPr>
      <w:bookmarkStart w:name="_Toc143692104" w:id="126"/>
      <w:bookmarkEnd w:id="7"/>
      <w:bookmarkEnd w:id="125"/>
      <w:r>
        <w:t>Bijlage A</w:t>
      </w:r>
      <w:r>
        <w:tab/>
      </w:r>
      <w:r w:rsidR="00CA3997">
        <w:t>Afbakening w</w:t>
      </w:r>
      <w:r w:rsidR="00A4621E">
        <w:t>erkterrein</w:t>
      </w:r>
      <w:bookmarkEnd w:id="126"/>
      <w:r w:rsidR="0023184F">
        <w:t xml:space="preserve"> (laadpalen moeten bereikbaar zijn t</w:t>
      </w:r>
      <w:r w:rsidR="005F3305">
        <w:t>b</w:t>
      </w:r>
      <w:r w:rsidR="0023184F">
        <w:t xml:space="preserve">v </w:t>
      </w:r>
      <w:r w:rsidR="005B580E">
        <w:t>terrein aangrenzend aan de Archimedesweg</w:t>
      </w:r>
      <w:r w:rsidR="0023184F">
        <w:t>)</w:t>
      </w:r>
      <w:r w:rsidR="00B31A34">
        <w:t>.</w:t>
      </w:r>
    </w:p>
    <w:p w:rsidR="003B63BC" w:rsidP="003B63BC" w:rsidRDefault="003B63BC" w14:paraId="660924D5" w14:textId="07D6F685"/>
    <w:p w:rsidR="003B63BC" w:rsidP="003B63BC" w:rsidRDefault="003B63BC" w14:paraId="5CBC03E9" w14:textId="2B52EE09"/>
    <w:p w:rsidRPr="003B63BC" w:rsidR="00441AF0" w:rsidP="003B63BC" w:rsidRDefault="00441AF0" w14:paraId="2782A3B7" w14:textId="77777777"/>
    <w:p w:rsidR="00A4621E" w:rsidP="00A4621E" w:rsidRDefault="00A4621E" w14:paraId="2532341B" w14:textId="04B706C4">
      <w:r w:rsidRPr="00A4621E">
        <w:rPr>
          <w:noProof/>
        </w:rPr>
        <w:drawing>
          <wp:inline distT="0" distB="0" distL="0" distR="0" wp14:anchorId="489CA5D4" wp14:editId="0B2764FB">
            <wp:extent cx="5759450" cy="3786373"/>
            <wp:effectExtent l="0" t="0" r="0" b="508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1847"/>
                    <a:stretch/>
                  </pic:blipFill>
                  <pic:spPr bwMode="auto">
                    <a:xfrm>
                      <a:off x="0" y="0"/>
                      <a:ext cx="5759450" cy="3786373"/>
                    </a:xfrm>
                    <a:prstGeom prst="rect">
                      <a:avLst/>
                    </a:prstGeom>
                    <a:ln>
                      <a:noFill/>
                    </a:ln>
                    <a:extLst>
                      <a:ext uri="{53640926-AAD7-44D8-BBD7-CCE9431645EC}">
                        <a14:shadowObscured xmlns:a14="http://schemas.microsoft.com/office/drawing/2010/main"/>
                      </a:ext>
                    </a:extLst>
                  </pic:spPr>
                </pic:pic>
              </a:graphicData>
            </a:graphic>
          </wp:inline>
        </w:drawing>
      </w:r>
    </w:p>
    <w:p w:rsidR="00441AF0" w:rsidP="00A4621E" w:rsidRDefault="00441AF0" w14:paraId="7C8B4BFD" w14:textId="06EF315C"/>
    <w:p w:rsidR="00441AF0" w:rsidP="00A4621E" w:rsidRDefault="00441AF0" w14:paraId="2145410F" w14:textId="78DD9D7C"/>
    <w:p w:rsidRPr="00441AF0" w:rsidR="00441AF0" w:rsidP="00441AF0" w:rsidRDefault="00441AF0" w14:paraId="1D825065" w14:textId="77777777"/>
    <w:sectPr w:rsidRPr="00441AF0" w:rsidR="00441AF0" w:rsidSect="00844DBF">
      <w:headerReference w:type="default" r:id="rId21"/>
      <w:pgSz w:w="11906" w:h="16838" w:orient="portrait" w:code="9"/>
      <w:pgMar w:top="1418" w:right="1418" w:bottom="851" w:left="1418" w:header="1418" w:footer="709" w:gutter="0"/>
      <w:pgNumType w:start="3"/>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44DBF" w:rsidRDefault="00844DBF" w14:paraId="54DF1C85" w14:textId="77777777">
      <w:r>
        <w:separator/>
      </w:r>
    </w:p>
  </w:endnote>
  <w:endnote w:type="continuationSeparator" w:id="0">
    <w:p w:rsidR="00844DBF" w:rsidRDefault="00844DBF" w14:paraId="120BB9A3"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02 Myriad Roepnaam">
    <w:altName w:val="Arial Narrow"/>
    <w:charset w:val="00"/>
    <w:family w:val="swiss"/>
    <w:pitch w:val="variable"/>
    <w:sig w:usb0="00000083" w:usb1="00000000" w:usb2="00000000" w:usb3="00000000" w:csb0="00000009" w:csb1="00000000"/>
  </w:font>
  <w:font w:name="06 Myriad Ultra Vet">
    <w:altName w:val="Arial Narrow"/>
    <w:charset w:val="00"/>
    <w:family w:val="swiss"/>
    <w:pitch w:val="variable"/>
    <w:sig w:usb0="00000003" w:usb1="00000000" w:usb2="00000000" w:usb3="00000000" w:csb0="00000001" w:csb1="00000000"/>
  </w:font>
  <w:font w:name="03 Myriad Normaal">
    <w:altName w:val="Arial Narrow"/>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07 Times Normaal">
    <w:altName w:val="Arial Narrow"/>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Proxima Nova Rg">
    <w:altName w:val="Tahoma"/>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44DBF" w:rsidRDefault="00844DBF" w14:paraId="50EF445F" w14:textId="77777777">
      <w:r>
        <w:separator/>
      </w:r>
    </w:p>
  </w:footnote>
  <w:footnote w:type="continuationSeparator" w:id="0">
    <w:p w:rsidR="00844DBF" w:rsidRDefault="00844DBF" w14:paraId="661D722D"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DD119C" w:rsidRDefault="00DD119C" w14:paraId="436F7311" w14:textId="536DBFFD">
    <w:pPr>
      <w:pStyle w:val="Koptekst"/>
    </w:pPr>
    <w:r>
      <w:rPr>
        <w:noProof/>
        <w:lang w:eastAsia="nl-NL"/>
      </w:rPr>
      <w:drawing>
        <wp:anchor distT="0" distB="0" distL="114300" distR="114300" simplePos="0" relativeHeight="251656704" behindDoc="0" locked="0" layoutInCell="1" allowOverlap="1" wp14:anchorId="0C7274B0" wp14:editId="1DF33FBC">
          <wp:simplePos x="0" y="0"/>
          <wp:positionH relativeFrom="page">
            <wp:posOffset>4193540</wp:posOffset>
          </wp:positionH>
          <wp:positionV relativeFrom="page">
            <wp:posOffset>467995</wp:posOffset>
          </wp:positionV>
          <wp:extent cx="2808000" cy="396000"/>
          <wp:effectExtent l="0" t="0" r="0" b="4445"/>
          <wp:wrapNone/>
          <wp:docPr id="29" name="Afbeelding 29" descr="NebestLogo"/>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1">
                    <a:extLst>
                      <a:ext uri="{28A0092B-C50C-407E-A947-70E740481C1C}">
                        <a14:useLocalDpi xmlns:a14="http://schemas.microsoft.com/office/drawing/2010/main" val="0"/>
                      </a:ext>
                    </a:extLst>
                  </a:blip>
                  <a:stretch>
                    <a:fillRect/>
                  </a:stretch>
                </pic:blipFill>
                <pic:spPr>
                  <a:xfrm>
                    <a:off x="0" y="0"/>
                    <a:ext cx="2808000" cy="39600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DD119C" w:rsidRDefault="00DD119C" w14:paraId="4156F6EF" w14:textId="7087FDDD">
    <w:pPr>
      <w:pStyle w:val="Koptekst"/>
    </w:pPr>
    <w:r>
      <w:rPr>
        <w:noProof/>
        <w:lang w:eastAsia="nl-NL"/>
      </w:rPr>
      <w:drawing>
        <wp:anchor distT="0" distB="0" distL="114300" distR="114300" simplePos="0" relativeHeight="251658752" behindDoc="0" locked="0" layoutInCell="1" allowOverlap="1" wp14:anchorId="17E0C0D4" wp14:editId="24523AF7">
          <wp:simplePos x="0" y="0"/>
          <wp:positionH relativeFrom="page">
            <wp:posOffset>4193540</wp:posOffset>
          </wp:positionH>
          <wp:positionV relativeFrom="page">
            <wp:posOffset>467995</wp:posOffset>
          </wp:positionV>
          <wp:extent cx="2808000" cy="396000"/>
          <wp:effectExtent l="0" t="0" r="0" b="4445"/>
          <wp:wrapNone/>
          <wp:docPr id="30" name="Afbeelding 30" descr="NebestLogo"/>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r:embed="rId1">
                    <a:extLst>
                      <a:ext uri="{28A0092B-C50C-407E-A947-70E740481C1C}">
                        <a14:useLocalDpi xmlns:a14="http://schemas.microsoft.com/office/drawing/2010/main" val="0"/>
                      </a:ext>
                    </a:extLst>
                  </a:blip>
                  <a:stretch>
                    <a:fillRect/>
                  </a:stretch>
                </pic:blipFill>
                <pic:spPr>
                  <a:xfrm>
                    <a:off x="0" y="0"/>
                    <a:ext cx="2808000" cy="396000"/>
                  </a:xfrm>
                  <a:prstGeom prst="rect">
                    <a:avLst/>
                  </a:prstGeom>
                </pic:spPr>
              </pic:pic>
            </a:graphicData>
          </a:graphic>
        </wp:anchor>
      </w:drawing>
    </w:r>
    <w:r>
      <w:rPr>
        <w:noProof/>
      </w:rPr>
      <mc:AlternateContent>
        <mc:Choice Requires="wps">
          <w:drawing>
            <wp:anchor distT="0" distB="0" distL="114300" distR="114300" simplePos="0" relativeHeight="251689984" behindDoc="0" locked="0" layoutInCell="1" allowOverlap="1" wp14:anchorId="01ACE72F" wp14:editId="612D9432">
              <wp:simplePos x="0" y="0"/>
              <wp:positionH relativeFrom="page">
                <wp:posOffset>5795645</wp:posOffset>
              </wp:positionH>
              <wp:positionV relativeFrom="page">
                <wp:posOffset>1259840</wp:posOffset>
              </wp:positionV>
              <wp:extent cx="1259840" cy="539750"/>
              <wp:effectExtent l="0" t="0" r="0" b="0"/>
              <wp:wrapNone/>
              <wp:docPr id="12" name="Tekstvak 12" descr="NebestAdre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9840" cy="5397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00DD119C" w:rsidP="00AB7AD4" w:rsidRDefault="00DD119C" w14:paraId="3A7E35EB" w14:textId="77777777">
                          <w:pPr>
                            <w:pStyle w:val="Briefpapieradres"/>
                          </w:pPr>
                          <w:r>
                            <w:t>085 489 01 00</w:t>
                          </w:r>
                        </w:p>
                        <w:p w:rsidR="00DD119C" w:rsidP="00AB7AD4" w:rsidRDefault="00DD119C" w14:paraId="16E73883" w14:textId="77777777">
                          <w:pPr>
                            <w:pStyle w:val="Briefpapieradres"/>
                          </w:pPr>
                          <w:r>
                            <w:t>085 489 01 01</w:t>
                          </w:r>
                        </w:p>
                        <w:p w:rsidR="00DD119C" w:rsidP="00AB7AD4" w:rsidRDefault="00DD119C" w14:paraId="3F6FBFA6" w14:textId="77777777">
                          <w:pPr>
                            <w:pStyle w:val="Briefpapieradres"/>
                          </w:pPr>
                          <w:r>
                            <w:t>info@nebest.nl</w:t>
                          </w:r>
                        </w:p>
                        <w:p w:rsidR="00DD119C" w:rsidP="00AB7AD4" w:rsidRDefault="00DD119C" w14:paraId="3D1816C6" w14:textId="77777777">
                          <w:pPr>
                            <w:pStyle w:val="Briefpapieradres"/>
                          </w:pPr>
                          <w:r>
                            <w:t>www.nebest.nl</w:t>
                          </w:r>
                        </w:p>
                        <w:p w:rsidR="00DD119C" w:rsidP="00AB7AD4" w:rsidRDefault="00DD119C" w14:paraId="602E911B" w14:textId="77777777">
                          <w:pPr>
                            <w:pStyle w:val="Briefpapieradres"/>
                          </w:pPr>
                        </w:p>
                        <w:p w:rsidRPr="00AB7AD4" w:rsidR="00DD119C" w:rsidP="00AB7AD4" w:rsidRDefault="00DD119C" w14:paraId="75819737" w14:textId="7777777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w14:anchorId="25C44544">
            <v:shapetype id="_x0000_t202" coordsize="21600,21600" o:spt="202" path="m,l,21600r21600,l21600,xe" w14:anchorId="01ACE72F">
              <v:stroke joinstyle="miter"/>
              <v:path gradientshapeok="t" o:connecttype="rect"/>
            </v:shapetype>
            <v:shape id="Tekstvak 12" style="position:absolute;margin-left:456.35pt;margin-top:99.2pt;width:99.2pt;height:42.5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lt="NebestAdres" o:spid="_x0000_s1043"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">
              <v:path arrowok="t"/>
              <v:textbox inset="0,0,0,0">
                <w:txbxContent>
                  <w:p w:rsidR="00DD119C" w:rsidP="00AB7AD4" w:rsidRDefault="00DD119C" w14:paraId="21834DD6" w14:textId="77777777">
                    <w:pPr>
                      <w:pStyle w:val="Briefpapieradres"/>
                    </w:pPr>
                    <w:r>
                      <w:t>085 489 01 00</w:t>
                    </w:r>
                  </w:p>
                  <w:p w:rsidR="00DD119C" w:rsidP="00AB7AD4" w:rsidRDefault="00DD119C" w14:paraId="01A9CFC2" w14:textId="77777777">
                    <w:pPr>
                      <w:pStyle w:val="Briefpapieradres"/>
                    </w:pPr>
                    <w:r>
                      <w:t>085 489 01 01</w:t>
                    </w:r>
                  </w:p>
                  <w:p w:rsidR="00DD119C" w:rsidP="00AB7AD4" w:rsidRDefault="00DD119C" w14:paraId="3C995B01" w14:textId="77777777">
                    <w:pPr>
                      <w:pStyle w:val="Briefpapieradres"/>
                    </w:pPr>
                    <w:r>
                      <w:t>info@nebest.nl</w:t>
                    </w:r>
                  </w:p>
                  <w:p w:rsidR="00DD119C" w:rsidP="00AB7AD4" w:rsidRDefault="00DD119C" w14:paraId="358B80E4" w14:textId="77777777">
                    <w:pPr>
                      <w:pStyle w:val="Briefpapieradres"/>
                    </w:pPr>
                    <w:r>
                      <w:t>www.nebest.nl</w:t>
                    </w:r>
                  </w:p>
                  <w:p w:rsidR="00DD119C" w:rsidP="00AB7AD4" w:rsidRDefault="00DD119C" w14:paraId="672A6659" w14:textId="77777777">
                    <w:pPr>
                      <w:pStyle w:val="Briefpapieradres"/>
                    </w:pPr>
                  </w:p>
                  <w:p w:rsidRPr="00AB7AD4" w:rsidR="00DD119C" w:rsidP="00AB7AD4" w:rsidRDefault="00DD119C" w14:paraId="0A37501D" w14:textId="77777777"/>
                </w:txbxContent>
              </v:textbox>
              <w10:wrap anchorx="page" anchory="page"/>
            </v:shape>
          </w:pict>
        </mc:Fallback>
      </mc:AlternateContent>
    </w:r>
    <w:r>
      <w:rPr>
        <w:noProof/>
      </w:rPr>
      <mc:AlternateContent>
        <mc:Choice Requires="wps">
          <w:drawing>
            <wp:anchor distT="0" distB="0" distL="114300" distR="114300" simplePos="0" relativeHeight="251688960" behindDoc="0" locked="0" layoutInCell="1" allowOverlap="1" wp14:anchorId="2C9B1CC2" wp14:editId="55AAF9BE">
              <wp:simplePos x="0" y="0"/>
              <wp:positionH relativeFrom="page">
                <wp:posOffset>5705475</wp:posOffset>
              </wp:positionH>
              <wp:positionV relativeFrom="page">
                <wp:posOffset>1259840</wp:posOffset>
              </wp:positionV>
              <wp:extent cx="107950" cy="539750"/>
              <wp:effectExtent l="0" t="0" r="0" b="0"/>
              <wp:wrapNone/>
              <wp:docPr id="11" name="Tekstvak 11" descr="NebestAdre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950" cy="5397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00DD119C" w:rsidP="00AB7AD4" w:rsidRDefault="00DD119C" w14:paraId="30767A9E" w14:textId="77777777">
                          <w:pPr>
                            <w:pStyle w:val="Briefpapieradres"/>
                          </w:pPr>
                          <w:r w:rsidRPr="00AB7AD4">
                            <w:rPr>
                              <w:b/>
                              <w:color w:val="009640"/>
                            </w:rPr>
                            <w:t>T</w:t>
                          </w:r>
                        </w:p>
                        <w:p w:rsidR="00DD119C" w:rsidP="00AB7AD4" w:rsidRDefault="00DD119C" w14:paraId="4C4AC515" w14:textId="77777777">
                          <w:pPr>
                            <w:pStyle w:val="Briefpapieradres"/>
                          </w:pPr>
                          <w:r w:rsidRPr="00AB7AD4">
                            <w:rPr>
                              <w:b/>
                              <w:color w:val="009640"/>
                            </w:rPr>
                            <w:t>F</w:t>
                          </w:r>
                        </w:p>
                        <w:p w:rsidR="00DD119C" w:rsidP="00AB7AD4" w:rsidRDefault="00DD119C" w14:paraId="6B778D9E" w14:textId="77777777">
                          <w:pPr>
                            <w:pStyle w:val="Briefpapieradres"/>
                          </w:pPr>
                          <w:r w:rsidRPr="00AB7AD4">
                            <w:rPr>
                              <w:b/>
                              <w:color w:val="009640"/>
                            </w:rPr>
                            <w:t>E</w:t>
                          </w:r>
                        </w:p>
                        <w:p w:rsidR="00DD119C" w:rsidP="00AB7AD4" w:rsidRDefault="00DD119C" w14:paraId="6480E22E" w14:textId="77777777">
                          <w:pPr>
                            <w:pStyle w:val="Briefpapieradres"/>
                          </w:pPr>
                          <w:r w:rsidRPr="00AB7AD4">
                            <w:rPr>
                              <w:b/>
                              <w:color w:val="009640"/>
                            </w:rPr>
                            <w:t>I</w:t>
                          </w:r>
                        </w:p>
                        <w:p w:rsidR="00DD119C" w:rsidP="00AB7AD4" w:rsidRDefault="00DD119C" w14:paraId="3F71DB3F" w14:textId="77777777">
                          <w:pPr>
                            <w:pStyle w:val="Briefpapieradres"/>
                          </w:pPr>
                        </w:p>
                        <w:p w:rsidRPr="00AB7AD4" w:rsidR="00DD119C" w:rsidP="00AB7AD4" w:rsidRDefault="00DD119C" w14:paraId="0DF4E63E" w14:textId="7777777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w14:anchorId="32B1781E">
            <v:shape id="Tekstvak 11" style="position:absolute;margin-left:449.25pt;margin-top:99.2pt;width:8.5pt;height:42.5pt;z-index:251688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lt="NebestAdres" o:spid="_x0000_s1044"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" w14:anchorId="2C9B1CC2">
              <v:path arrowok="t"/>
              <v:textbox inset="0,0,0,0">
                <w:txbxContent>
                  <w:p w:rsidR="00DD119C" w:rsidP="00AB7AD4" w:rsidRDefault="00DD119C" w14:paraId="1086CAE5" w14:textId="77777777">
                    <w:pPr>
                      <w:pStyle w:val="Briefpapieradres"/>
                    </w:pPr>
                    <w:r w:rsidRPr="00AB7AD4">
                      <w:rPr>
                        <w:b/>
                        <w:color w:val="009640"/>
                      </w:rPr>
                      <w:t>T</w:t>
                    </w:r>
                  </w:p>
                  <w:p w:rsidR="00DD119C" w:rsidP="00AB7AD4" w:rsidRDefault="00DD119C" w14:paraId="632692EA" w14:textId="77777777">
                    <w:pPr>
                      <w:pStyle w:val="Briefpapieradres"/>
                    </w:pPr>
                    <w:r w:rsidRPr="00AB7AD4">
                      <w:rPr>
                        <w:b/>
                        <w:color w:val="009640"/>
                      </w:rPr>
                      <w:t>F</w:t>
                    </w:r>
                  </w:p>
                  <w:p w:rsidR="00DD119C" w:rsidP="00AB7AD4" w:rsidRDefault="00DD119C" w14:paraId="65AEDD99" w14:textId="77777777">
                    <w:pPr>
                      <w:pStyle w:val="Briefpapieradres"/>
                    </w:pPr>
                    <w:r w:rsidRPr="00AB7AD4">
                      <w:rPr>
                        <w:b/>
                        <w:color w:val="009640"/>
                      </w:rPr>
                      <w:t>E</w:t>
                    </w:r>
                  </w:p>
                  <w:p w:rsidR="00DD119C" w:rsidP="00AB7AD4" w:rsidRDefault="00DD119C" w14:paraId="2906B3E5" w14:textId="77777777">
                    <w:pPr>
                      <w:pStyle w:val="Briefpapieradres"/>
                    </w:pPr>
                    <w:r w:rsidRPr="00AB7AD4">
                      <w:rPr>
                        <w:b/>
                        <w:color w:val="009640"/>
                      </w:rPr>
                      <w:t>I</w:t>
                    </w:r>
                  </w:p>
                  <w:p w:rsidR="00DD119C" w:rsidP="00AB7AD4" w:rsidRDefault="00DD119C" w14:paraId="5DAB6C7B" w14:textId="77777777">
                    <w:pPr>
                      <w:pStyle w:val="Briefpapieradres"/>
                    </w:pPr>
                  </w:p>
                  <w:p w:rsidRPr="00AB7AD4" w:rsidR="00DD119C" w:rsidP="00AB7AD4" w:rsidRDefault="00DD119C" w14:paraId="02EB378F" w14:textId="77777777"/>
                </w:txbxContent>
              </v:textbox>
              <w10:wrap anchorx="page" anchory="page"/>
            </v:shape>
          </w:pict>
        </mc:Fallback>
      </mc:AlternateContent>
    </w:r>
    <w:r>
      <w:rPr>
        <w:noProof/>
      </w:rPr>
      <mc:AlternateContent>
        <mc:Choice Requires="wps">
          <w:drawing>
            <wp:anchor distT="0" distB="0" distL="114300" distR="114300" simplePos="0" relativeHeight="251687936" behindDoc="0" locked="0" layoutInCell="1" allowOverlap="1" wp14:anchorId="1B3BE1DD" wp14:editId="6354AE14">
              <wp:simplePos x="0" y="0"/>
              <wp:positionH relativeFrom="page">
                <wp:posOffset>4661535</wp:posOffset>
              </wp:positionH>
              <wp:positionV relativeFrom="page">
                <wp:posOffset>1259840</wp:posOffset>
              </wp:positionV>
              <wp:extent cx="899795" cy="539750"/>
              <wp:effectExtent l="0" t="0" r="0" b="0"/>
              <wp:wrapNone/>
              <wp:docPr id="10" name="Tekstvak 10" descr="NebestAdre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9795" cy="5397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00DD119C" w:rsidP="00AB7AD4" w:rsidRDefault="00DD119C" w14:paraId="1386E5A8" w14:textId="77777777">
                          <w:pPr>
                            <w:pStyle w:val="Briefpapieradres"/>
                          </w:pPr>
                          <w:r>
                            <w:t>Marconiweg 2</w:t>
                          </w:r>
                        </w:p>
                        <w:p w:rsidR="00DD119C" w:rsidP="00AB7AD4" w:rsidRDefault="00DD119C" w14:paraId="39251E18" w14:textId="77777777">
                          <w:pPr>
                            <w:pStyle w:val="Briefpapieradres"/>
                          </w:pPr>
                          <w:r>
                            <w:t>4131 PD Vianen</w:t>
                          </w:r>
                        </w:p>
                        <w:p w:rsidR="00DD119C" w:rsidP="00AB7AD4" w:rsidRDefault="00DD119C" w14:paraId="6000642C" w14:textId="77777777">
                          <w:pPr>
                            <w:pStyle w:val="Briefpapieradres"/>
                          </w:pPr>
                          <w:r>
                            <w:t>Postbus 106</w:t>
                          </w:r>
                        </w:p>
                        <w:p w:rsidR="00DD119C" w:rsidP="00AB7AD4" w:rsidRDefault="00DD119C" w14:paraId="0A0FC394" w14:textId="77777777">
                          <w:pPr>
                            <w:pStyle w:val="Briefpapieradres"/>
                          </w:pPr>
                          <w:r>
                            <w:t>4130 EC Vianen</w:t>
                          </w:r>
                        </w:p>
                        <w:p w:rsidRPr="00AB7AD4" w:rsidR="00DD119C" w:rsidP="00AB7AD4" w:rsidRDefault="00DD119C" w14:paraId="19CEC535" w14:textId="7777777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w14:anchorId="6C1743B1">
            <v:shape id="Tekstvak 10" style="position:absolute;margin-left:367.05pt;margin-top:99.2pt;width:70.85pt;height:42.5pt;z-index:251687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lt="NebestAdres" o:spid="_x0000_s1045"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" w14:anchorId="1B3BE1DD">
              <v:path arrowok="t"/>
              <v:textbox inset="0,0,0,0">
                <w:txbxContent>
                  <w:p w:rsidR="00DD119C" w:rsidP="00AB7AD4" w:rsidRDefault="00DD119C" w14:paraId="3845FA9D" w14:textId="77777777">
                    <w:pPr>
                      <w:pStyle w:val="Briefpapieradres"/>
                    </w:pPr>
                    <w:r>
                      <w:t>Marconiweg 2</w:t>
                    </w:r>
                  </w:p>
                  <w:p w:rsidR="00DD119C" w:rsidP="00AB7AD4" w:rsidRDefault="00DD119C" w14:paraId="697D2AFE" w14:textId="77777777">
                    <w:pPr>
                      <w:pStyle w:val="Briefpapieradres"/>
                    </w:pPr>
                    <w:r>
                      <w:t>4131 PD Vianen</w:t>
                    </w:r>
                  </w:p>
                  <w:p w:rsidR="00DD119C" w:rsidP="00AB7AD4" w:rsidRDefault="00DD119C" w14:paraId="374C08D3" w14:textId="77777777">
                    <w:pPr>
                      <w:pStyle w:val="Briefpapieradres"/>
                    </w:pPr>
                    <w:r>
                      <w:t>Postbus 106</w:t>
                    </w:r>
                  </w:p>
                  <w:p w:rsidR="00DD119C" w:rsidP="00AB7AD4" w:rsidRDefault="00DD119C" w14:paraId="45745AEB" w14:textId="77777777">
                    <w:pPr>
                      <w:pStyle w:val="Briefpapieradres"/>
                    </w:pPr>
                    <w:r>
                      <w:t>4130 EC Vianen</w:t>
                    </w:r>
                  </w:p>
                  <w:p w:rsidRPr="00AB7AD4" w:rsidR="00DD119C" w:rsidP="00AB7AD4" w:rsidRDefault="00DD119C" w14:paraId="6A05A809" w14:textId="77777777"/>
                </w:txbxContent>
              </v:textbox>
              <w10:wrap anchorx="page" anchory="page"/>
            </v:shape>
          </w:pict>
        </mc:Fallback>
      </mc:AlternateContent>
    </w:r>
    <w:r>
      <w:rPr>
        <w:noProof/>
      </w:rPr>
      <mc:AlternateContent>
        <mc:Choice Requires="wps">
          <w:drawing>
            <wp:anchor distT="0" distB="0" distL="114300" distR="114300" simplePos="0" relativeHeight="251686912" behindDoc="0" locked="0" layoutInCell="1" allowOverlap="1" wp14:anchorId="42A72A74" wp14:editId="22148147">
              <wp:simplePos x="0" y="0"/>
              <wp:positionH relativeFrom="page">
                <wp:posOffset>4661535</wp:posOffset>
              </wp:positionH>
              <wp:positionV relativeFrom="page">
                <wp:posOffset>1115695</wp:posOffset>
              </wp:positionV>
              <wp:extent cx="1943735" cy="147320"/>
              <wp:effectExtent l="0" t="0" r="0" b="0"/>
              <wp:wrapNone/>
              <wp:docPr id="8" name="Tekstvak 8" descr="NebestAdre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43735" cy="14732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00DD119C" w:rsidP="00AB7AD4" w:rsidRDefault="00DD119C" w14:paraId="69008AA3" w14:textId="77777777">
                          <w:pPr>
                            <w:pStyle w:val="Briefpapieradreskop"/>
                          </w:pPr>
                          <w:r>
                            <w:t>Nebest B.V.</w:t>
                          </w:r>
                        </w:p>
                        <w:p w:rsidRPr="00AB7AD4" w:rsidR="00DD119C" w:rsidP="00AB7AD4" w:rsidRDefault="00DD119C" w14:paraId="54D377E4" w14:textId="7777777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w14:anchorId="63899629">
            <v:shape id="Tekstvak 8" style="position:absolute;margin-left:367.05pt;margin-top:87.85pt;width:153.05pt;height:11.6pt;z-index:251686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lt="NebestAdres" o:spid="_x0000_s104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" w14:anchorId="42A72A74">
              <v:path arrowok="t"/>
              <v:textbox inset="0,0,0,0">
                <w:txbxContent>
                  <w:p w:rsidR="00DD119C" w:rsidP="00AB7AD4" w:rsidRDefault="00DD119C" w14:paraId="39B30D12" w14:textId="77777777">
                    <w:pPr>
                      <w:pStyle w:val="Briefpapieradreskop"/>
                    </w:pPr>
                    <w:r>
                      <w:t>Nebest B.V.</w:t>
                    </w:r>
                  </w:p>
                  <w:p w:rsidRPr="00AB7AD4" w:rsidR="00DD119C" w:rsidP="00AB7AD4" w:rsidRDefault="00DD119C" w14:paraId="5A39BBE3" w14:textId="77777777"/>
                </w:txbxContent>
              </v:textbox>
              <w10:wrap anchorx="page" anchory="page"/>
            </v:shape>
          </w:pict>
        </mc:Fallback>
      </mc:AlternateContent>
    </w:r>
    <w:r>
      <w:rPr>
        <w:noProof/>
        <w:lang w:eastAsia="nl-NL"/>
      </w:rPr>
      <w:drawing>
        <wp:anchor distT="0" distB="0" distL="114300" distR="114300" simplePos="0" relativeHeight="251654656" behindDoc="0" locked="0" layoutInCell="1" allowOverlap="1" wp14:anchorId="07B0522B" wp14:editId="124CF924">
          <wp:simplePos x="0" y="0"/>
          <wp:positionH relativeFrom="page">
            <wp:posOffset>5615940</wp:posOffset>
          </wp:positionH>
          <wp:positionV relativeFrom="page">
            <wp:posOffset>9863455</wp:posOffset>
          </wp:positionV>
          <wp:extent cx="954000" cy="396000"/>
          <wp:effectExtent l="0" t="0" r="0" b="4445"/>
          <wp:wrapNone/>
          <wp:docPr id="31" name="Afbeelding 31" descr="Kwaliteitslogo"/>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
                    <a:extLst>
                      <a:ext uri="{28A0092B-C50C-407E-A947-70E740481C1C}">
                        <a14:useLocalDpi xmlns:a14="http://schemas.microsoft.com/office/drawing/2010/main" val="0"/>
                      </a:ext>
                    </a:extLst>
                  </a:blip>
                  <a:stretch>
                    <a:fillRect/>
                  </a:stretch>
                </pic:blipFill>
                <pic:spPr>
                  <a:xfrm>
                    <a:off x="0" y="0"/>
                    <a:ext cx="954000" cy="396000"/>
                  </a:xfrm>
                  <a:prstGeom prst="rect">
                    <a:avLst/>
                  </a:prstGeom>
                </pic:spPr>
              </pic:pic>
            </a:graphicData>
          </a:graphic>
        </wp:anchor>
      </w:drawing>
    </w:r>
    <w:r>
      <w:rPr>
        <w:noProof/>
      </w:rPr>
      <mc:AlternateContent>
        <mc:Choice Requires="wps">
          <w:drawing>
            <wp:anchor distT="0" distB="0" distL="114300" distR="114300" simplePos="0" relativeHeight="251684864" behindDoc="0" locked="0" layoutInCell="1" allowOverlap="1" wp14:anchorId="2DFE926D" wp14:editId="1A4429DB">
              <wp:simplePos x="0" y="0"/>
              <wp:positionH relativeFrom="page">
                <wp:posOffset>575945</wp:posOffset>
              </wp:positionH>
              <wp:positionV relativeFrom="page">
                <wp:posOffset>10133965</wp:posOffset>
              </wp:positionV>
              <wp:extent cx="4751705" cy="215900"/>
              <wp:effectExtent l="0" t="0" r="0" b="0"/>
              <wp:wrapNone/>
              <wp:docPr id="6" name="Tekstvak 4" descr="NebestDisclaime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51705" cy="2159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00DD119C" w:rsidP="00AB7AD4" w:rsidRDefault="00DD119C" w14:paraId="76494537" w14:textId="77777777">
                          <w:pPr>
                            <w:pStyle w:val="Briefpapierdisclaimer"/>
                          </w:pPr>
                          <w:r>
                            <w:t>Op al onze werkzaamheden is de ‘Rechtsverhouding opdrachtgever - architect, ingenieur en adviseur DNR 2011’ van toepassing.</w:t>
                          </w:r>
                        </w:p>
                        <w:p w:rsidR="00DD119C" w:rsidP="00AB7AD4" w:rsidRDefault="00DD119C" w14:paraId="73F14105" w14:textId="77777777">
                          <w:pPr>
                            <w:pStyle w:val="Briefpapierdisclaimer"/>
                          </w:pPr>
                          <w:r>
                            <w:t>Deze voorwaarden liggen op ons kantoor ter inzage en zijn ook in te zien op onze website (www.nebest.nl).</w:t>
                          </w:r>
                        </w:p>
                        <w:p w:rsidRPr="00AB7AD4" w:rsidR="00DD119C" w:rsidP="00AB7AD4" w:rsidRDefault="00DD119C" w14:paraId="09584858" w14:textId="7777777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0219A1C">
            <v:shape id="Tekstvak 4" style="position:absolute;margin-left:45.35pt;margin-top:797.95pt;width:374.15pt;height:17pt;z-index:251684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alt="NebestDisclaimer" o:spid="_x0000_s104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" w14:anchorId="2DFE926D">
              <v:path arrowok="t"/>
              <v:textbox inset="0,0,0,0">
                <w:txbxContent>
                  <w:p w:rsidR="00DD119C" w:rsidP="00AB7AD4" w:rsidRDefault="00DD119C" w14:paraId="05E091A2" w14:textId="77777777">
                    <w:pPr>
                      <w:pStyle w:val="Briefpapierdisclaimer"/>
                    </w:pPr>
                    <w:r>
                      <w:t>Op al onze werkzaamheden is de ‘Rechtsverhouding opdrachtgever - architect, ingenieur en adviseur DNR 2011’ van toepassing.</w:t>
                    </w:r>
                  </w:p>
                  <w:p w:rsidR="00DD119C" w:rsidP="00AB7AD4" w:rsidRDefault="00DD119C" w14:paraId="6EDE3770" w14:textId="77777777">
                    <w:pPr>
                      <w:pStyle w:val="Briefpapierdisclaimer"/>
                    </w:pPr>
                    <w:r>
                      <w:t>Deze voorwaarden liggen op ons kantoor ter inzage en zijn ook in te zien op onze website (www.nebest.nl).</w:t>
                    </w:r>
                  </w:p>
                  <w:p w:rsidRPr="00AB7AD4" w:rsidR="00DD119C" w:rsidP="00AB7AD4" w:rsidRDefault="00DD119C" w14:paraId="41C8F396" w14:textId="77777777"/>
                </w:txbxContent>
              </v:textbox>
              <w10:wrap anchorx="page" anchory="page"/>
            </v:shape>
          </w:pict>
        </mc:Fallback>
      </mc:AlternateContent>
    </w:r>
    <w:r>
      <w:rPr>
        <w:noProof/>
      </w:rPr>
      <mc:AlternateContent>
        <mc:Choice Requires="wps">
          <w:drawing>
            <wp:anchor distT="0" distB="0" distL="114300" distR="114300" simplePos="0" relativeHeight="251683840" behindDoc="0" locked="0" layoutInCell="1" allowOverlap="1" wp14:anchorId="44066A42" wp14:editId="45274C8E">
              <wp:simplePos x="0" y="0"/>
              <wp:positionH relativeFrom="page">
                <wp:posOffset>827405</wp:posOffset>
              </wp:positionH>
              <wp:positionV relativeFrom="page">
                <wp:posOffset>9935845</wp:posOffset>
              </wp:positionV>
              <wp:extent cx="4751705" cy="107950"/>
              <wp:effectExtent l="0" t="0" r="0" b="0"/>
              <wp:wrapNone/>
              <wp:docPr id="4" name="Tekstvak 3" descr="NebestDisclaime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51705" cy="1079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00DD119C" w:rsidP="00AB7AD4" w:rsidRDefault="00DD119C" w14:paraId="04B5FCDA" w14:textId="77777777">
                          <w:pPr>
                            <w:pStyle w:val="BriefpapierVoettekstgegevens"/>
                          </w:pPr>
                          <w:r>
                            <w:t>IBAN NL47 RABO 0171 7681 67 | BIC RABONL2U | BTW NL008929439B01 | HR 23046375</w:t>
                          </w:r>
                        </w:p>
                        <w:p w:rsidRPr="00AB7AD4" w:rsidR="00DD119C" w:rsidP="00AB7AD4" w:rsidRDefault="00DD119C" w14:paraId="54B1E6A0" w14:textId="7777777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9726CDD">
            <v:shape id="Tekstvak 3" style="position:absolute;margin-left:65.15pt;margin-top:782.35pt;width:374.15pt;height:8.5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alt="NebestDisclaimer" o:spid="_x0000_s104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" w14:anchorId="44066A42">
              <v:path arrowok="t"/>
              <v:textbox inset="0,0,0,0">
                <w:txbxContent>
                  <w:p w:rsidR="00DD119C" w:rsidP="00AB7AD4" w:rsidRDefault="00DD119C" w14:paraId="3F24C8A5" w14:textId="77777777">
                    <w:pPr>
                      <w:pStyle w:val="BriefpapierVoettekstgegevens"/>
                    </w:pPr>
                    <w:r>
                      <w:t>IBAN NL47 RABO 0171 7681 67 | BIC RABONL2U | BTW NL008929439B01 | HR 23046375</w:t>
                    </w:r>
                  </w:p>
                  <w:p w:rsidRPr="00AB7AD4" w:rsidR="00DD119C" w:rsidP="00AB7AD4" w:rsidRDefault="00DD119C" w14:paraId="72A3D3EC" w14:textId="77777777"/>
                </w:txbxContent>
              </v:textbox>
              <w10:wrap anchorx="page" anchory="page"/>
            </v:shape>
          </w:pict>
        </mc:Fallback>
      </mc:AlternateContent>
    </w:r>
    <w:r>
      <w:rPr>
        <w:noProof/>
        <w:lang w:eastAsia="nl-NL"/>
      </w:rPr>
      <w:drawing>
        <wp:anchor distT="0" distB="0" distL="114300" distR="114300" simplePos="0" relativeHeight="251652608" behindDoc="0" locked="0" layoutInCell="1" allowOverlap="1" wp14:anchorId="0FB0B09E" wp14:editId="08744663">
          <wp:simplePos x="0" y="0"/>
          <wp:positionH relativeFrom="page">
            <wp:posOffset>575945</wp:posOffset>
          </wp:positionH>
          <wp:positionV relativeFrom="page">
            <wp:posOffset>9910445</wp:posOffset>
          </wp:positionV>
          <wp:extent cx="193040" cy="193040"/>
          <wp:effectExtent l="0" t="0" r="0" b="0"/>
          <wp:wrapNone/>
          <wp:docPr id="32" name="Afbeelding 32" descr="Kwaliteitslogo"/>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193040" cy="19304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D119C" w:rsidRDefault="00DD119C" w14:paraId="61ED547B" w14:textId="0F32F47C">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FF0E7A" w:rsidR="00DD119C" w:rsidP="003120F5" w:rsidRDefault="00DD119C" w14:paraId="39C98605" w14:textId="30D9E94D">
    <w:pPr>
      <w:pStyle w:val="Koptekst"/>
      <w:tabs>
        <w:tab w:val="clear" w:pos="1418"/>
        <w:tab w:val="left" w:pos="1500"/>
      </w:tabs>
    </w:pPr>
    <w:r>
      <w:rPr>
        <w:noProof/>
        <w:lang w:eastAsia="nl-NL"/>
      </w:rPr>
      <w:drawing>
        <wp:anchor distT="0" distB="0" distL="114300" distR="114300" simplePos="0" relativeHeight="251694080" behindDoc="0" locked="0" layoutInCell="1" allowOverlap="1" wp14:anchorId="69D73635" wp14:editId="00478652">
          <wp:simplePos x="0" y="0"/>
          <wp:positionH relativeFrom="page">
            <wp:posOffset>4193540</wp:posOffset>
          </wp:positionH>
          <wp:positionV relativeFrom="page">
            <wp:posOffset>467995</wp:posOffset>
          </wp:positionV>
          <wp:extent cx="2808000" cy="396000"/>
          <wp:effectExtent l="0" t="0" r="0" b="4445"/>
          <wp:wrapNone/>
          <wp:docPr id="23" name="Afbeelding 23" descr="NebestLogo"/>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1">
                    <a:extLst>
                      <a:ext uri="{28A0092B-C50C-407E-A947-70E740481C1C}">
                        <a14:useLocalDpi xmlns:a14="http://schemas.microsoft.com/office/drawing/2010/main" val="0"/>
                      </a:ext>
                    </a:extLst>
                  </a:blip>
                  <a:stretch>
                    <a:fillRect/>
                  </a:stretch>
                </pic:blipFill>
                <pic:spPr>
                  <a:xfrm>
                    <a:off x="0" y="0"/>
                    <a:ext cx="2808000" cy="396000"/>
                  </a:xfrm>
                  <a:prstGeom prst="rect">
                    <a:avLst/>
                  </a:prstGeom>
                </pic:spPr>
              </pic:pic>
            </a:graphicData>
          </a:graphic>
        </wp:anchor>
      </w:drawing>
    </w:r>
    <w:r>
      <w:br/>
    </w:r>
    <w:r>
      <w:t>Titel</w:t>
    </w:r>
    <w:r w:rsidRPr="00FF0E7A">
      <w:tab/>
    </w:r>
    <w:r w:rsidRPr="00FF0E7A">
      <w:t>:</w:t>
    </w:r>
    <w:r w:rsidRPr="00FF0E7A">
      <w:tab/>
    </w:r>
    <w:r w:rsidR="00E17656">
      <w:fldChar w:fldCharType="begin"/>
    </w:r>
    <w:r w:rsidR="00E17656">
      <w:instrText>DOCPROPERTY  Titel  \* MERGEFORMAT</w:instrText>
    </w:r>
    <w:r w:rsidR="00E17656">
      <w:fldChar w:fldCharType="separate"/>
    </w:r>
    <w:r>
      <w:t>Hoofdkantoor Hoogheemraadschap van Rijnland in Leiden</w:t>
    </w:r>
    <w:r w:rsidR="00E17656">
      <w:fldChar w:fldCharType="end"/>
    </w:r>
  </w:p>
  <w:p w:rsidRPr="00FF0E7A" w:rsidR="00DD119C" w:rsidP="00FF0E7A" w:rsidRDefault="00DD119C" w14:paraId="032747CF" w14:textId="77777777">
    <w:pPr>
      <w:pStyle w:val="Koptekst"/>
    </w:pPr>
  </w:p>
  <w:p w:rsidRPr="00FF0E7A" w:rsidR="00DD119C" w:rsidP="003120F5" w:rsidRDefault="00DD119C" w14:paraId="14FA8973" w14:textId="4948BB8E">
    <w:pPr>
      <w:pStyle w:val="Koptekst"/>
      <w:tabs>
        <w:tab w:val="clear" w:pos="1418"/>
        <w:tab w:val="left" w:pos="1500"/>
      </w:tabs>
    </w:pPr>
    <w:r>
      <w:t>Rapportnummer</w:t>
    </w:r>
    <w:r w:rsidRPr="00FF0E7A">
      <w:tab/>
    </w:r>
    <w:r w:rsidRPr="00FF0E7A">
      <w:t>:</w:t>
    </w:r>
    <w:r w:rsidRPr="00FF0E7A">
      <w:tab/>
    </w:r>
    <w:r w:rsidR="00E17656">
      <w:fldChar w:fldCharType="begin"/>
    </w:r>
    <w:r w:rsidR="00E17656">
      <w:instrText>DOCPROPERTY  Referentie  \* MERGEFORMAT</w:instrText>
    </w:r>
    <w:r w:rsidR="00E17656">
      <w:fldChar w:fldCharType="separate"/>
    </w:r>
    <w:r>
      <w:t>P50554-TOv02</w:t>
    </w:r>
    <w:r w:rsidR="00E17656">
      <w:fldChar w:fldCharType="end"/>
    </w:r>
    <w:r w:rsidRPr="00FF0E7A">
      <w:tab/>
    </w:r>
  </w:p>
  <w:p w:rsidRPr="00DE3670" w:rsidR="00DD119C" w:rsidP="00616ED6" w:rsidRDefault="00DD119C" w14:paraId="6A77AB90" w14:textId="77777777">
    <w:pPr>
      <w:pStyle w:val="Koptekst"/>
      <w:pBdr>
        <w:bottom w:val="single" w:color="auto" w:sz="4" w:space="1"/>
      </w:pBdr>
      <w:tabs>
        <w:tab w:val="clear" w:pos="1418"/>
        <w:tab w:val="clear" w:pos="2126"/>
        <w:tab w:val="left" w:pos="1404"/>
        <w:tab w:val="left" w:pos="2106"/>
        <w:tab w:val="right" w:pos="9100"/>
      </w:tabs>
      <w:rPr>
        <w:rFonts w:cs="Arial"/>
      </w:rPr>
    </w:pPr>
  </w:p>
  <w:p w:rsidRPr="00DE3670" w:rsidR="00DD119C" w:rsidP="00886F39" w:rsidRDefault="00DD119C" w14:paraId="0BFD994B" w14:textId="77777777">
    <w:pPr>
      <w:pStyle w:val="Koptekst"/>
      <w:tabs>
        <w:tab w:val="clear" w:pos="1418"/>
        <w:tab w:val="clear" w:pos="2126"/>
        <w:tab w:val="left" w:pos="1404"/>
        <w:tab w:val="left" w:pos="2106"/>
        <w:tab w:val="right" w:pos="9100"/>
      </w:tabs>
      <w:rPr>
        <w:rFonts w:cs="Arial"/>
      </w:rPr>
    </w:pPr>
  </w:p>
  <w:p w:rsidRPr="00DE3670" w:rsidR="00DD119C" w:rsidP="00886F39" w:rsidRDefault="00DD119C" w14:paraId="1AEE8DE4" w14:textId="77777777">
    <w:pPr>
      <w:pStyle w:val="Koptekst"/>
      <w:tabs>
        <w:tab w:val="clear" w:pos="2126"/>
        <w:tab w:val="left" w:pos="2106"/>
      </w:tabs>
      <w:rPr>
        <w:rFonts w:cs="Arial"/>
      </w:rPr>
    </w:pPr>
  </w:p>
  <w:p w:rsidRPr="00DE3670" w:rsidR="00DD119C" w:rsidP="00886F39" w:rsidRDefault="00DD119C" w14:paraId="4CC62DC8" w14:textId="77777777">
    <w:pPr>
      <w:pStyle w:val="Koptekst"/>
      <w:tabs>
        <w:tab w:val="clear" w:pos="1418"/>
        <w:tab w:val="clear" w:pos="2126"/>
        <w:tab w:val="left" w:pos="1404"/>
        <w:tab w:val="left" w:pos="2106"/>
        <w:tab w:val="right" w:pos="9100"/>
      </w:tabs>
      <w:rPr>
        <w:rFonts w:cs="Arial"/>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D119C" w:rsidRDefault="00DD119C" w14:paraId="2107132D" w14:textId="346B3091">
    <w:pPr>
      <w:pStyle w:val="Kopteks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D119C" w:rsidRDefault="00DD119C" w14:paraId="3E29199C" w14:textId="24B466CA">
    <w:pPr>
      <w:pStyle w:val="Kopteks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FF0E7A" w:rsidR="00DD119C" w:rsidP="003120F5" w:rsidRDefault="00DD119C" w14:paraId="449C9EA3" w14:textId="465587D4">
    <w:pPr>
      <w:pStyle w:val="Koptekst"/>
      <w:tabs>
        <w:tab w:val="clear" w:pos="1418"/>
        <w:tab w:val="left" w:pos="1500"/>
      </w:tabs>
    </w:pPr>
    <w:r>
      <w:rPr>
        <w:noProof/>
        <w:lang w:eastAsia="nl-NL"/>
      </w:rPr>
      <w:drawing>
        <wp:anchor distT="0" distB="0" distL="114300" distR="114300" simplePos="0" relativeHeight="251711488" behindDoc="0" locked="0" layoutInCell="1" allowOverlap="1" wp14:anchorId="63CE8492" wp14:editId="04C0C98E">
          <wp:simplePos x="0" y="0"/>
          <wp:positionH relativeFrom="page">
            <wp:posOffset>4193540</wp:posOffset>
          </wp:positionH>
          <wp:positionV relativeFrom="page">
            <wp:posOffset>467995</wp:posOffset>
          </wp:positionV>
          <wp:extent cx="2808000" cy="396000"/>
          <wp:effectExtent l="0" t="0" r="0" b="4445"/>
          <wp:wrapNone/>
          <wp:docPr id="2" name="Afbeelding 2" descr="NebestLogo"/>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1">
                    <a:extLst>
                      <a:ext uri="{28A0092B-C50C-407E-A947-70E740481C1C}">
                        <a14:useLocalDpi xmlns:a14="http://schemas.microsoft.com/office/drawing/2010/main" val="0"/>
                      </a:ext>
                    </a:extLst>
                  </a:blip>
                  <a:stretch>
                    <a:fillRect/>
                  </a:stretch>
                </pic:blipFill>
                <pic:spPr>
                  <a:xfrm>
                    <a:off x="0" y="0"/>
                    <a:ext cx="2808000" cy="396000"/>
                  </a:xfrm>
                  <a:prstGeom prst="rect">
                    <a:avLst/>
                  </a:prstGeom>
                </pic:spPr>
              </pic:pic>
            </a:graphicData>
          </a:graphic>
        </wp:anchor>
      </w:drawing>
    </w:r>
    <w:r>
      <w:br/>
    </w:r>
    <w:r>
      <w:t>Titel</w:t>
    </w:r>
    <w:r w:rsidRPr="00FF0E7A">
      <w:tab/>
    </w:r>
    <w:r w:rsidRPr="00FF0E7A">
      <w:t>:</w:t>
    </w:r>
    <w:r w:rsidRPr="00FF0E7A">
      <w:tab/>
    </w:r>
    <w:r w:rsidR="00E17656">
      <w:fldChar w:fldCharType="begin"/>
    </w:r>
    <w:r w:rsidR="00E17656">
      <w:instrText>DOCPROPERTY  Titel  \* MERGEFORMAT</w:instrText>
    </w:r>
    <w:r w:rsidR="00E17656">
      <w:fldChar w:fldCharType="separate"/>
    </w:r>
    <w:r w:rsidR="00E37F1A">
      <w:t>Hoofdkantoor Hoogheemraadschap van Rijnland in Leiden</w:t>
    </w:r>
    <w:r w:rsidR="00E17656">
      <w:fldChar w:fldCharType="end"/>
    </w:r>
  </w:p>
  <w:p w:rsidRPr="00FF0E7A" w:rsidR="00DD119C" w:rsidP="00FF0E7A" w:rsidRDefault="00DD119C" w14:paraId="477EA82F" w14:textId="77777777">
    <w:pPr>
      <w:pStyle w:val="Koptekst"/>
    </w:pPr>
  </w:p>
  <w:p w:rsidRPr="00FF0E7A" w:rsidR="00DD119C" w:rsidP="003120F5" w:rsidRDefault="00DD119C" w14:paraId="6106EC2A" w14:textId="6EF6F3A0">
    <w:pPr>
      <w:pStyle w:val="Koptekst"/>
      <w:tabs>
        <w:tab w:val="clear" w:pos="1418"/>
        <w:tab w:val="left" w:pos="1500"/>
      </w:tabs>
    </w:pPr>
    <w:r>
      <w:t>Rapportnummer</w:t>
    </w:r>
    <w:r w:rsidRPr="00FF0E7A">
      <w:tab/>
    </w:r>
    <w:r w:rsidRPr="00FF0E7A">
      <w:t>:</w:t>
    </w:r>
    <w:r w:rsidRPr="00FF0E7A">
      <w:tab/>
    </w:r>
    <w:r w:rsidR="00E17656">
      <w:fldChar w:fldCharType="begin"/>
    </w:r>
    <w:r w:rsidR="00E17656">
      <w:instrText>DOCPROPERTY  Referentie  \* MERGEFORMAT</w:instrText>
    </w:r>
    <w:r w:rsidR="00E17656">
      <w:fldChar w:fldCharType="separate"/>
    </w:r>
    <w:r w:rsidR="00E37F1A">
      <w:t>P55120 TOv03</w:t>
    </w:r>
    <w:r w:rsidR="00E17656">
      <w:fldChar w:fldCharType="end"/>
    </w:r>
    <w:r w:rsidRPr="00FF0E7A">
      <w:tab/>
    </w:r>
    <w:r w:rsidR="00E37F1A">
      <w:fldChar w:fldCharType="begin"/>
    </w:r>
    <w:r w:rsidR="00E37F1A">
      <w:instrText>PAGE   \* MERGEFORMAT</w:instrText>
    </w:r>
    <w:r w:rsidR="00E37F1A">
      <w:fldChar w:fldCharType="separate"/>
    </w:r>
    <w:r w:rsidR="00E37F1A">
      <w:t>1</w:t>
    </w:r>
    <w:r w:rsidR="00E37F1A">
      <w:fldChar w:fldCharType="end"/>
    </w:r>
  </w:p>
  <w:p w:rsidRPr="00DE3670" w:rsidR="00DD119C" w:rsidP="00616ED6" w:rsidRDefault="00DD119C" w14:paraId="619EDFF9" w14:textId="77777777">
    <w:pPr>
      <w:pStyle w:val="Koptekst"/>
      <w:pBdr>
        <w:bottom w:val="single" w:color="auto" w:sz="4" w:space="1"/>
      </w:pBdr>
      <w:tabs>
        <w:tab w:val="clear" w:pos="1418"/>
        <w:tab w:val="clear" w:pos="2126"/>
        <w:tab w:val="left" w:pos="1404"/>
        <w:tab w:val="left" w:pos="2106"/>
        <w:tab w:val="right" w:pos="9100"/>
      </w:tabs>
      <w:rPr>
        <w:rFonts w:cs="Arial"/>
      </w:rPr>
    </w:pPr>
  </w:p>
  <w:p w:rsidRPr="00DE3670" w:rsidR="00DD119C" w:rsidP="00886F39" w:rsidRDefault="00DD119C" w14:paraId="27032FB2" w14:textId="77777777">
    <w:pPr>
      <w:pStyle w:val="Koptekst"/>
      <w:tabs>
        <w:tab w:val="clear" w:pos="1418"/>
        <w:tab w:val="clear" w:pos="2126"/>
        <w:tab w:val="left" w:pos="1404"/>
        <w:tab w:val="left" w:pos="2106"/>
        <w:tab w:val="right" w:pos="9100"/>
      </w:tabs>
      <w:rPr>
        <w:rFonts w:cs="Arial"/>
      </w:rPr>
    </w:pPr>
  </w:p>
  <w:p w:rsidR="00DD119C" w:rsidP="00886F39" w:rsidRDefault="00DD119C" w14:paraId="6045760C" w14:textId="77777777">
    <w:pPr>
      <w:pStyle w:val="Koptekst"/>
      <w:tabs>
        <w:tab w:val="clear" w:pos="1418"/>
        <w:tab w:val="clear" w:pos="2126"/>
        <w:tab w:val="left" w:pos="1404"/>
        <w:tab w:val="left" w:pos="2106"/>
        <w:tab w:val="right" w:pos="9100"/>
      </w:tabs>
      <w:rPr>
        <w:rFonts w:cs="Arial"/>
      </w:rPr>
    </w:pPr>
  </w:p>
  <w:p w:rsidRPr="00DE3670" w:rsidR="002959B9" w:rsidP="00886F39" w:rsidRDefault="002959B9" w14:paraId="0A7F951D" w14:textId="77777777">
    <w:pPr>
      <w:pStyle w:val="Koptekst"/>
      <w:tabs>
        <w:tab w:val="clear" w:pos="1418"/>
        <w:tab w:val="clear" w:pos="2126"/>
        <w:tab w:val="left" w:pos="1404"/>
        <w:tab w:val="left" w:pos="2106"/>
        <w:tab w:val="right" w:pos="9100"/>
      </w:tabs>
      <w:rPr>
        <w:rFonts w:cs="Arial"/>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D119C" w:rsidRDefault="00DD119C" w14:paraId="71848F8F" w14:textId="32D807EA">
    <w:pPr>
      <w:pStyle w:val="Kopteks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FF0E7A" w:rsidR="00E6536B" w:rsidP="003120F5" w:rsidRDefault="00E6536B" w14:paraId="50B53827" w14:textId="77777777">
    <w:pPr>
      <w:pStyle w:val="Koptekst"/>
      <w:tabs>
        <w:tab w:val="clear" w:pos="1418"/>
        <w:tab w:val="left" w:pos="1500"/>
      </w:tabs>
    </w:pPr>
    <w:r>
      <w:rPr>
        <w:noProof/>
        <w:lang w:eastAsia="nl-NL"/>
      </w:rPr>
      <w:drawing>
        <wp:anchor distT="0" distB="0" distL="114300" distR="114300" simplePos="0" relativeHeight="251713536" behindDoc="0" locked="0" layoutInCell="1" allowOverlap="1" wp14:anchorId="78F9C3CD" wp14:editId="20D9850A">
          <wp:simplePos x="0" y="0"/>
          <wp:positionH relativeFrom="page">
            <wp:posOffset>4193540</wp:posOffset>
          </wp:positionH>
          <wp:positionV relativeFrom="page">
            <wp:posOffset>467995</wp:posOffset>
          </wp:positionV>
          <wp:extent cx="2808000" cy="396000"/>
          <wp:effectExtent l="0" t="0" r="0" b="4445"/>
          <wp:wrapNone/>
          <wp:docPr id="1509117926" name="Afbeelding 1509117926" descr="NebestLogo"/>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1">
                    <a:extLst>
                      <a:ext uri="{28A0092B-C50C-407E-A947-70E740481C1C}">
                        <a14:useLocalDpi xmlns:a14="http://schemas.microsoft.com/office/drawing/2010/main" val="0"/>
                      </a:ext>
                    </a:extLst>
                  </a:blip>
                  <a:stretch>
                    <a:fillRect/>
                  </a:stretch>
                </pic:blipFill>
                <pic:spPr>
                  <a:xfrm>
                    <a:off x="0" y="0"/>
                    <a:ext cx="2808000" cy="396000"/>
                  </a:xfrm>
                  <a:prstGeom prst="rect">
                    <a:avLst/>
                  </a:prstGeom>
                </pic:spPr>
              </pic:pic>
            </a:graphicData>
          </a:graphic>
        </wp:anchor>
      </w:drawing>
    </w:r>
    <w:r>
      <w:br/>
    </w:r>
    <w:r>
      <w:t>Titel</w:t>
    </w:r>
    <w:r w:rsidRPr="00FF0E7A">
      <w:tab/>
    </w:r>
    <w:r w:rsidRPr="00FF0E7A">
      <w:t>:</w:t>
    </w:r>
    <w:r w:rsidRPr="00FF0E7A">
      <w:tab/>
    </w:r>
    <w:r w:rsidR="00E17656">
      <w:fldChar w:fldCharType="begin"/>
    </w:r>
    <w:r w:rsidR="00E17656">
      <w:instrText>DOCPROPERTY  Titel  \* MERGEFORMAT</w:instrText>
    </w:r>
    <w:r w:rsidR="00E17656">
      <w:fldChar w:fldCharType="separate"/>
    </w:r>
    <w:r>
      <w:t>Hoofdkantoor Hoogheemraadschap van Rijnland in Leiden</w:t>
    </w:r>
    <w:r w:rsidR="00E17656">
      <w:fldChar w:fldCharType="end"/>
    </w:r>
  </w:p>
  <w:p w:rsidRPr="00FF0E7A" w:rsidR="00E6536B" w:rsidP="00FF0E7A" w:rsidRDefault="00E6536B" w14:paraId="53381A31" w14:textId="77777777">
    <w:pPr>
      <w:pStyle w:val="Koptekst"/>
    </w:pPr>
  </w:p>
  <w:p w:rsidRPr="00FF0E7A" w:rsidR="00E6536B" w:rsidP="003120F5" w:rsidRDefault="00E6536B" w14:paraId="2A51A477" w14:textId="29934D1E">
    <w:pPr>
      <w:pStyle w:val="Koptekst"/>
      <w:tabs>
        <w:tab w:val="clear" w:pos="1418"/>
        <w:tab w:val="left" w:pos="1500"/>
      </w:tabs>
    </w:pPr>
    <w:r>
      <w:t>Rapportnummer</w:t>
    </w:r>
    <w:r w:rsidRPr="00FF0E7A">
      <w:tab/>
    </w:r>
    <w:r w:rsidRPr="00FF0E7A">
      <w:t>:</w:t>
    </w:r>
    <w:r w:rsidRPr="00FF0E7A">
      <w:tab/>
    </w:r>
    <w:r w:rsidR="00E17656">
      <w:fldChar w:fldCharType="begin"/>
    </w:r>
    <w:r w:rsidR="00E17656">
      <w:instrText>DOCPROPERTY  Referentie  \* MERGEFORMAT</w:instrText>
    </w:r>
    <w:r w:rsidR="00E17656">
      <w:fldChar w:fldCharType="separate"/>
    </w:r>
    <w:r>
      <w:t>P55120 TOv03</w:t>
    </w:r>
    <w:r w:rsidR="00E17656">
      <w:fldChar w:fldCharType="end"/>
    </w:r>
    <w:r w:rsidRPr="00FF0E7A">
      <w:tab/>
    </w:r>
  </w:p>
  <w:p w:rsidRPr="00DE3670" w:rsidR="00E6536B" w:rsidP="00616ED6" w:rsidRDefault="00E6536B" w14:paraId="191F3AD5" w14:textId="77777777">
    <w:pPr>
      <w:pStyle w:val="Koptekst"/>
      <w:pBdr>
        <w:bottom w:val="single" w:color="auto" w:sz="4" w:space="1"/>
      </w:pBdr>
      <w:tabs>
        <w:tab w:val="clear" w:pos="1418"/>
        <w:tab w:val="clear" w:pos="2126"/>
        <w:tab w:val="left" w:pos="1404"/>
        <w:tab w:val="left" w:pos="2106"/>
        <w:tab w:val="right" w:pos="9100"/>
      </w:tabs>
      <w:rPr>
        <w:rFonts w:cs="Arial"/>
      </w:rPr>
    </w:pPr>
  </w:p>
  <w:p w:rsidRPr="00DE3670" w:rsidR="00E6536B" w:rsidP="00886F39" w:rsidRDefault="00E6536B" w14:paraId="5E20A96F" w14:textId="77777777">
    <w:pPr>
      <w:pStyle w:val="Koptekst"/>
      <w:tabs>
        <w:tab w:val="clear" w:pos="1418"/>
        <w:tab w:val="clear" w:pos="2126"/>
        <w:tab w:val="left" w:pos="1404"/>
        <w:tab w:val="left" w:pos="2106"/>
        <w:tab w:val="right" w:pos="9100"/>
      </w:tabs>
      <w:rPr>
        <w:rFonts w:cs="Arial"/>
      </w:rPr>
    </w:pPr>
  </w:p>
  <w:p w:rsidR="00E6536B" w:rsidP="00886F39" w:rsidRDefault="00E6536B" w14:paraId="26110009" w14:textId="77777777">
    <w:pPr>
      <w:pStyle w:val="Koptekst"/>
      <w:tabs>
        <w:tab w:val="clear" w:pos="1418"/>
        <w:tab w:val="clear" w:pos="2126"/>
        <w:tab w:val="left" w:pos="1404"/>
        <w:tab w:val="left" w:pos="2106"/>
        <w:tab w:val="right" w:pos="9100"/>
      </w:tabs>
      <w:rPr>
        <w:rFonts w:cs="Arial"/>
      </w:rPr>
    </w:pPr>
  </w:p>
  <w:p w:rsidRPr="00DE3670" w:rsidR="00E6536B" w:rsidP="00886F39" w:rsidRDefault="00E6536B" w14:paraId="753B24A5" w14:textId="77777777">
    <w:pPr>
      <w:pStyle w:val="Koptekst"/>
      <w:tabs>
        <w:tab w:val="clear" w:pos="1418"/>
        <w:tab w:val="clear" w:pos="2126"/>
        <w:tab w:val="left" w:pos="1404"/>
        <w:tab w:val="left" w:pos="2106"/>
        <w:tab w:val="right" w:pos="9100"/>
      </w:tabs>
      <w:rPr>
        <w:rFonts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9DF8A346"/>
    <w:lvl w:ilvl="0">
      <w:start w:val="1"/>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lowerLetter"/>
      <w:lvlText w:val="%4)"/>
      <w:legacy w:legacy="1" w:legacySpace="0" w:legacyIndent="708"/>
      <w:lvlJc w:val="left"/>
      <w:pPr>
        <w:ind w:left="5386" w:hanging="708"/>
      </w:pPr>
    </w:lvl>
    <w:lvl w:ilvl="4">
      <w:start w:val="1"/>
      <w:numFmt w:val="decimal"/>
      <w:pStyle w:val="Kop5"/>
      <w:lvlText w:val="(%5)"/>
      <w:legacy w:legacy="1" w:legacySpace="0" w:legacyIndent="708"/>
      <w:lvlJc w:val="left"/>
      <w:pPr>
        <w:ind w:left="6094" w:hanging="708"/>
      </w:pPr>
    </w:lvl>
    <w:lvl w:ilvl="5">
      <w:start w:val="1"/>
      <w:numFmt w:val="lowerLetter"/>
      <w:pStyle w:val="Kop6"/>
      <w:lvlText w:val="(%6)"/>
      <w:legacy w:legacy="1" w:legacySpace="0" w:legacyIndent="708"/>
      <w:lvlJc w:val="left"/>
      <w:pPr>
        <w:ind w:left="6802" w:hanging="708"/>
      </w:pPr>
    </w:lvl>
    <w:lvl w:ilvl="6">
      <w:start w:val="1"/>
      <w:numFmt w:val="lowerRoman"/>
      <w:pStyle w:val="Kop7"/>
      <w:lvlText w:val="(%7)"/>
      <w:legacy w:legacy="1" w:legacySpace="0" w:legacyIndent="708"/>
      <w:lvlJc w:val="left"/>
      <w:pPr>
        <w:ind w:left="7510" w:hanging="708"/>
      </w:pPr>
    </w:lvl>
    <w:lvl w:ilvl="7">
      <w:start w:val="1"/>
      <w:numFmt w:val="lowerLetter"/>
      <w:pStyle w:val="Kop8"/>
      <w:lvlText w:val="(%8)"/>
      <w:legacy w:legacy="1" w:legacySpace="0" w:legacyIndent="708"/>
      <w:lvlJc w:val="left"/>
      <w:pPr>
        <w:ind w:left="8218" w:hanging="708"/>
      </w:pPr>
    </w:lvl>
    <w:lvl w:ilvl="8">
      <w:start w:val="1"/>
      <w:numFmt w:val="lowerRoman"/>
      <w:pStyle w:val="Kop9"/>
      <w:lvlText w:val="(%9)"/>
      <w:legacy w:legacy="1" w:legacySpace="0" w:legacyIndent="708"/>
      <w:lvlJc w:val="left"/>
      <w:pPr>
        <w:ind w:left="8926" w:hanging="708"/>
      </w:pPr>
    </w:lvl>
  </w:abstractNum>
  <w:abstractNum w:abstractNumId="1" w15:restartNumberingAfterBreak="0">
    <w:nsid w:val="01472799"/>
    <w:multiLevelType w:val="hybridMultilevel"/>
    <w:tmpl w:val="CD5613C6"/>
    <w:lvl w:ilvl="0" w:tplc="04130001">
      <w:start w:val="1"/>
      <w:numFmt w:val="bullet"/>
      <w:lvlText w:val=""/>
      <w:lvlJc w:val="left"/>
      <w:pPr>
        <w:ind w:left="720" w:hanging="360"/>
      </w:pPr>
      <w:rPr>
        <w:rFonts w:hint="default" w:ascii="Symbol" w:hAnsi="Symbol"/>
      </w:rPr>
    </w:lvl>
    <w:lvl w:ilvl="1" w:tplc="04130003" w:tentative="1">
      <w:start w:val="1"/>
      <w:numFmt w:val="bullet"/>
      <w:lvlText w:val="o"/>
      <w:lvlJc w:val="left"/>
      <w:pPr>
        <w:ind w:left="1440" w:hanging="360"/>
      </w:pPr>
      <w:rPr>
        <w:rFonts w:hint="default" w:ascii="Courier New" w:hAnsi="Courier New" w:cs="Courier New"/>
      </w:rPr>
    </w:lvl>
    <w:lvl w:ilvl="2" w:tplc="04130005" w:tentative="1">
      <w:start w:val="1"/>
      <w:numFmt w:val="bullet"/>
      <w:lvlText w:val=""/>
      <w:lvlJc w:val="left"/>
      <w:pPr>
        <w:ind w:left="2160" w:hanging="360"/>
      </w:pPr>
      <w:rPr>
        <w:rFonts w:hint="default" w:ascii="Wingdings" w:hAnsi="Wingdings"/>
      </w:rPr>
    </w:lvl>
    <w:lvl w:ilvl="3" w:tplc="04130001" w:tentative="1">
      <w:start w:val="1"/>
      <w:numFmt w:val="bullet"/>
      <w:lvlText w:val=""/>
      <w:lvlJc w:val="left"/>
      <w:pPr>
        <w:ind w:left="2880" w:hanging="360"/>
      </w:pPr>
      <w:rPr>
        <w:rFonts w:hint="default" w:ascii="Symbol" w:hAnsi="Symbol"/>
      </w:rPr>
    </w:lvl>
    <w:lvl w:ilvl="4" w:tplc="04130003" w:tentative="1">
      <w:start w:val="1"/>
      <w:numFmt w:val="bullet"/>
      <w:lvlText w:val="o"/>
      <w:lvlJc w:val="left"/>
      <w:pPr>
        <w:ind w:left="3600" w:hanging="360"/>
      </w:pPr>
      <w:rPr>
        <w:rFonts w:hint="default" w:ascii="Courier New" w:hAnsi="Courier New" w:cs="Courier New"/>
      </w:rPr>
    </w:lvl>
    <w:lvl w:ilvl="5" w:tplc="04130005" w:tentative="1">
      <w:start w:val="1"/>
      <w:numFmt w:val="bullet"/>
      <w:lvlText w:val=""/>
      <w:lvlJc w:val="left"/>
      <w:pPr>
        <w:ind w:left="4320" w:hanging="360"/>
      </w:pPr>
      <w:rPr>
        <w:rFonts w:hint="default" w:ascii="Wingdings" w:hAnsi="Wingdings"/>
      </w:rPr>
    </w:lvl>
    <w:lvl w:ilvl="6" w:tplc="04130001" w:tentative="1">
      <w:start w:val="1"/>
      <w:numFmt w:val="bullet"/>
      <w:lvlText w:val=""/>
      <w:lvlJc w:val="left"/>
      <w:pPr>
        <w:ind w:left="5040" w:hanging="360"/>
      </w:pPr>
      <w:rPr>
        <w:rFonts w:hint="default" w:ascii="Symbol" w:hAnsi="Symbol"/>
      </w:rPr>
    </w:lvl>
    <w:lvl w:ilvl="7" w:tplc="04130003" w:tentative="1">
      <w:start w:val="1"/>
      <w:numFmt w:val="bullet"/>
      <w:lvlText w:val="o"/>
      <w:lvlJc w:val="left"/>
      <w:pPr>
        <w:ind w:left="5760" w:hanging="360"/>
      </w:pPr>
      <w:rPr>
        <w:rFonts w:hint="default" w:ascii="Courier New" w:hAnsi="Courier New" w:cs="Courier New"/>
      </w:rPr>
    </w:lvl>
    <w:lvl w:ilvl="8" w:tplc="04130005" w:tentative="1">
      <w:start w:val="1"/>
      <w:numFmt w:val="bullet"/>
      <w:lvlText w:val=""/>
      <w:lvlJc w:val="left"/>
      <w:pPr>
        <w:ind w:left="6480" w:hanging="360"/>
      </w:pPr>
      <w:rPr>
        <w:rFonts w:hint="default" w:ascii="Wingdings" w:hAnsi="Wingdings"/>
      </w:rPr>
    </w:lvl>
  </w:abstractNum>
  <w:abstractNum w:abstractNumId="2" w15:restartNumberingAfterBreak="0">
    <w:nsid w:val="0268745E"/>
    <w:multiLevelType w:val="hybridMultilevel"/>
    <w:tmpl w:val="04B4B3EA"/>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366185E"/>
    <w:multiLevelType w:val="hybridMultilevel"/>
    <w:tmpl w:val="D090A0C4"/>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 w15:restartNumberingAfterBreak="0">
    <w:nsid w:val="05FB20CF"/>
    <w:multiLevelType w:val="hybridMultilevel"/>
    <w:tmpl w:val="D090A0C4"/>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6A5187E"/>
    <w:multiLevelType w:val="hybridMultilevel"/>
    <w:tmpl w:val="1DFE1188"/>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 w15:restartNumberingAfterBreak="0">
    <w:nsid w:val="089D1CEE"/>
    <w:multiLevelType w:val="hybridMultilevel"/>
    <w:tmpl w:val="D090A0C4"/>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 w15:restartNumberingAfterBreak="0">
    <w:nsid w:val="09D01B5A"/>
    <w:multiLevelType w:val="multilevel"/>
    <w:tmpl w:val="5E0A3FB4"/>
    <w:lvl w:ilvl="0">
      <w:start w:val="1"/>
      <w:numFmt w:val="decimal"/>
      <w:pStyle w:val="Kop1"/>
      <w:lvlText w:val="%1"/>
      <w:lvlJc w:val="left"/>
      <w:pPr>
        <w:tabs>
          <w:tab w:val="num" w:pos="1778"/>
        </w:tabs>
        <w:ind w:left="1418" w:firstLine="0"/>
      </w:pPr>
      <w:rPr>
        <w:rFonts w:hint="default"/>
      </w:rPr>
    </w:lvl>
    <w:lvl w:ilvl="1">
      <w:start w:val="1"/>
      <w:numFmt w:val="decimal"/>
      <w:pStyle w:val="Kop2"/>
      <w:lvlText w:val="%1.%2"/>
      <w:lvlJc w:val="left"/>
      <w:pPr>
        <w:tabs>
          <w:tab w:val="num" w:pos="862"/>
        </w:tabs>
        <w:ind w:left="142" w:firstLine="0"/>
      </w:pPr>
      <w:rPr>
        <w:rFonts w:hint="default"/>
      </w:rPr>
    </w:lvl>
    <w:lvl w:ilvl="2">
      <w:start w:val="1"/>
      <w:numFmt w:val="decimal"/>
      <w:pStyle w:val="Kop3"/>
      <w:lvlText w:val="%1.%2.%3"/>
      <w:lvlJc w:val="left"/>
      <w:pPr>
        <w:tabs>
          <w:tab w:val="num" w:pos="720"/>
        </w:tabs>
        <w:ind w:left="0" w:firstLine="0"/>
      </w:pPr>
      <w:rPr>
        <w:rFonts w:hint="default"/>
      </w:rPr>
    </w:lvl>
    <w:lvl w:ilvl="3">
      <w:start w:val="1"/>
      <w:numFmt w:val="decimal"/>
      <w:pStyle w:val="Kop4"/>
      <w:lvlText w:val="Bijlage %4"/>
      <w:lvlJc w:val="left"/>
      <w:pPr>
        <w:tabs>
          <w:tab w:val="num" w:pos="108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8" w15:restartNumberingAfterBreak="0">
    <w:nsid w:val="0A7A09B4"/>
    <w:multiLevelType w:val="hybridMultilevel"/>
    <w:tmpl w:val="D090A0C4"/>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9" w15:restartNumberingAfterBreak="0">
    <w:nsid w:val="0BBE2B87"/>
    <w:multiLevelType w:val="hybridMultilevel"/>
    <w:tmpl w:val="BF2CA14E"/>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0BD93904"/>
    <w:multiLevelType w:val="hybridMultilevel"/>
    <w:tmpl w:val="0994F3C8"/>
    <w:lvl w:ilvl="0" w:tplc="39F49DBE">
      <w:start w:val="1"/>
      <w:numFmt w:val="decimal"/>
      <w:pStyle w:val="Bijlage"/>
      <w:lvlText w:val="Bijlage %1"/>
      <w:lvlJc w:val="left"/>
      <w:pPr>
        <w:tabs>
          <w:tab w:val="num" w:pos="1418"/>
        </w:tabs>
        <w:ind w:left="1418" w:hanging="1418"/>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1" w15:restartNumberingAfterBreak="0">
    <w:nsid w:val="0D5B112E"/>
    <w:multiLevelType w:val="multilevel"/>
    <w:tmpl w:val="836A17A0"/>
    <w:lvl w:ilvl="0">
      <w:start w:val="1"/>
      <w:numFmt w:val="none"/>
      <w:lvlText w:val="·"/>
      <w:lvlJc w:val="left"/>
      <w:pPr>
        <w:tabs>
          <w:tab w:val="num" w:pos="360"/>
        </w:tabs>
        <w:ind w:left="288" w:hanging="288"/>
      </w:pPr>
      <w:rPr>
        <w:rFonts w:ascii="Symbol" w:hAnsi="Symbol"/>
      </w:rPr>
    </w:lvl>
    <w:lvl w:ilvl="1">
      <w:start w:val="1"/>
      <w:numFmt w:val="none"/>
      <w:pStyle w:val="Bullet2"/>
      <w:lvlText w:val="°"/>
      <w:lvlJc w:val="left"/>
      <w:pPr>
        <w:tabs>
          <w:tab w:val="num" w:pos="648"/>
        </w:tabs>
        <w:ind w:left="562" w:hanging="274"/>
      </w:pPr>
      <w:rPr>
        <w:rFonts w:ascii="Symbol" w:hAnsi="Symbol"/>
      </w:rPr>
    </w:lvl>
    <w:lvl w:ilvl="2">
      <w:start w:val="1"/>
      <w:numFmt w:val="none"/>
      <w:lvlText w:val="-"/>
      <w:lvlJc w:val="left"/>
      <w:pPr>
        <w:tabs>
          <w:tab w:val="num" w:pos="1080"/>
        </w:tabs>
        <w:ind w:left="850" w:hanging="288"/>
      </w:pPr>
      <w:rPr>
        <w:rFonts w:ascii="Symbol" w:hAnsi="Symbol"/>
      </w:rPr>
    </w:lvl>
    <w:lvl w:ilvl="3">
      <w:start w:val="1"/>
      <w:numFmt w:val="none"/>
      <w:lvlText w:val=""/>
      <w:lvlJc w:val="left"/>
      <w:pPr>
        <w:tabs>
          <w:tab w:val="num" w:pos="1440"/>
        </w:tabs>
        <w:ind w:left="0" w:firstLine="0"/>
      </w:pPr>
    </w:lvl>
    <w:lvl w:ilvl="4">
      <w:start w:val="1"/>
      <w:numFmt w:val="none"/>
      <w:lvlText w:val=""/>
      <w:lvlJc w:val="left"/>
      <w:pPr>
        <w:tabs>
          <w:tab w:val="num" w:pos="1800"/>
        </w:tabs>
        <w:ind w:left="0" w:firstLine="0"/>
      </w:pPr>
    </w:lvl>
    <w:lvl w:ilvl="5">
      <w:start w:val="1"/>
      <w:numFmt w:val="none"/>
      <w:lvlText w:val=""/>
      <w:lvlJc w:val="left"/>
      <w:pPr>
        <w:tabs>
          <w:tab w:val="num" w:pos="2160"/>
        </w:tabs>
        <w:ind w:left="0" w:firstLine="0"/>
      </w:pPr>
    </w:lvl>
    <w:lvl w:ilvl="6">
      <w:start w:val="1"/>
      <w:numFmt w:val="none"/>
      <w:lvlText w:val=""/>
      <w:lvlJc w:val="left"/>
      <w:pPr>
        <w:tabs>
          <w:tab w:val="num" w:pos="2520"/>
        </w:tabs>
        <w:ind w:left="0" w:firstLine="0"/>
      </w:pPr>
    </w:lvl>
    <w:lvl w:ilvl="7">
      <w:start w:val="1"/>
      <w:numFmt w:val="none"/>
      <w:lvlText w:val=""/>
      <w:lvlJc w:val="left"/>
      <w:pPr>
        <w:tabs>
          <w:tab w:val="num" w:pos="2880"/>
        </w:tabs>
        <w:ind w:left="0" w:firstLine="0"/>
      </w:pPr>
    </w:lvl>
    <w:lvl w:ilvl="8">
      <w:start w:val="1"/>
      <w:numFmt w:val="none"/>
      <w:lvlText w:val=""/>
      <w:lvlJc w:val="left"/>
      <w:pPr>
        <w:tabs>
          <w:tab w:val="num" w:pos="3240"/>
        </w:tabs>
        <w:ind w:left="0" w:firstLine="0"/>
      </w:pPr>
    </w:lvl>
  </w:abstractNum>
  <w:abstractNum w:abstractNumId="12" w15:restartNumberingAfterBreak="0">
    <w:nsid w:val="11C03456"/>
    <w:multiLevelType w:val="hybridMultilevel"/>
    <w:tmpl w:val="A21478AC"/>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45B15BD"/>
    <w:multiLevelType w:val="singleLevel"/>
    <w:tmpl w:val="13F4E1B8"/>
    <w:lvl w:ilvl="0">
      <w:start w:val="1"/>
      <w:numFmt w:val="decimal"/>
      <w:pStyle w:val="BijlageTitelblad"/>
      <w:lvlText w:val="Bijlage %1"/>
      <w:lvlJc w:val="left"/>
      <w:pPr>
        <w:tabs>
          <w:tab w:val="num" w:pos="1440"/>
        </w:tabs>
        <w:ind w:left="720" w:hanging="720"/>
      </w:pPr>
    </w:lvl>
  </w:abstractNum>
  <w:abstractNum w:abstractNumId="14" w15:restartNumberingAfterBreak="0">
    <w:nsid w:val="16D04FF6"/>
    <w:multiLevelType w:val="hybridMultilevel"/>
    <w:tmpl w:val="D090A0C4"/>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5" w15:restartNumberingAfterBreak="0">
    <w:nsid w:val="17B10E45"/>
    <w:multiLevelType w:val="hybridMultilevel"/>
    <w:tmpl w:val="68F626BE"/>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1CC203E6"/>
    <w:multiLevelType w:val="hybridMultilevel"/>
    <w:tmpl w:val="0AF82948"/>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1D197450"/>
    <w:multiLevelType w:val="hybridMultilevel"/>
    <w:tmpl w:val="D090A0C4"/>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8" w15:restartNumberingAfterBreak="0">
    <w:nsid w:val="1F715D5D"/>
    <w:multiLevelType w:val="hybridMultilevel"/>
    <w:tmpl w:val="D090A0C4"/>
    <w:lvl w:ilvl="0" w:tplc="FFFFFFFF">
      <w:start w:val="1"/>
      <w:numFmt w:val="lowerLetter"/>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9" w15:restartNumberingAfterBreak="0">
    <w:nsid w:val="235C3625"/>
    <w:multiLevelType w:val="hybridMultilevel"/>
    <w:tmpl w:val="DD6CFB7A"/>
    <w:lvl w:ilvl="0" w:tplc="04130019">
      <w:start w:val="1"/>
      <w:numFmt w:val="lowerLetter"/>
      <w:lvlText w:val="%1."/>
      <w:lvlJc w:val="left"/>
      <w:pPr>
        <w:ind w:left="360" w:hanging="360"/>
      </w:pPr>
      <w:rPr>
        <w:rFonts w:hint="default"/>
      </w:rPr>
    </w:lvl>
    <w:lvl w:ilvl="1" w:tplc="04130003" w:tentative="1">
      <w:start w:val="1"/>
      <w:numFmt w:val="bullet"/>
      <w:lvlText w:val="o"/>
      <w:lvlJc w:val="left"/>
      <w:pPr>
        <w:ind w:left="1080" w:hanging="360"/>
      </w:pPr>
      <w:rPr>
        <w:rFonts w:hint="default" w:ascii="Courier New" w:hAnsi="Courier New" w:cs="Courier New"/>
      </w:rPr>
    </w:lvl>
    <w:lvl w:ilvl="2" w:tplc="04130005" w:tentative="1">
      <w:start w:val="1"/>
      <w:numFmt w:val="bullet"/>
      <w:lvlText w:val=""/>
      <w:lvlJc w:val="left"/>
      <w:pPr>
        <w:ind w:left="1800" w:hanging="360"/>
      </w:pPr>
      <w:rPr>
        <w:rFonts w:hint="default" w:ascii="Wingdings" w:hAnsi="Wingdings" w:cs="Wingdings"/>
      </w:rPr>
    </w:lvl>
    <w:lvl w:ilvl="3" w:tplc="04130001" w:tentative="1">
      <w:start w:val="1"/>
      <w:numFmt w:val="bullet"/>
      <w:lvlText w:val=""/>
      <w:lvlJc w:val="left"/>
      <w:pPr>
        <w:ind w:left="2520" w:hanging="360"/>
      </w:pPr>
      <w:rPr>
        <w:rFonts w:hint="default" w:ascii="Symbol" w:hAnsi="Symbol" w:cs="Symbol"/>
      </w:rPr>
    </w:lvl>
    <w:lvl w:ilvl="4" w:tplc="04130003" w:tentative="1">
      <w:start w:val="1"/>
      <w:numFmt w:val="bullet"/>
      <w:lvlText w:val="o"/>
      <w:lvlJc w:val="left"/>
      <w:pPr>
        <w:ind w:left="3240" w:hanging="360"/>
      </w:pPr>
      <w:rPr>
        <w:rFonts w:hint="default" w:ascii="Courier New" w:hAnsi="Courier New" w:cs="Courier New"/>
      </w:rPr>
    </w:lvl>
    <w:lvl w:ilvl="5" w:tplc="04130005" w:tentative="1">
      <w:start w:val="1"/>
      <w:numFmt w:val="bullet"/>
      <w:lvlText w:val=""/>
      <w:lvlJc w:val="left"/>
      <w:pPr>
        <w:ind w:left="3960" w:hanging="360"/>
      </w:pPr>
      <w:rPr>
        <w:rFonts w:hint="default" w:ascii="Wingdings" w:hAnsi="Wingdings" w:cs="Wingdings"/>
      </w:rPr>
    </w:lvl>
    <w:lvl w:ilvl="6" w:tplc="04130001" w:tentative="1">
      <w:start w:val="1"/>
      <w:numFmt w:val="bullet"/>
      <w:lvlText w:val=""/>
      <w:lvlJc w:val="left"/>
      <w:pPr>
        <w:ind w:left="4680" w:hanging="360"/>
      </w:pPr>
      <w:rPr>
        <w:rFonts w:hint="default" w:ascii="Symbol" w:hAnsi="Symbol" w:cs="Symbol"/>
      </w:rPr>
    </w:lvl>
    <w:lvl w:ilvl="7" w:tplc="04130003" w:tentative="1">
      <w:start w:val="1"/>
      <w:numFmt w:val="bullet"/>
      <w:lvlText w:val="o"/>
      <w:lvlJc w:val="left"/>
      <w:pPr>
        <w:ind w:left="5400" w:hanging="360"/>
      </w:pPr>
      <w:rPr>
        <w:rFonts w:hint="default" w:ascii="Courier New" w:hAnsi="Courier New" w:cs="Courier New"/>
      </w:rPr>
    </w:lvl>
    <w:lvl w:ilvl="8" w:tplc="04130005" w:tentative="1">
      <w:start w:val="1"/>
      <w:numFmt w:val="bullet"/>
      <w:lvlText w:val=""/>
      <w:lvlJc w:val="left"/>
      <w:pPr>
        <w:ind w:left="6120" w:hanging="360"/>
      </w:pPr>
      <w:rPr>
        <w:rFonts w:hint="default" w:ascii="Wingdings" w:hAnsi="Wingdings" w:cs="Wingdings"/>
      </w:rPr>
    </w:lvl>
  </w:abstractNum>
  <w:abstractNum w:abstractNumId="20" w15:restartNumberingAfterBreak="0">
    <w:nsid w:val="2FD41E2C"/>
    <w:multiLevelType w:val="hybridMultilevel"/>
    <w:tmpl w:val="D090A0C4"/>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330D43B7"/>
    <w:multiLevelType w:val="multilevel"/>
    <w:tmpl w:val="36FCCD7C"/>
    <w:lvl w:ilvl="0">
      <w:start w:val="1"/>
      <w:numFmt w:val="none"/>
      <w:pStyle w:val="Bullet1"/>
      <w:lvlText w:val="·"/>
      <w:lvlJc w:val="left"/>
      <w:pPr>
        <w:tabs>
          <w:tab w:val="num" w:pos="720"/>
        </w:tabs>
        <w:ind w:left="720" w:hanging="720"/>
      </w:pPr>
      <w:rPr>
        <w:rFonts w:hint="default" w:ascii="Symbol" w:hAnsi="Symbol"/>
      </w:rPr>
    </w:lvl>
    <w:lvl w:ilvl="1">
      <w:start w:val="1"/>
      <w:numFmt w:val="none"/>
      <w:lvlText w:val="°"/>
      <w:lvlJc w:val="left"/>
      <w:pPr>
        <w:tabs>
          <w:tab w:val="num" w:pos="1440"/>
        </w:tabs>
        <w:ind w:left="1440" w:hanging="720"/>
      </w:pPr>
      <w:rPr>
        <w:rFonts w:hint="default" w:ascii="Symbol" w:hAnsi="Symbol"/>
      </w:rPr>
    </w:lvl>
    <w:lvl w:ilvl="2">
      <w:start w:val="1"/>
      <w:numFmt w:val="none"/>
      <w:lvlText w:val="-"/>
      <w:lvlJc w:val="left"/>
      <w:pPr>
        <w:tabs>
          <w:tab w:val="num" w:pos="2160"/>
        </w:tabs>
        <w:ind w:left="2160" w:hanging="720"/>
      </w:pPr>
      <w:rPr>
        <w:rFonts w:hint="default" w:ascii="Symbol" w:hAnsi="Symbol"/>
      </w:rPr>
    </w:lvl>
    <w:lvl w:ilvl="3">
      <w:start w:val="1"/>
      <w:numFmt w:val="none"/>
      <w:lvlText w:val=""/>
      <w:lvlJc w:val="left"/>
      <w:pPr>
        <w:tabs>
          <w:tab w:val="num" w:pos="0"/>
        </w:tabs>
        <w:ind w:left="0" w:firstLine="0"/>
      </w:pPr>
    </w:lvl>
    <w:lvl w:ilvl="4">
      <w:start w:val="1"/>
      <w:numFmt w:val="none"/>
      <w:lvlText w:val=""/>
      <w:lvlJc w:val="left"/>
      <w:pPr>
        <w:tabs>
          <w:tab w:val="num" w:pos="0"/>
        </w:tabs>
        <w:ind w:left="0" w:firstLine="0"/>
      </w:pPr>
    </w:lvl>
    <w:lvl w:ilvl="5">
      <w:start w:val="1"/>
      <w:numFmt w:val="none"/>
      <w:lvlText w:val=""/>
      <w:lvlJc w:val="left"/>
      <w:pPr>
        <w:tabs>
          <w:tab w:val="num" w:pos="0"/>
        </w:tabs>
        <w:ind w:left="0" w:firstLine="0"/>
      </w:pPr>
    </w:lvl>
    <w:lvl w:ilvl="6">
      <w:start w:val="1"/>
      <w:numFmt w:val="none"/>
      <w:lvlText w:val=""/>
      <w:lvlJc w:val="left"/>
      <w:pPr>
        <w:tabs>
          <w:tab w:val="num" w:pos="0"/>
        </w:tabs>
        <w:ind w:left="0" w:firstLine="0"/>
      </w:pPr>
    </w:lvl>
    <w:lvl w:ilvl="7">
      <w:start w:val="1"/>
      <w:numFmt w:val="none"/>
      <w:lvlText w:val=""/>
      <w:lvlJc w:val="left"/>
      <w:pPr>
        <w:tabs>
          <w:tab w:val="num" w:pos="0"/>
        </w:tabs>
        <w:ind w:left="0" w:firstLine="0"/>
      </w:pPr>
    </w:lvl>
    <w:lvl w:ilvl="8">
      <w:start w:val="1"/>
      <w:numFmt w:val="none"/>
      <w:lvlText w:val=""/>
      <w:lvlJc w:val="left"/>
      <w:pPr>
        <w:tabs>
          <w:tab w:val="num" w:pos="0"/>
        </w:tabs>
        <w:ind w:left="0" w:firstLine="0"/>
      </w:pPr>
    </w:lvl>
  </w:abstractNum>
  <w:abstractNum w:abstractNumId="22" w15:restartNumberingAfterBreak="0">
    <w:nsid w:val="3354529A"/>
    <w:multiLevelType w:val="hybridMultilevel"/>
    <w:tmpl w:val="D090A0C4"/>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3" w15:restartNumberingAfterBreak="0">
    <w:nsid w:val="33CC52EB"/>
    <w:multiLevelType w:val="hybridMultilevel"/>
    <w:tmpl w:val="1DFE1188"/>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4" w15:restartNumberingAfterBreak="0">
    <w:nsid w:val="36DA0F77"/>
    <w:multiLevelType w:val="hybridMultilevel"/>
    <w:tmpl w:val="F01AC774"/>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 w15:restartNumberingAfterBreak="0">
    <w:nsid w:val="38C47B57"/>
    <w:multiLevelType w:val="hybridMultilevel"/>
    <w:tmpl w:val="D090A0C4"/>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6" w15:restartNumberingAfterBreak="0">
    <w:nsid w:val="38DF0A40"/>
    <w:multiLevelType w:val="hybridMultilevel"/>
    <w:tmpl w:val="D090A0C4"/>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7" w15:restartNumberingAfterBreak="0">
    <w:nsid w:val="3DC858EC"/>
    <w:multiLevelType w:val="hybridMultilevel"/>
    <w:tmpl w:val="0AF82948"/>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3F282BDD"/>
    <w:multiLevelType w:val="hybridMultilevel"/>
    <w:tmpl w:val="D090A0C4"/>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9" w15:restartNumberingAfterBreak="0">
    <w:nsid w:val="3F542C30"/>
    <w:multiLevelType w:val="hybridMultilevel"/>
    <w:tmpl w:val="D090A0C4"/>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0" w15:restartNumberingAfterBreak="0">
    <w:nsid w:val="416D3C1F"/>
    <w:multiLevelType w:val="hybridMultilevel"/>
    <w:tmpl w:val="D090A0C4"/>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47666785"/>
    <w:multiLevelType w:val="hybridMultilevel"/>
    <w:tmpl w:val="685044F2"/>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481E6E4B"/>
    <w:multiLevelType w:val="hybridMultilevel"/>
    <w:tmpl w:val="0AF82948"/>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4913142A"/>
    <w:multiLevelType w:val="hybridMultilevel"/>
    <w:tmpl w:val="90EC24E2"/>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4" w15:restartNumberingAfterBreak="0">
    <w:nsid w:val="4B98453B"/>
    <w:multiLevelType w:val="hybridMultilevel"/>
    <w:tmpl w:val="D090A0C4"/>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15:restartNumberingAfterBreak="0">
    <w:nsid w:val="4BBC3FB6"/>
    <w:multiLevelType w:val="multilevel"/>
    <w:tmpl w:val="9F762348"/>
    <w:lvl w:ilvl="0">
      <w:start w:val="1"/>
      <w:numFmt w:val="none"/>
      <w:lvlText w:val="·"/>
      <w:legacy w:legacy="1" w:legacySpace="0" w:legacyIndent="284"/>
      <w:lvlJc w:val="left"/>
      <w:pPr>
        <w:ind w:left="284" w:hanging="284"/>
      </w:pPr>
      <w:rPr>
        <w:rFonts w:hint="default" w:ascii="Symbol" w:hAnsi="Symbol"/>
      </w:rPr>
    </w:lvl>
    <w:lvl w:ilvl="1">
      <w:start w:val="1"/>
      <w:numFmt w:val="none"/>
      <w:lvlText w:val="°"/>
      <w:legacy w:legacy="1" w:legacySpace="0" w:legacyIndent="284"/>
      <w:lvlJc w:val="left"/>
      <w:pPr>
        <w:ind w:left="568" w:hanging="284"/>
      </w:pPr>
      <w:rPr>
        <w:rFonts w:hint="default" w:ascii="Symbol" w:hAnsi="Symbol"/>
      </w:rPr>
    </w:lvl>
    <w:lvl w:ilvl="2">
      <w:start w:val="1"/>
      <w:numFmt w:val="none"/>
      <w:pStyle w:val="Lijstopsomteken"/>
      <w:lvlText w:val="-"/>
      <w:legacy w:legacy="1" w:legacySpace="0" w:legacyIndent="284"/>
      <w:lvlJc w:val="left"/>
      <w:pPr>
        <w:ind w:left="852" w:hanging="284"/>
      </w:pPr>
      <w:rPr>
        <w:rFonts w:hint="default" w:ascii="Symbol" w:hAnsi="Symbol"/>
      </w:rPr>
    </w:lvl>
    <w:lvl w:ilvl="3">
      <w:start w:val="1"/>
      <w:numFmt w:val="none"/>
      <w:lvlText w:val=""/>
      <w:legacy w:legacy="1" w:legacySpace="0" w:legacyIndent="0"/>
      <w:lvlJc w:val="left"/>
    </w:lvl>
    <w:lvl w:ilvl="4">
      <w:start w:val="1"/>
      <w:numFmt w:val="none"/>
      <w:lvlText w:val=""/>
      <w:legacy w:legacy="1" w:legacySpace="0" w:legacyIndent="0"/>
      <w:lvlJc w:val="left"/>
    </w:lvl>
    <w:lvl w:ilvl="5">
      <w:start w:val="1"/>
      <w:numFmt w:val="none"/>
      <w:lvlText w:val=""/>
      <w:legacy w:legacy="1" w:legacySpace="0" w:legacyIndent="0"/>
      <w:lvlJc w:val="left"/>
    </w:lvl>
    <w:lvl w:ilvl="6">
      <w:start w:val="1"/>
      <w:numFmt w:val="none"/>
      <w:lvlText w:val=""/>
      <w:legacy w:legacy="1" w:legacySpace="0" w:legacyIndent="0"/>
      <w:lvlJc w:val="left"/>
    </w:lvl>
    <w:lvl w:ilvl="7">
      <w:start w:val="1"/>
      <w:numFmt w:val="none"/>
      <w:lvlText w:val=""/>
      <w:legacy w:legacy="1" w:legacySpace="0" w:legacyIndent="0"/>
      <w:lvlJc w:val="left"/>
    </w:lvl>
    <w:lvl w:ilvl="8">
      <w:start w:val="1"/>
      <w:numFmt w:val="none"/>
      <w:lvlText w:val=""/>
      <w:legacy w:legacy="1" w:legacySpace="0" w:legacyIndent="0"/>
      <w:lvlJc w:val="left"/>
    </w:lvl>
  </w:abstractNum>
  <w:abstractNum w:abstractNumId="36" w15:restartNumberingAfterBreak="0">
    <w:nsid w:val="4CE415DB"/>
    <w:multiLevelType w:val="multilevel"/>
    <w:tmpl w:val="3CD080BA"/>
    <w:lvl w:ilvl="0">
      <w:start w:val="1"/>
      <w:numFmt w:val="bullet"/>
      <w:lvlText w:val=""/>
      <w:lvlJc w:val="left"/>
      <w:pPr>
        <w:tabs>
          <w:tab w:val="num" w:pos="360"/>
        </w:tabs>
        <w:ind w:left="355" w:hanging="355"/>
      </w:pPr>
      <w:rPr>
        <w:rFonts w:hint="default" w:ascii="Symbol" w:hAnsi="Symbol"/>
        <w:color w:val="auto"/>
      </w:rPr>
    </w:lvl>
    <w:lvl w:ilvl="1">
      <w:start w:val="1"/>
      <w:numFmt w:val="bullet"/>
      <w:lvlText w:val="o"/>
      <w:lvlJc w:val="left"/>
      <w:pPr>
        <w:ind w:left="720" w:hanging="360"/>
      </w:pPr>
      <w:rPr>
        <w:rFonts w:hint="default" w:ascii="Courier New" w:hAnsi="Courier New" w:cs="Courier New"/>
      </w:rPr>
    </w:lvl>
    <w:lvl w:ilvl="2">
      <w:start w:val="1"/>
      <w:numFmt w:val="bullet"/>
      <w:lvlText w:val=""/>
      <w:lvlJc w:val="left"/>
      <w:pPr>
        <w:tabs>
          <w:tab w:val="num" w:pos="1077"/>
        </w:tabs>
        <w:ind w:left="1077" w:hanging="363"/>
      </w:pPr>
      <w:rPr>
        <w:rFonts w:hint="default" w:ascii="Symbol" w:hAnsi="Symbol"/>
        <w:color w:val="993366"/>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7" w15:restartNumberingAfterBreak="0">
    <w:nsid w:val="4DA1535A"/>
    <w:multiLevelType w:val="hybridMultilevel"/>
    <w:tmpl w:val="B49EB680"/>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8" w15:restartNumberingAfterBreak="0">
    <w:nsid w:val="50C31C5E"/>
    <w:multiLevelType w:val="hybridMultilevel"/>
    <w:tmpl w:val="14E6193C"/>
    <w:lvl w:ilvl="0" w:tplc="04130003">
      <w:start w:val="1"/>
      <w:numFmt w:val="bullet"/>
      <w:lvlText w:val="o"/>
      <w:lvlJc w:val="left"/>
      <w:pPr>
        <w:ind w:left="720" w:hanging="360"/>
      </w:pPr>
      <w:rPr>
        <w:rFonts w:hint="default" w:ascii="Courier New" w:hAnsi="Courier New" w:cs="Courier New"/>
      </w:rPr>
    </w:lvl>
    <w:lvl w:ilvl="1" w:tplc="04130003" w:tentative="1">
      <w:start w:val="1"/>
      <w:numFmt w:val="bullet"/>
      <w:lvlText w:val="o"/>
      <w:lvlJc w:val="left"/>
      <w:pPr>
        <w:ind w:left="1440" w:hanging="360"/>
      </w:pPr>
      <w:rPr>
        <w:rFonts w:hint="default" w:ascii="Courier New" w:hAnsi="Courier New" w:cs="Courier New"/>
      </w:rPr>
    </w:lvl>
    <w:lvl w:ilvl="2" w:tplc="04130005" w:tentative="1">
      <w:start w:val="1"/>
      <w:numFmt w:val="bullet"/>
      <w:lvlText w:val=""/>
      <w:lvlJc w:val="left"/>
      <w:pPr>
        <w:ind w:left="2160" w:hanging="360"/>
      </w:pPr>
      <w:rPr>
        <w:rFonts w:hint="default" w:ascii="Wingdings" w:hAnsi="Wingdings"/>
      </w:rPr>
    </w:lvl>
    <w:lvl w:ilvl="3" w:tplc="04130001" w:tentative="1">
      <w:start w:val="1"/>
      <w:numFmt w:val="bullet"/>
      <w:lvlText w:val=""/>
      <w:lvlJc w:val="left"/>
      <w:pPr>
        <w:ind w:left="2880" w:hanging="360"/>
      </w:pPr>
      <w:rPr>
        <w:rFonts w:hint="default" w:ascii="Symbol" w:hAnsi="Symbol"/>
      </w:rPr>
    </w:lvl>
    <w:lvl w:ilvl="4" w:tplc="04130003" w:tentative="1">
      <w:start w:val="1"/>
      <w:numFmt w:val="bullet"/>
      <w:lvlText w:val="o"/>
      <w:lvlJc w:val="left"/>
      <w:pPr>
        <w:ind w:left="3600" w:hanging="360"/>
      </w:pPr>
      <w:rPr>
        <w:rFonts w:hint="default" w:ascii="Courier New" w:hAnsi="Courier New" w:cs="Courier New"/>
      </w:rPr>
    </w:lvl>
    <w:lvl w:ilvl="5" w:tplc="04130005" w:tentative="1">
      <w:start w:val="1"/>
      <w:numFmt w:val="bullet"/>
      <w:lvlText w:val=""/>
      <w:lvlJc w:val="left"/>
      <w:pPr>
        <w:ind w:left="4320" w:hanging="360"/>
      </w:pPr>
      <w:rPr>
        <w:rFonts w:hint="default" w:ascii="Wingdings" w:hAnsi="Wingdings"/>
      </w:rPr>
    </w:lvl>
    <w:lvl w:ilvl="6" w:tplc="04130001" w:tentative="1">
      <w:start w:val="1"/>
      <w:numFmt w:val="bullet"/>
      <w:lvlText w:val=""/>
      <w:lvlJc w:val="left"/>
      <w:pPr>
        <w:ind w:left="5040" w:hanging="360"/>
      </w:pPr>
      <w:rPr>
        <w:rFonts w:hint="default" w:ascii="Symbol" w:hAnsi="Symbol"/>
      </w:rPr>
    </w:lvl>
    <w:lvl w:ilvl="7" w:tplc="04130003" w:tentative="1">
      <w:start w:val="1"/>
      <w:numFmt w:val="bullet"/>
      <w:lvlText w:val="o"/>
      <w:lvlJc w:val="left"/>
      <w:pPr>
        <w:ind w:left="5760" w:hanging="360"/>
      </w:pPr>
      <w:rPr>
        <w:rFonts w:hint="default" w:ascii="Courier New" w:hAnsi="Courier New" w:cs="Courier New"/>
      </w:rPr>
    </w:lvl>
    <w:lvl w:ilvl="8" w:tplc="04130005" w:tentative="1">
      <w:start w:val="1"/>
      <w:numFmt w:val="bullet"/>
      <w:lvlText w:val=""/>
      <w:lvlJc w:val="left"/>
      <w:pPr>
        <w:ind w:left="6480" w:hanging="360"/>
      </w:pPr>
      <w:rPr>
        <w:rFonts w:hint="default" w:ascii="Wingdings" w:hAnsi="Wingdings"/>
      </w:rPr>
    </w:lvl>
  </w:abstractNum>
  <w:abstractNum w:abstractNumId="39" w15:restartNumberingAfterBreak="0">
    <w:nsid w:val="52EA18B8"/>
    <w:multiLevelType w:val="hybridMultilevel"/>
    <w:tmpl w:val="D090A0C4"/>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0" w15:restartNumberingAfterBreak="0">
    <w:nsid w:val="544A695B"/>
    <w:multiLevelType w:val="hybridMultilevel"/>
    <w:tmpl w:val="D090A0C4"/>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1" w15:restartNumberingAfterBreak="0">
    <w:nsid w:val="550E2F97"/>
    <w:multiLevelType w:val="hybridMultilevel"/>
    <w:tmpl w:val="04B4B3EA"/>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2" w15:restartNumberingAfterBreak="0">
    <w:nsid w:val="55C93CCF"/>
    <w:multiLevelType w:val="hybridMultilevel"/>
    <w:tmpl w:val="71BCB95A"/>
    <w:lvl w:ilvl="0" w:tplc="FFFFFFFF">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hint="default" w:ascii="Courier New" w:hAnsi="Courier New" w:cs="Courier New"/>
      </w:rPr>
    </w:lvl>
    <w:lvl w:ilvl="2" w:tplc="FFFFFFFF" w:tentative="1">
      <w:start w:val="1"/>
      <w:numFmt w:val="bullet"/>
      <w:lvlText w:val=""/>
      <w:lvlJc w:val="left"/>
      <w:pPr>
        <w:ind w:left="1800" w:hanging="360"/>
      </w:pPr>
      <w:rPr>
        <w:rFonts w:hint="default" w:ascii="Wingdings" w:hAnsi="Wingdings" w:cs="Wingdings"/>
      </w:rPr>
    </w:lvl>
    <w:lvl w:ilvl="3" w:tplc="FFFFFFFF" w:tentative="1">
      <w:start w:val="1"/>
      <w:numFmt w:val="bullet"/>
      <w:lvlText w:val=""/>
      <w:lvlJc w:val="left"/>
      <w:pPr>
        <w:ind w:left="2520" w:hanging="360"/>
      </w:pPr>
      <w:rPr>
        <w:rFonts w:hint="default" w:ascii="Symbol" w:hAnsi="Symbol" w:cs="Symbol"/>
      </w:rPr>
    </w:lvl>
    <w:lvl w:ilvl="4" w:tplc="FFFFFFFF" w:tentative="1">
      <w:start w:val="1"/>
      <w:numFmt w:val="bullet"/>
      <w:lvlText w:val="o"/>
      <w:lvlJc w:val="left"/>
      <w:pPr>
        <w:ind w:left="3240" w:hanging="360"/>
      </w:pPr>
      <w:rPr>
        <w:rFonts w:hint="default" w:ascii="Courier New" w:hAnsi="Courier New" w:cs="Courier New"/>
      </w:rPr>
    </w:lvl>
    <w:lvl w:ilvl="5" w:tplc="FFFFFFFF" w:tentative="1">
      <w:start w:val="1"/>
      <w:numFmt w:val="bullet"/>
      <w:lvlText w:val=""/>
      <w:lvlJc w:val="left"/>
      <w:pPr>
        <w:ind w:left="3960" w:hanging="360"/>
      </w:pPr>
      <w:rPr>
        <w:rFonts w:hint="default" w:ascii="Wingdings" w:hAnsi="Wingdings" w:cs="Wingdings"/>
      </w:rPr>
    </w:lvl>
    <w:lvl w:ilvl="6" w:tplc="FFFFFFFF" w:tentative="1">
      <w:start w:val="1"/>
      <w:numFmt w:val="bullet"/>
      <w:lvlText w:val=""/>
      <w:lvlJc w:val="left"/>
      <w:pPr>
        <w:ind w:left="4680" w:hanging="360"/>
      </w:pPr>
      <w:rPr>
        <w:rFonts w:hint="default" w:ascii="Symbol" w:hAnsi="Symbol" w:cs="Symbol"/>
      </w:rPr>
    </w:lvl>
    <w:lvl w:ilvl="7" w:tplc="FFFFFFFF" w:tentative="1">
      <w:start w:val="1"/>
      <w:numFmt w:val="bullet"/>
      <w:lvlText w:val="o"/>
      <w:lvlJc w:val="left"/>
      <w:pPr>
        <w:ind w:left="5400" w:hanging="360"/>
      </w:pPr>
      <w:rPr>
        <w:rFonts w:hint="default" w:ascii="Courier New" w:hAnsi="Courier New" w:cs="Courier New"/>
      </w:rPr>
    </w:lvl>
    <w:lvl w:ilvl="8" w:tplc="FFFFFFFF" w:tentative="1">
      <w:start w:val="1"/>
      <w:numFmt w:val="bullet"/>
      <w:lvlText w:val=""/>
      <w:lvlJc w:val="left"/>
      <w:pPr>
        <w:ind w:left="6120" w:hanging="360"/>
      </w:pPr>
      <w:rPr>
        <w:rFonts w:hint="default" w:ascii="Wingdings" w:hAnsi="Wingdings" w:cs="Wingdings"/>
      </w:rPr>
    </w:lvl>
  </w:abstractNum>
  <w:abstractNum w:abstractNumId="43" w15:restartNumberingAfterBreak="0">
    <w:nsid w:val="59CA761A"/>
    <w:multiLevelType w:val="hybridMultilevel"/>
    <w:tmpl w:val="C946FF08"/>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4" w15:restartNumberingAfterBreak="0">
    <w:nsid w:val="5FF20BA1"/>
    <w:multiLevelType w:val="hybridMultilevel"/>
    <w:tmpl w:val="F9BC501A"/>
    <w:lvl w:ilvl="0" w:tplc="04130019">
      <w:start w:val="1"/>
      <w:numFmt w:val="lowerLetter"/>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5" w15:restartNumberingAfterBreak="0">
    <w:nsid w:val="614D22DF"/>
    <w:multiLevelType w:val="hybridMultilevel"/>
    <w:tmpl w:val="BF2CA14E"/>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6" w15:restartNumberingAfterBreak="0">
    <w:nsid w:val="632D7C26"/>
    <w:multiLevelType w:val="hybridMultilevel"/>
    <w:tmpl w:val="D090A0C4"/>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7" w15:restartNumberingAfterBreak="0">
    <w:nsid w:val="646B2A61"/>
    <w:multiLevelType w:val="hybridMultilevel"/>
    <w:tmpl w:val="B96E5F9E"/>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8" w15:restartNumberingAfterBreak="0">
    <w:nsid w:val="66F16960"/>
    <w:multiLevelType w:val="hybridMultilevel"/>
    <w:tmpl w:val="04B4B3EA"/>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9" w15:restartNumberingAfterBreak="0">
    <w:nsid w:val="6851371D"/>
    <w:multiLevelType w:val="hybridMultilevel"/>
    <w:tmpl w:val="D090A0C4"/>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0" w15:restartNumberingAfterBreak="0">
    <w:nsid w:val="6DEB14DD"/>
    <w:multiLevelType w:val="hybridMultilevel"/>
    <w:tmpl w:val="D090A0C4"/>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1" w15:restartNumberingAfterBreak="0">
    <w:nsid w:val="76D2221E"/>
    <w:multiLevelType w:val="hybridMultilevel"/>
    <w:tmpl w:val="BF2CA14E"/>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2" w15:restartNumberingAfterBreak="0">
    <w:nsid w:val="77607E0A"/>
    <w:multiLevelType w:val="hybridMultilevel"/>
    <w:tmpl w:val="D090A0C4"/>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3" w15:restartNumberingAfterBreak="0">
    <w:nsid w:val="79A4511B"/>
    <w:multiLevelType w:val="hybridMultilevel"/>
    <w:tmpl w:val="68F626BE"/>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4" w15:restartNumberingAfterBreak="0">
    <w:nsid w:val="7EFC609D"/>
    <w:multiLevelType w:val="hybridMultilevel"/>
    <w:tmpl w:val="D090A0C4"/>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644628247">
    <w:abstractNumId w:val="0"/>
  </w:num>
  <w:num w:numId="2" w16cid:durableId="1198394737">
    <w:abstractNumId w:val="7"/>
  </w:num>
  <w:num w:numId="3" w16cid:durableId="1710034837">
    <w:abstractNumId w:val="13"/>
  </w:num>
  <w:num w:numId="4" w16cid:durableId="92868606">
    <w:abstractNumId w:val="21"/>
  </w:num>
  <w:num w:numId="5" w16cid:durableId="385571715">
    <w:abstractNumId w:val="11"/>
  </w:num>
  <w:num w:numId="6" w16cid:durableId="203831120">
    <w:abstractNumId w:val="10"/>
  </w:num>
  <w:num w:numId="7" w16cid:durableId="673723365">
    <w:abstractNumId w:val="36"/>
  </w:num>
  <w:num w:numId="8" w16cid:durableId="1084257801">
    <w:abstractNumId w:val="35"/>
  </w:num>
  <w:num w:numId="9" w16cid:durableId="268315720">
    <w:abstractNumId w:val="6"/>
  </w:num>
  <w:num w:numId="10" w16cid:durableId="81995753">
    <w:abstractNumId w:val="52"/>
  </w:num>
  <w:num w:numId="11" w16cid:durableId="432748765">
    <w:abstractNumId w:val="45"/>
  </w:num>
  <w:num w:numId="12" w16cid:durableId="1528372683">
    <w:abstractNumId w:val="39"/>
  </w:num>
  <w:num w:numId="13" w16cid:durableId="1441871254">
    <w:abstractNumId w:val="25"/>
  </w:num>
  <w:num w:numId="14" w16cid:durableId="922183452">
    <w:abstractNumId w:val="28"/>
  </w:num>
  <w:num w:numId="15" w16cid:durableId="90899021">
    <w:abstractNumId w:val="50"/>
  </w:num>
  <w:num w:numId="16" w16cid:durableId="3827567">
    <w:abstractNumId w:val="26"/>
  </w:num>
  <w:num w:numId="17" w16cid:durableId="1937597179">
    <w:abstractNumId w:val="41"/>
  </w:num>
  <w:num w:numId="18" w16cid:durableId="1559122796">
    <w:abstractNumId w:val="47"/>
  </w:num>
  <w:num w:numId="19" w16cid:durableId="231619802">
    <w:abstractNumId w:val="29"/>
  </w:num>
  <w:num w:numId="20" w16cid:durableId="1618750787">
    <w:abstractNumId w:val="49"/>
  </w:num>
  <w:num w:numId="21" w16cid:durableId="943465645">
    <w:abstractNumId w:val="38"/>
  </w:num>
  <w:num w:numId="22" w16cid:durableId="1426538602">
    <w:abstractNumId w:val="8"/>
  </w:num>
  <w:num w:numId="23" w16cid:durableId="707267867">
    <w:abstractNumId w:val="14"/>
  </w:num>
  <w:num w:numId="24" w16cid:durableId="376009328">
    <w:abstractNumId w:val="17"/>
  </w:num>
  <w:num w:numId="25" w16cid:durableId="2121298945">
    <w:abstractNumId w:val="33"/>
  </w:num>
  <w:num w:numId="26" w16cid:durableId="690685097">
    <w:abstractNumId w:val="5"/>
  </w:num>
  <w:num w:numId="27" w16cid:durableId="886645003">
    <w:abstractNumId w:val="23"/>
  </w:num>
  <w:num w:numId="28" w16cid:durableId="1496873360">
    <w:abstractNumId w:val="19"/>
  </w:num>
  <w:num w:numId="29" w16cid:durableId="1547139751">
    <w:abstractNumId w:val="53"/>
  </w:num>
  <w:num w:numId="30" w16cid:durableId="826555604">
    <w:abstractNumId w:val="46"/>
  </w:num>
  <w:num w:numId="31" w16cid:durableId="125703694">
    <w:abstractNumId w:val="37"/>
  </w:num>
  <w:num w:numId="32" w16cid:durableId="2095860780">
    <w:abstractNumId w:val="31"/>
  </w:num>
  <w:num w:numId="33" w16cid:durableId="299117452">
    <w:abstractNumId w:val="43"/>
  </w:num>
  <w:num w:numId="34" w16cid:durableId="1140615018">
    <w:abstractNumId w:val="44"/>
  </w:num>
  <w:num w:numId="35" w16cid:durableId="1012610806">
    <w:abstractNumId w:val="42"/>
  </w:num>
  <w:num w:numId="36" w16cid:durableId="1759210266">
    <w:abstractNumId w:val="24"/>
  </w:num>
  <w:num w:numId="37" w16cid:durableId="1457480402">
    <w:abstractNumId w:val="48"/>
  </w:num>
  <w:num w:numId="38" w16cid:durableId="721904239">
    <w:abstractNumId w:val="12"/>
  </w:num>
  <w:num w:numId="39" w16cid:durableId="1896312194">
    <w:abstractNumId w:val="1"/>
  </w:num>
  <w:num w:numId="40" w16cid:durableId="335576336">
    <w:abstractNumId w:val="40"/>
  </w:num>
  <w:num w:numId="41" w16cid:durableId="906262454">
    <w:abstractNumId w:val="3"/>
  </w:num>
  <w:num w:numId="42" w16cid:durableId="541596687">
    <w:abstractNumId w:val="2"/>
  </w:num>
  <w:num w:numId="43" w16cid:durableId="1809862643">
    <w:abstractNumId w:val="18"/>
  </w:num>
  <w:num w:numId="44" w16cid:durableId="2140605374">
    <w:abstractNumId w:val="22"/>
  </w:num>
  <w:num w:numId="45" w16cid:durableId="585186697">
    <w:abstractNumId w:val="20"/>
  </w:num>
  <w:num w:numId="46" w16cid:durableId="529221233">
    <w:abstractNumId w:val="30"/>
  </w:num>
  <w:num w:numId="47" w16cid:durableId="1009989858">
    <w:abstractNumId w:val="54"/>
  </w:num>
  <w:num w:numId="48" w16cid:durableId="521092062">
    <w:abstractNumId w:val="27"/>
  </w:num>
  <w:num w:numId="49" w16cid:durableId="242225377">
    <w:abstractNumId w:val="32"/>
  </w:num>
  <w:num w:numId="50" w16cid:durableId="903417487">
    <w:abstractNumId w:val="16"/>
  </w:num>
  <w:num w:numId="51" w16cid:durableId="332613884">
    <w:abstractNumId w:val="51"/>
  </w:num>
  <w:num w:numId="52" w16cid:durableId="571963883">
    <w:abstractNumId w:val="9"/>
  </w:num>
  <w:num w:numId="53" w16cid:durableId="651718994">
    <w:abstractNumId w:val="15"/>
  </w:num>
  <w:num w:numId="54" w16cid:durableId="920061401">
    <w:abstractNumId w:val="34"/>
  </w:num>
  <w:num w:numId="55" w16cid:durableId="1513912416">
    <w:abstractNumId w:val="4"/>
  </w:num>
  <w:numIdMacAtCleanup w:val="55"/>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activeWritingStyle w:lang="nl-NL" w:vendorID="1" w:dllVersion="512" w:checkStyle="1" w:appName="MSWord"/>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val="false"/>
  <w:defaultTabStop w:val="709"/>
  <w:autoHyphenation/>
  <w:hyphenationZone w:val="425"/>
  <w:drawingGridHorizontalSpacing w:val="100"/>
  <w:drawingGridVerticalSpacing w:val="71"/>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INHOUD" w:val="JA"/>
    <w:docVar w:name="PGNUMBIJ" w:val="TWEE"/>
    <w:docVar w:name="PGNUMKOP" w:val="TWEE"/>
  </w:docVars>
  <w:rsids>
    <w:rsidRoot w:val="001924F7"/>
    <w:rsid w:val="00000AC5"/>
    <w:rsid w:val="0000172D"/>
    <w:rsid w:val="00001C72"/>
    <w:rsid w:val="00006763"/>
    <w:rsid w:val="00010A81"/>
    <w:rsid w:val="00011678"/>
    <w:rsid w:val="000138C0"/>
    <w:rsid w:val="00014899"/>
    <w:rsid w:val="0001537D"/>
    <w:rsid w:val="000153B0"/>
    <w:rsid w:val="000162B7"/>
    <w:rsid w:val="00016644"/>
    <w:rsid w:val="00016FF7"/>
    <w:rsid w:val="00024601"/>
    <w:rsid w:val="00024B93"/>
    <w:rsid w:val="000253DE"/>
    <w:rsid w:val="00026180"/>
    <w:rsid w:val="00027605"/>
    <w:rsid w:val="000304C3"/>
    <w:rsid w:val="00031917"/>
    <w:rsid w:val="00031B97"/>
    <w:rsid w:val="00032B26"/>
    <w:rsid w:val="00032D7A"/>
    <w:rsid w:val="0003567B"/>
    <w:rsid w:val="00035873"/>
    <w:rsid w:val="00036874"/>
    <w:rsid w:val="0003785F"/>
    <w:rsid w:val="00037BAC"/>
    <w:rsid w:val="00037F56"/>
    <w:rsid w:val="00040ED2"/>
    <w:rsid w:val="00041D44"/>
    <w:rsid w:val="00043CA9"/>
    <w:rsid w:val="00043EAB"/>
    <w:rsid w:val="00045091"/>
    <w:rsid w:val="00045455"/>
    <w:rsid w:val="00046917"/>
    <w:rsid w:val="00046C66"/>
    <w:rsid w:val="00046E0A"/>
    <w:rsid w:val="00047501"/>
    <w:rsid w:val="00047A4C"/>
    <w:rsid w:val="00050044"/>
    <w:rsid w:val="0005035A"/>
    <w:rsid w:val="00051FFB"/>
    <w:rsid w:val="00052533"/>
    <w:rsid w:val="00055094"/>
    <w:rsid w:val="0005519D"/>
    <w:rsid w:val="00056FA4"/>
    <w:rsid w:val="00057C7C"/>
    <w:rsid w:val="00057E3F"/>
    <w:rsid w:val="00060CEB"/>
    <w:rsid w:val="00060D07"/>
    <w:rsid w:val="000624B3"/>
    <w:rsid w:val="000628C7"/>
    <w:rsid w:val="00062930"/>
    <w:rsid w:val="00062B78"/>
    <w:rsid w:val="000630C7"/>
    <w:rsid w:val="00063AF2"/>
    <w:rsid w:val="00065C32"/>
    <w:rsid w:val="00065D42"/>
    <w:rsid w:val="00070E21"/>
    <w:rsid w:val="00074651"/>
    <w:rsid w:val="00074672"/>
    <w:rsid w:val="000750AB"/>
    <w:rsid w:val="00076301"/>
    <w:rsid w:val="0008226A"/>
    <w:rsid w:val="00082568"/>
    <w:rsid w:val="00082813"/>
    <w:rsid w:val="00084D3A"/>
    <w:rsid w:val="000855A1"/>
    <w:rsid w:val="00086B6D"/>
    <w:rsid w:val="00087065"/>
    <w:rsid w:val="00090023"/>
    <w:rsid w:val="00090552"/>
    <w:rsid w:val="00090559"/>
    <w:rsid w:val="0009110D"/>
    <w:rsid w:val="00091573"/>
    <w:rsid w:val="00092689"/>
    <w:rsid w:val="0009416B"/>
    <w:rsid w:val="0009481D"/>
    <w:rsid w:val="00097018"/>
    <w:rsid w:val="00097C3C"/>
    <w:rsid w:val="000A0D5E"/>
    <w:rsid w:val="000A1747"/>
    <w:rsid w:val="000A1851"/>
    <w:rsid w:val="000A2606"/>
    <w:rsid w:val="000A2D0B"/>
    <w:rsid w:val="000A3C2E"/>
    <w:rsid w:val="000A3C3C"/>
    <w:rsid w:val="000A56FF"/>
    <w:rsid w:val="000A6793"/>
    <w:rsid w:val="000A681B"/>
    <w:rsid w:val="000A77FA"/>
    <w:rsid w:val="000B0077"/>
    <w:rsid w:val="000B029E"/>
    <w:rsid w:val="000B0463"/>
    <w:rsid w:val="000B0819"/>
    <w:rsid w:val="000B0B6A"/>
    <w:rsid w:val="000B14EB"/>
    <w:rsid w:val="000B1702"/>
    <w:rsid w:val="000B286E"/>
    <w:rsid w:val="000B355C"/>
    <w:rsid w:val="000B3870"/>
    <w:rsid w:val="000B3C5F"/>
    <w:rsid w:val="000B4961"/>
    <w:rsid w:val="000B4A32"/>
    <w:rsid w:val="000B4AC7"/>
    <w:rsid w:val="000B4F87"/>
    <w:rsid w:val="000B5040"/>
    <w:rsid w:val="000B7569"/>
    <w:rsid w:val="000B787C"/>
    <w:rsid w:val="000B7C67"/>
    <w:rsid w:val="000C1605"/>
    <w:rsid w:val="000C1791"/>
    <w:rsid w:val="000C1A9C"/>
    <w:rsid w:val="000C232B"/>
    <w:rsid w:val="000C3237"/>
    <w:rsid w:val="000C4E68"/>
    <w:rsid w:val="000C67C8"/>
    <w:rsid w:val="000C720B"/>
    <w:rsid w:val="000D1C20"/>
    <w:rsid w:val="000D1CB3"/>
    <w:rsid w:val="000D426A"/>
    <w:rsid w:val="000D42E6"/>
    <w:rsid w:val="000D4759"/>
    <w:rsid w:val="000D4E13"/>
    <w:rsid w:val="000D5030"/>
    <w:rsid w:val="000E1C37"/>
    <w:rsid w:val="000E219F"/>
    <w:rsid w:val="000E3E8C"/>
    <w:rsid w:val="000E4BA2"/>
    <w:rsid w:val="000E4E6A"/>
    <w:rsid w:val="000E60EC"/>
    <w:rsid w:val="000F10DE"/>
    <w:rsid w:val="000F1E0D"/>
    <w:rsid w:val="000F2362"/>
    <w:rsid w:val="000F24F6"/>
    <w:rsid w:val="000F382A"/>
    <w:rsid w:val="000F3AED"/>
    <w:rsid w:val="000F3CBB"/>
    <w:rsid w:val="000F56D3"/>
    <w:rsid w:val="00103226"/>
    <w:rsid w:val="001032B6"/>
    <w:rsid w:val="001036AA"/>
    <w:rsid w:val="00103896"/>
    <w:rsid w:val="00104554"/>
    <w:rsid w:val="00104D49"/>
    <w:rsid w:val="001050F3"/>
    <w:rsid w:val="00106590"/>
    <w:rsid w:val="0010661E"/>
    <w:rsid w:val="00110AEA"/>
    <w:rsid w:val="00110CC2"/>
    <w:rsid w:val="0011134A"/>
    <w:rsid w:val="00111B37"/>
    <w:rsid w:val="00112313"/>
    <w:rsid w:val="001129E1"/>
    <w:rsid w:val="0011329E"/>
    <w:rsid w:val="00113C34"/>
    <w:rsid w:val="0011434D"/>
    <w:rsid w:val="001158CE"/>
    <w:rsid w:val="00117C3F"/>
    <w:rsid w:val="001261DC"/>
    <w:rsid w:val="00126CBC"/>
    <w:rsid w:val="00132109"/>
    <w:rsid w:val="00132CAF"/>
    <w:rsid w:val="0013311A"/>
    <w:rsid w:val="00133A8F"/>
    <w:rsid w:val="00135152"/>
    <w:rsid w:val="001357BB"/>
    <w:rsid w:val="0013713B"/>
    <w:rsid w:val="0013714B"/>
    <w:rsid w:val="001377D2"/>
    <w:rsid w:val="00137E83"/>
    <w:rsid w:val="00137F8B"/>
    <w:rsid w:val="00140135"/>
    <w:rsid w:val="00140742"/>
    <w:rsid w:val="00140C73"/>
    <w:rsid w:val="00141BFF"/>
    <w:rsid w:val="00141E6F"/>
    <w:rsid w:val="001429DB"/>
    <w:rsid w:val="0014502F"/>
    <w:rsid w:val="0014533F"/>
    <w:rsid w:val="00150E72"/>
    <w:rsid w:val="00153471"/>
    <w:rsid w:val="00154020"/>
    <w:rsid w:val="00155BEA"/>
    <w:rsid w:val="00160634"/>
    <w:rsid w:val="00161032"/>
    <w:rsid w:val="00161627"/>
    <w:rsid w:val="00162260"/>
    <w:rsid w:val="00162A51"/>
    <w:rsid w:val="001640C6"/>
    <w:rsid w:val="001665E0"/>
    <w:rsid w:val="00167BB9"/>
    <w:rsid w:val="00171099"/>
    <w:rsid w:val="001715AF"/>
    <w:rsid w:val="00171904"/>
    <w:rsid w:val="00173425"/>
    <w:rsid w:val="0017688A"/>
    <w:rsid w:val="0017786E"/>
    <w:rsid w:val="00177A56"/>
    <w:rsid w:val="00177B34"/>
    <w:rsid w:val="0018044B"/>
    <w:rsid w:val="001815FF"/>
    <w:rsid w:val="001848DC"/>
    <w:rsid w:val="00185A09"/>
    <w:rsid w:val="00187584"/>
    <w:rsid w:val="001913AA"/>
    <w:rsid w:val="00191647"/>
    <w:rsid w:val="001924F7"/>
    <w:rsid w:val="00193344"/>
    <w:rsid w:val="001940D3"/>
    <w:rsid w:val="00194D10"/>
    <w:rsid w:val="0019549E"/>
    <w:rsid w:val="00195E0B"/>
    <w:rsid w:val="001962D4"/>
    <w:rsid w:val="00197487"/>
    <w:rsid w:val="001A037E"/>
    <w:rsid w:val="001A246A"/>
    <w:rsid w:val="001A32A4"/>
    <w:rsid w:val="001A4DDE"/>
    <w:rsid w:val="001A54B5"/>
    <w:rsid w:val="001A581B"/>
    <w:rsid w:val="001A5C46"/>
    <w:rsid w:val="001A65BB"/>
    <w:rsid w:val="001A721E"/>
    <w:rsid w:val="001B0ECD"/>
    <w:rsid w:val="001B211E"/>
    <w:rsid w:val="001B32DA"/>
    <w:rsid w:val="001B3AEB"/>
    <w:rsid w:val="001B3C96"/>
    <w:rsid w:val="001B45C5"/>
    <w:rsid w:val="001B4EA3"/>
    <w:rsid w:val="001B66B8"/>
    <w:rsid w:val="001C08F5"/>
    <w:rsid w:val="001C1E5B"/>
    <w:rsid w:val="001C2281"/>
    <w:rsid w:val="001C3CA9"/>
    <w:rsid w:val="001C48F3"/>
    <w:rsid w:val="001C7F62"/>
    <w:rsid w:val="001D0455"/>
    <w:rsid w:val="001D1DA9"/>
    <w:rsid w:val="001D258E"/>
    <w:rsid w:val="001D3044"/>
    <w:rsid w:val="001D4698"/>
    <w:rsid w:val="001D5311"/>
    <w:rsid w:val="001D62D0"/>
    <w:rsid w:val="001D6D45"/>
    <w:rsid w:val="001E07D7"/>
    <w:rsid w:val="001E29A7"/>
    <w:rsid w:val="001E3B96"/>
    <w:rsid w:val="001E3FF2"/>
    <w:rsid w:val="001E5F15"/>
    <w:rsid w:val="001E6D7E"/>
    <w:rsid w:val="001F1BD0"/>
    <w:rsid w:val="001F1C3D"/>
    <w:rsid w:val="001F42AC"/>
    <w:rsid w:val="001F451C"/>
    <w:rsid w:val="001F505F"/>
    <w:rsid w:val="001F5AF9"/>
    <w:rsid w:val="001F6D06"/>
    <w:rsid w:val="001F6EA8"/>
    <w:rsid w:val="00200E97"/>
    <w:rsid w:val="0020158E"/>
    <w:rsid w:val="0020189F"/>
    <w:rsid w:val="00203F20"/>
    <w:rsid w:val="00206B2F"/>
    <w:rsid w:val="002101F6"/>
    <w:rsid w:val="00210899"/>
    <w:rsid w:val="00210C3E"/>
    <w:rsid w:val="00211B56"/>
    <w:rsid w:val="00213A93"/>
    <w:rsid w:val="0021611A"/>
    <w:rsid w:val="00220C59"/>
    <w:rsid w:val="002226C6"/>
    <w:rsid w:val="002252DB"/>
    <w:rsid w:val="002265EA"/>
    <w:rsid w:val="00227EAA"/>
    <w:rsid w:val="00230CD3"/>
    <w:rsid w:val="0023184F"/>
    <w:rsid w:val="00233444"/>
    <w:rsid w:val="00234F9D"/>
    <w:rsid w:val="002353B1"/>
    <w:rsid w:val="00237603"/>
    <w:rsid w:val="00240E44"/>
    <w:rsid w:val="00241278"/>
    <w:rsid w:val="00241C50"/>
    <w:rsid w:val="00241FBB"/>
    <w:rsid w:val="0024401F"/>
    <w:rsid w:val="002449D6"/>
    <w:rsid w:val="00244B62"/>
    <w:rsid w:val="002457D7"/>
    <w:rsid w:val="00245BBD"/>
    <w:rsid w:val="00245F25"/>
    <w:rsid w:val="00246D0A"/>
    <w:rsid w:val="00247BDE"/>
    <w:rsid w:val="00254927"/>
    <w:rsid w:val="00254ECD"/>
    <w:rsid w:val="00255A79"/>
    <w:rsid w:val="0025624C"/>
    <w:rsid w:val="00257F2B"/>
    <w:rsid w:val="00257F68"/>
    <w:rsid w:val="002648EA"/>
    <w:rsid w:val="0026639F"/>
    <w:rsid w:val="002669C3"/>
    <w:rsid w:val="00267885"/>
    <w:rsid w:val="00267D2C"/>
    <w:rsid w:val="00270ABF"/>
    <w:rsid w:val="0027113C"/>
    <w:rsid w:val="002737FB"/>
    <w:rsid w:val="00275C10"/>
    <w:rsid w:val="00276B19"/>
    <w:rsid w:val="00277019"/>
    <w:rsid w:val="00277616"/>
    <w:rsid w:val="00282C70"/>
    <w:rsid w:val="0028349A"/>
    <w:rsid w:val="00283D8B"/>
    <w:rsid w:val="002860C5"/>
    <w:rsid w:val="0028653E"/>
    <w:rsid w:val="002875D6"/>
    <w:rsid w:val="0028785C"/>
    <w:rsid w:val="002904AD"/>
    <w:rsid w:val="00290ECA"/>
    <w:rsid w:val="00291960"/>
    <w:rsid w:val="00292EA6"/>
    <w:rsid w:val="00293007"/>
    <w:rsid w:val="0029497A"/>
    <w:rsid w:val="002949C1"/>
    <w:rsid w:val="00295327"/>
    <w:rsid w:val="002959B9"/>
    <w:rsid w:val="002959C5"/>
    <w:rsid w:val="00296B87"/>
    <w:rsid w:val="00297857"/>
    <w:rsid w:val="00297927"/>
    <w:rsid w:val="002A0F0E"/>
    <w:rsid w:val="002A13E6"/>
    <w:rsid w:val="002A23E9"/>
    <w:rsid w:val="002A4617"/>
    <w:rsid w:val="002A4AA5"/>
    <w:rsid w:val="002A4F75"/>
    <w:rsid w:val="002A5C45"/>
    <w:rsid w:val="002A5EB5"/>
    <w:rsid w:val="002A6008"/>
    <w:rsid w:val="002A66D5"/>
    <w:rsid w:val="002A7B8A"/>
    <w:rsid w:val="002B1AD5"/>
    <w:rsid w:val="002B1C5A"/>
    <w:rsid w:val="002B5035"/>
    <w:rsid w:val="002B55D8"/>
    <w:rsid w:val="002B64A6"/>
    <w:rsid w:val="002B670B"/>
    <w:rsid w:val="002B67E1"/>
    <w:rsid w:val="002B7257"/>
    <w:rsid w:val="002C0DC4"/>
    <w:rsid w:val="002C168B"/>
    <w:rsid w:val="002C1795"/>
    <w:rsid w:val="002C2AA1"/>
    <w:rsid w:val="002C36F5"/>
    <w:rsid w:val="002C4013"/>
    <w:rsid w:val="002C5688"/>
    <w:rsid w:val="002C6501"/>
    <w:rsid w:val="002C6A16"/>
    <w:rsid w:val="002C70F2"/>
    <w:rsid w:val="002C712E"/>
    <w:rsid w:val="002C7744"/>
    <w:rsid w:val="002D0F3D"/>
    <w:rsid w:val="002D211A"/>
    <w:rsid w:val="002D4619"/>
    <w:rsid w:val="002D4826"/>
    <w:rsid w:val="002D5352"/>
    <w:rsid w:val="002D58D9"/>
    <w:rsid w:val="002E0964"/>
    <w:rsid w:val="002E0DB1"/>
    <w:rsid w:val="002E1498"/>
    <w:rsid w:val="002E3EDA"/>
    <w:rsid w:val="002E4FD1"/>
    <w:rsid w:val="002E6157"/>
    <w:rsid w:val="002E676A"/>
    <w:rsid w:val="002E7153"/>
    <w:rsid w:val="002F0234"/>
    <w:rsid w:val="002F1AFB"/>
    <w:rsid w:val="002F3F2A"/>
    <w:rsid w:val="002F3F6A"/>
    <w:rsid w:val="00300B25"/>
    <w:rsid w:val="003021CC"/>
    <w:rsid w:val="0030309A"/>
    <w:rsid w:val="003052DE"/>
    <w:rsid w:val="00306B9F"/>
    <w:rsid w:val="003120F5"/>
    <w:rsid w:val="00312289"/>
    <w:rsid w:val="003144EC"/>
    <w:rsid w:val="00315C86"/>
    <w:rsid w:val="00316469"/>
    <w:rsid w:val="003178E5"/>
    <w:rsid w:val="0032038B"/>
    <w:rsid w:val="003207B7"/>
    <w:rsid w:val="003210C2"/>
    <w:rsid w:val="0032116E"/>
    <w:rsid w:val="00321BA6"/>
    <w:rsid w:val="00321F6B"/>
    <w:rsid w:val="00322C2C"/>
    <w:rsid w:val="003242F8"/>
    <w:rsid w:val="00324481"/>
    <w:rsid w:val="00325C57"/>
    <w:rsid w:val="0032732A"/>
    <w:rsid w:val="003311F0"/>
    <w:rsid w:val="00332C91"/>
    <w:rsid w:val="00335F44"/>
    <w:rsid w:val="00336018"/>
    <w:rsid w:val="003362DE"/>
    <w:rsid w:val="00336B25"/>
    <w:rsid w:val="00336C5F"/>
    <w:rsid w:val="003405F4"/>
    <w:rsid w:val="00341710"/>
    <w:rsid w:val="0034298E"/>
    <w:rsid w:val="00342C28"/>
    <w:rsid w:val="0034320B"/>
    <w:rsid w:val="00343650"/>
    <w:rsid w:val="00344CFD"/>
    <w:rsid w:val="003453DC"/>
    <w:rsid w:val="003463FA"/>
    <w:rsid w:val="00347AF5"/>
    <w:rsid w:val="00352E92"/>
    <w:rsid w:val="00353F1A"/>
    <w:rsid w:val="00355733"/>
    <w:rsid w:val="003560E2"/>
    <w:rsid w:val="00356F1E"/>
    <w:rsid w:val="003605F5"/>
    <w:rsid w:val="003616F3"/>
    <w:rsid w:val="0036399F"/>
    <w:rsid w:val="00363F26"/>
    <w:rsid w:val="003653BA"/>
    <w:rsid w:val="0036643C"/>
    <w:rsid w:val="0037012F"/>
    <w:rsid w:val="003713AA"/>
    <w:rsid w:val="00371EBD"/>
    <w:rsid w:val="003726E3"/>
    <w:rsid w:val="00373243"/>
    <w:rsid w:val="00373761"/>
    <w:rsid w:val="00374D8F"/>
    <w:rsid w:val="003765FD"/>
    <w:rsid w:val="00377DDB"/>
    <w:rsid w:val="003806A6"/>
    <w:rsid w:val="003809F7"/>
    <w:rsid w:val="00380E09"/>
    <w:rsid w:val="00380E47"/>
    <w:rsid w:val="00381318"/>
    <w:rsid w:val="003816B6"/>
    <w:rsid w:val="00381942"/>
    <w:rsid w:val="00381BE7"/>
    <w:rsid w:val="003874E0"/>
    <w:rsid w:val="00390612"/>
    <w:rsid w:val="0039158B"/>
    <w:rsid w:val="00391D16"/>
    <w:rsid w:val="003933E4"/>
    <w:rsid w:val="00393F1E"/>
    <w:rsid w:val="003959A2"/>
    <w:rsid w:val="0039791D"/>
    <w:rsid w:val="003A005E"/>
    <w:rsid w:val="003A2A55"/>
    <w:rsid w:val="003A39CB"/>
    <w:rsid w:val="003A3FA6"/>
    <w:rsid w:val="003A5AE0"/>
    <w:rsid w:val="003B0160"/>
    <w:rsid w:val="003B1537"/>
    <w:rsid w:val="003B242A"/>
    <w:rsid w:val="003B2F89"/>
    <w:rsid w:val="003B3133"/>
    <w:rsid w:val="003B4033"/>
    <w:rsid w:val="003B63BC"/>
    <w:rsid w:val="003B7105"/>
    <w:rsid w:val="003B7873"/>
    <w:rsid w:val="003C0876"/>
    <w:rsid w:val="003C1170"/>
    <w:rsid w:val="003C14B8"/>
    <w:rsid w:val="003C3240"/>
    <w:rsid w:val="003C3A5C"/>
    <w:rsid w:val="003C49A3"/>
    <w:rsid w:val="003C58E3"/>
    <w:rsid w:val="003C59B9"/>
    <w:rsid w:val="003C7CC9"/>
    <w:rsid w:val="003D0948"/>
    <w:rsid w:val="003D0D36"/>
    <w:rsid w:val="003D0F63"/>
    <w:rsid w:val="003D15AA"/>
    <w:rsid w:val="003D3B34"/>
    <w:rsid w:val="003D4162"/>
    <w:rsid w:val="003D5886"/>
    <w:rsid w:val="003D5A57"/>
    <w:rsid w:val="003D6992"/>
    <w:rsid w:val="003E2627"/>
    <w:rsid w:val="003E4108"/>
    <w:rsid w:val="003E7AB0"/>
    <w:rsid w:val="003F025E"/>
    <w:rsid w:val="003F14EA"/>
    <w:rsid w:val="003F32E8"/>
    <w:rsid w:val="003F3AF6"/>
    <w:rsid w:val="003F3C19"/>
    <w:rsid w:val="003F3D7B"/>
    <w:rsid w:val="003F4779"/>
    <w:rsid w:val="003F48CA"/>
    <w:rsid w:val="003F49EC"/>
    <w:rsid w:val="003F6D54"/>
    <w:rsid w:val="003F7385"/>
    <w:rsid w:val="00400F91"/>
    <w:rsid w:val="00405DEE"/>
    <w:rsid w:val="00406F09"/>
    <w:rsid w:val="00412CAF"/>
    <w:rsid w:val="00413A7C"/>
    <w:rsid w:val="00415917"/>
    <w:rsid w:val="00416E55"/>
    <w:rsid w:val="00416FDC"/>
    <w:rsid w:val="00417F44"/>
    <w:rsid w:val="00420ACC"/>
    <w:rsid w:val="00423122"/>
    <w:rsid w:val="004239A2"/>
    <w:rsid w:val="00423D4D"/>
    <w:rsid w:val="004264DE"/>
    <w:rsid w:val="004304C5"/>
    <w:rsid w:val="00430BE7"/>
    <w:rsid w:val="00431040"/>
    <w:rsid w:val="0043224D"/>
    <w:rsid w:val="00432A62"/>
    <w:rsid w:val="00436A91"/>
    <w:rsid w:val="00437AC5"/>
    <w:rsid w:val="00440135"/>
    <w:rsid w:val="00441789"/>
    <w:rsid w:val="00441AF0"/>
    <w:rsid w:val="00445964"/>
    <w:rsid w:val="004517D3"/>
    <w:rsid w:val="00453F25"/>
    <w:rsid w:val="004558F1"/>
    <w:rsid w:val="00455C92"/>
    <w:rsid w:val="00455DBA"/>
    <w:rsid w:val="00456C41"/>
    <w:rsid w:val="004575BB"/>
    <w:rsid w:val="00464FFA"/>
    <w:rsid w:val="00465043"/>
    <w:rsid w:val="0046572D"/>
    <w:rsid w:val="00465C0D"/>
    <w:rsid w:val="00465C22"/>
    <w:rsid w:val="00465E6C"/>
    <w:rsid w:val="00466A41"/>
    <w:rsid w:val="0046758A"/>
    <w:rsid w:val="0046790A"/>
    <w:rsid w:val="00471EE0"/>
    <w:rsid w:val="004726A4"/>
    <w:rsid w:val="00472F77"/>
    <w:rsid w:val="00477EEA"/>
    <w:rsid w:val="00477FFB"/>
    <w:rsid w:val="00480289"/>
    <w:rsid w:val="00480B54"/>
    <w:rsid w:val="004827FC"/>
    <w:rsid w:val="00484283"/>
    <w:rsid w:val="00485D15"/>
    <w:rsid w:val="0049028D"/>
    <w:rsid w:val="00492594"/>
    <w:rsid w:val="00492EBD"/>
    <w:rsid w:val="00492F6C"/>
    <w:rsid w:val="004934E7"/>
    <w:rsid w:val="00493F43"/>
    <w:rsid w:val="00494FA1"/>
    <w:rsid w:val="00495589"/>
    <w:rsid w:val="00496028"/>
    <w:rsid w:val="00496192"/>
    <w:rsid w:val="00496290"/>
    <w:rsid w:val="0049770A"/>
    <w:rsid w:val="004A495C"/>
    <w:rsid w:val="004A5664"/>
    <w:rsid w:val="004A76A3"/>
    <w:rsid w:val="004A7929"/>
    <w:rsid w:val="004B0232"/>
    <w:rsid w:val="004B084A"/>
    <w:rsid w:val="004B29D6"/>
    <w:rsid w:val="004B3077"/>
    <w:rsid w:val="004B5C8F"/>
    <w:rsid w:val="004B5FD8"/>
    <w:rsid w:val="004B666B"/>
    <w:rsid w:val="004C0EA5"/>
    <w:rsid w:val="004C1D05"/>
    <w:rsid w:val="004C1DB9"/>
    <w:rsid w:val="004C1FCF"/>
    <w:rsid w:val="004C4241"/>
    <w:rsid w:val="004C5902"/>
    <w:rsid w:val="004D0EDE"/>
    <w:rsid w:val="004D1871"/>
    <w:rsid w:val="004D1923"/>
    <w:rsid w:val="004D19FD"/>
    <w:rsid w:val="004D3049"/>
    <w:rsid w:val="004D5773"/>
    <w:rsid w:val="004D74AA"/>
    <w:rsid w:val="004D7DF1"/>
    <w:rsid w:val="004D7F93"/>
    <w:rsid w:val="004E0A1B"/>
    <w:rsid w:val="004E13DE"/>
    <w:rsid w:val="004E3853"/>
    <w:rsid w:val="004E3868"/>
    <w:rsid w:val="004E4D60"/>
    <w:rsid w:val="004F02CC"/>
    <w:rsid w:val="004F0563"/>
    <w:rsid w:val="004F1B41"/>
    <w:rsid w:val="004F1D9E"/>
    <w:rsid w:val="004F29C8"/>
    <w:rsid w:val="004F34C5"/>
    <w:rsid w:val="004F517A"/>
    <w:rsid w:val="004F5391"/>
    <w:rsid w:val="004F7EB1"/>
    <w:rsid w:val="00502050"/>
    <w:rsid w:val="005022FC"/>
    <w:rsid w:val="005035F5"/>
    <w:rsid w:val="0050551D"/>
    <w:rsid w:val="00506A47"/>
    <w:rsid w:val="00507037"/>
    <w:rsid w:val="00507332"/>
    <w:rsid w:val="0051041A"/>
    <w:rsid w:val="00510B58"/>
    <w:rsid w:val="00510F77"/>
    <w:rsid w:val="00512F9C"/>
    <w:rsid w:val="00515552"/>
    <w:rsid w:val="0051569F"/>
    <w:rsid w:val="005166A1"/>
    <w:rsid w:val="00517DDB"/>
    <w:rsid w:val="00520231"/>
    <w:rsid w:val="00520941"/>
    <w:rsid w:val="00522C17"/>
    <w:rsid w:val="00524630"/>
    <w:rsid w:val="00526ED1"/>
    <w:rsid w:val="00527841"/>
    <w:rsid w:val="00530A3D"/>
    <w:rsid w:val="00532658"/>
    <w:rsid w:val="005347B4"/>
    <w:rsid w:val="0053634E"/>
    <w:rsid w:val="00537B05"/>
    <w:rsid w:val="00546D95"/>
    <w:rsid w:val="005506AE"/>
    <w:rsid w:val="005513E6"/>
    <w:rsid w:val="005525AA"/>
    <w:rsid w:val="0055278C"/>
    <w:rsid w:val="005533CE"/>
    <w:rsid w:val="00554364"/>
    <w:rsid w:val="005564F9"/>
    <w:rsid w:val="005573B7"/>
    <w:rsid w:val="00557979"/>
    <w:rsid w:val="00560AD7"/>
    <w:rsid w:val="00560D22"/>
    <w:rsid w:val="00560EDC"/>
    <w:rsid w:val="00561D51"/>
    <w:rsid w:val="00565EA3"/>
    <w:rsid w:val="00566214"/>
    <w:rsid w:val="00567C14"/>
    <w:rsid w:val="005728A8"/>
    <w:rsid w:val="005732F2"/>
    <w:rsid w:val="00575798"/>
    <w:rsid w:val="0058269A"/>
    <w:rsid w:val="005909AA"/>
    <w:rsid w:val="00593CBB"/>
    <w:rsid w:val="00594004"/>
    <w:rsid w:val="00594E3E"/>
    <w:rsid w:val="0059614B"/>
    <w:rsid w:val="0059700B"/>
    <w:rsid w:val="005A044E"/>
    <w:rsid w:val="005A0804"/>
    <w:rsid w:val="005A2813"/>
    <w:rsid w:val="005A28CE"/>
    <w:rsid w:val="005A33FB"/>
    <w:rsid w:val="005A37EC"/>
    <w:rsid w:val="005A4A56"/>
    <w:rsid w:val="005A5FC6"/>
    <w:rsid w:val="005A621A"/>
    <w:rsid w:val="005A6926"/>
    <w:rsid w:val="005A76A9"/>
    <w:rsid w:val="005A7BCD"/>
    <w:rsid w:val="005B0087"/>
    <w:rsid w:val="005B0731"/>
    <w:rsid w:val="005B0842"/>
    <w:rsid w:val="005B0EB7"/>
    <w:rsid w:val="005B1269"/>
    <w:rsid w:val="005B1E70"/>
    <w:rsid w:val="005B2CFF"/>
    <w:rsid w:val="005B42B3"/>
    <w:rsid w:val="005B4FCF"/>
    <w:rsid w:val="005B580E"/>
    <w:rsid w:val="005B6CF1"/>
    <w:rsid w:val="005B738C"/>
    <w:rsid w:val="005B75BC"/>
    <w:rsid w:val="005C03CC"/>
    <w:rsid w:val="005C0A64"/>
    <w:rsid w:val="005C32CD"/>
    <w:rsid w:val="005C34A1"/>
    <w:rsid w:val="005C395C"/>
    <w:rsid w:val="005C49E3"/>
    <w:rsid w:val="005C4E3F"/>
    <w:rsid w:val="005C57F7"/>
    <w:rsid w:val="005C5A49"/>
    <w:rsid w:val="005D2A3C"/>
    <w:rsid w:val="005D2EFA"/>
    <w:rsid w:val="005E1281"/>
    <w:rsid w:val="005E1610"/>
    <w:rsid w:val="005E2AF8"/>
    <w:rsid w:val="005E3FFB"/>
    <w:rsid w:val="005E404B"/>
    <w:rsid w:val="005E5B99"/>
    <w:rsid w:val="005E7A5E"/>
    <w:rsid w:val="005F03C4"/>
    <w:rsid w:val="005F0454"/>
    <w:rsid w:val="005F291B"/>
    <w:rsid w:val="005F3305"/>
    <w:rsid w:val="005F455C"/>
    <w:rsid w:val="005F459D"/>
    <w:rsid w:val="005F50C4"/>
    <w:rsid w:val="005F53F5"/>
    <w:rsid w:val="005F5DEB"/>
    <w:rsid w:val="005F611A"/>
    <w:rsid w:val="00600BB3"/>
    <w:rsid w:val="0060144A"/>
    <w:rsid w:val="006021F4"/>
    <w:rsid w:val="00602F02"/>
    <w:rsid w:val="0060494A"/>
    <w:rsid w:val="006107AB"/>
    <w:rsid w:val="006131E0"/>
    <w:rsid w:val="00613203"/>
    <w:rsid w:val="00613EB0"/>
    <w:rsid w:val="00613FA8"/>
    <w:rsid w:val="006150C3"/>
    <w:rsid w:val="00615B5D"/>
    <w:rsid w:val="00615BAC"/>
    <w:rsid w:val="00616ED6"/>
    <w:rsid w:val="006223D9"/>
    <w:rsid w:val="00622A7F"/>
    <w:rsid w:val="00622E63"/>
    <w:rsid w:val="006237A9"/>
    <w:rsid w:val="00624C30"/>
    <w:rsid w:val="00624E14"/>
    <w:rsid w:val="00624E80"/>
    <w:rsid w:val="0062645A"/>
    <w:rsid w:val="00626EE2"/>
    <w:rsid w:val="00631796"/>
    <w:rsid w:val="0063251F"/>
    <w:rsid w:val="00632D8F"/>
    <w:rsid w:val="00633092"/>
    <w:rsid w:val="006336FA"/>
    <w:rsid w:val="00633D04"/>
    <w:rsid w:val="00634865"/>
    <w:rsid w:val="00635582"/>
    <w:rsid w:val="0063780F"/>
    <w:rsid w:val="006379AE"/>
    <w:rsid w:val="00637EE4"/>
    <w:rsid w:val="0064145A"/>
    <w:rsid w:val="00644219"/>
    <w:rsid w:val="00644950"/>
    <w:rsid w:val="00646242"/>
    <w:rsid w:val="0064679F"/>
    <w:rsid w:val="006475B7"/>
    <w:rsid w:val="006475DB"/>
    <w:rsid w:val="00647B14"/>
    <w:rsid w:val="00647BB6"/>
    <w:rsid w:val="00650DF9"/>
    <w:rsid w:val="00650F14"/>
    <w:rsid w:val="00651554"/>
    <w:rsid w:val="00653883"/>
    <w:rsid w:val="00655564"/>
    <w:rsid w:val="00655CDE"/>
    <w:rsid w:val="00656CB1"/>
    <w:rsid w:val="00657486"/>
    <w:rsid w:val="0066075C"/>
    <w:rsid w:val="00663582"/>
    <w:rsid w:val="00664484"/>
    <w:rsid w:val="0066550C"/>
    <w:rsid w:val="00665925"/>
    <w:rsid w:val="00667771"/>
    <w:rsid w:val="006703B5"/>
    <w:rsid w:val="00671195"/>
    <w:rsid w:val="006714B2"/>
    <w:rsid w:val="006728D8"/>
    <w:rsid w:val="006734FC"/>
    <w:rsid w:val="006746EB"/>
    <w:rsid w:val="00676648"/>
    <w:rsid w:val="00682C06"/>
    <w:rsid w:val="00682DA4"/>
    <w:rsid w:val="00684177"/>
    <w:rsid w:val="006860C6"/>
    <w:rsid w:val="0068792A"/>
    <w:rsid w:val="00691DAD"/>
    <w:rsid w:val="00694785"/>
    <w:rsid w:val="00694DD3"/>
    <w:rsid w:val="0069594E"/>
    <w:rsid w:val="00696F60"/>
    <w:rsid w:val="006A3952"/>
    <w:rsid w:val="006A3C7A"/>
    <w:rsid w:val="006A3CDB"/>
    <w:rsid w:val="006A46FA"/>
    <w:rsid w:val="006A4866"/>
    <w:rsid w:val="006A6927"/>
    <w:rsid w:val="006A7128"/>
    <w:rsid w:val="006A7AA4"/>
    <w:rsid w:val="006B0E52"/>
    <w:rsid w:val="006B2892"/>
    <w:rsid w:val="006B3881"/>
    <w:rsid w:val="006B6D2A"/>
    <w:rsid w:val="006B77A3"/>
    <w:rsid w:val="006C460A"/>
    <w:rsid w:val="006C6688"/>
    <w:rsid w:val="006C6727"/>
    <w:rsid w:val="006C76A2"/>
    <w:rsid w:val="006D053B"/>
    <w:rsid w:val="006D063B"/>
    <w:rsid w:val="006D294B"/>
    <w:rsid w:val="006D3DDF"/>
    <w:rsid w:val="006D521B"/>
    <w:rsid w:val="006D6539"/>
    <w:rsid w:val="006D703B"/>
    <w:rsid w:val="006D78A2"/>
    <w:rsid w:val="006E2A29"/>
    <w:rsid w:val="006E2B22"/>
    <w:rsid w:val="006E3B80"/>
    <w:rsid w:val="006E7182"/>
    <w:rsid w:val="006F0CE8"/>
    <w:rsid w:val="006F1250"/>
    <w:rsid w:val="006F15F5"/>
    <w:rsid w:val="006F340A"/>
    <w:rsid w:val="006F41EC"/>
    <w:rsid w:val="006F4FDA"/>
    <w:rsid w:val="006F5B10"/>
    <w:rsid w:val="00701674"/>
    <w:rsid w:val="00701B17"/>
    <w:rsid w:val="00702799"/>
    <w:rsid w:val="0070280F"/>
    <w:rsid w:val="00702D80"/>
    <w:rsid w:val="00710E0C"/>
    <w:rsid w:val="00711F99"/>
    <w:rsid w:val="0071503A"/>
    <w:rsid w:val="00715428"/>
    <w:rsid w:val="00715AF8"/>
    <w:rsid w:val="00723B9C"/>
    <w:rsid w:val="00723C8E"/>
    <w:rsid w:val="007251D7"/>
    <w:rsid w:val="00725311"/>
    <w:rsid w:val="00725A1B"/>
    <w:rsid w:val="00725EDA"/>
    <w:rsid w:val="007266F3"/>
    <w:rsid w:val="00727A99"/>
    <w:rsid w:val="00727AF7"/>
    <w:rsid w:val="007326BC"/>
    <w:rsid w:val="007334D0"/>
    <w:rsid w:val="00734F0B"/>
    <w:rsid w:val="00736819"/>
    <w:rsid w:val="00736A59"/>
    <w:rsid w:val="00737A3C"/>
    <w:rsid w:val="0074077E"/>
    <w:rsid w:val="00740E02"/>
    <w:rsid w:val="0074200B"/>
    <w:rsid w:val="0074430E"/>
    <w:rsid w:val="0074558A"/>
    <w:rsid w:val="00745E75"/>
    <w:rsid w:val="00746D57"/>
    <w:rsid w:val="00747FE3"/>
    <w:rsid w:val="00750408"/>
    <w:rsid w:val="007506C3"/>
    <w:rsid w:val="00751315"/>
    <w:rsid w:val="00751971"/>
    <w:rsid w:val="0075687D"/>
    <w:rsid w:val="007579F9"/>
    <w:rsid w:val="0076027F"/>
    <w:rsid w:val="0076134F"/>
    <w:rsid w:val="00762490"/>
    <w:rsid w:val="00762FBA"/>
    <w:rsid w:val="00763828"/>
    <w:rsid w:val="00764486"/>
    <w:rsid w:val="00765BD7"/>
    <w:rsid w:val="007661BA"/>
    <w:rsid w:val="00771A7F"/>
    <w:rsid w:val="00771FE4"/>
    <w:rsid w:val="00772254"/>
    <w:rsid w:val="007723E3"/>
    <w:rsid w:val="0077252E"/>
    <w:rsid w:val="00773755"/>
    <w:rsid w:val="007743E0"/>
    <w:rsid w:val="0077506A"/>
    <w:rsid w:val="00775F15"/>
    <w:rsid w:val="0077630C"/>
    <w:rsid w:val="00776F9C"/>
    <w:rsid w:val="00780228"/>
    <w:rsid w:val="00780591"/>
    <w:rsid w:val="00780B42"/>
    <w:rsid w:val="00783001"/>
    <w:rsid w:val="00783235"/>
    <w:rsid w:val="00783AC4"/>
    <w:rsid w:val="00787F31"/>
    <w:rsid w:val="007907D0"/>
    <w:rsid w:val="00791DC5"/>
    <w:rsid w:val="00792021"/>
    <w:rsid w:val="007928B1"/>
    <w:rsid w:val="00793D64"/>
    <w:rsid w:val="00794387"/>
    <w:rsid w:val="007948B8"/>
    <w:rsid w:val="00795317"/>
    <w:rsid w:val="007976F3"/>
    <w:rsid w:val="00797BFB"/>
    <w:rsid w:val="007A0495"/>
    <w:rsid w:val="007A0F81"/>
    <w:rsid w:val="007A1449"/>
    <w:rsid w:val="007A2BBE"/>
    <w:rsid w:val="007A2C36"/>
    <w:rsid w:val="007A30B0"/>
    <w:rsid w:val="007A47E1"/>
    <w:rsid w:val="007A67D6"/>
    <w:rsid w:val="007A6BE1"/>
    <w:rsid w:val="007B1180"/>
    <w:rsid w:val="007B2E8A"/>
    <w:rsid w:val="007C1AB0"/>
    <w:rsid w:val="007C1E32"/>
    <w:rsid w:val="007C26F4"/>
    <w:rsid w:val="007C34ED"/>
    <w:rsid w:val="007C385C"/>
    <w:rsid w:val="007C3F9F"/>
    <w:rsid w:val="007C4ABC"/>
    <w:rsid w:val="007C4DA8"/>
    <w:rsid w:val="007C7530"/>
    <w:rsid w:val="007D2290"/>
    <w:rsid w:val="007D2397"/>
    <w:rsid w:val="007D2DDD"/>
    <w:rsid w:val="007D37D8"/>
    <w:rsid w:val="007D479F"/>
    <w:rsid w:val="007E0161"/>
    <w:rsid w:val="007E2978"/>
    <w:rsid w:val="007E29FF"/>
    <w:rsid w:val="007E2BD0"/>
    <w:rsid w:val="007E5156"/>
    <w:rsid w:val="007E76D7"/>
    <w:rsid w:val="007E7826"/>
    <w:rsid w:val="007F0D1D"/>
    <w:rsid w:val="007F1C1E"/>
    <w:rsid w:val="007F3423"/>
    <w:rsid w:val="007F49BE"/>
    <w:rsid w:val="007F6769"/>
    <w:rsid w:val="007F7E14"/>
    <w:rsid w:val="00800EAB"/>
    <w:rsid w:val="00802986"/>
    <w:rsid w:val="0080298B"/>
    <w:rsid w:val="008045C6"/>
    <w:rsid w:val="00804610"/>
    <w:rsid w:val="0080581F"/>
    <w:rsid w:val="00806B0D"/>
    <w:rsid w:val="008076A2"/>
    <w:rsid w:val="008109A9"/>
    <w:rsid w:val="0081181C"/>
    <w:rsid w:val="00813AF3"/>
    <w:rsid w:val="0081500D"/>
    <w:rsid w:val="008174DA"/>
    <w:rsid w:val="0082051D"/>
    <w:rsid w:val="00821334"/>
    <w:rsid w:val="00822293"/>
    <w:rsid w:val="00823BCC"/>
    <w:rsid w:val="008246F2"/>
    <w:rsid w:val="008255B6"/>
    <w:rsid w:val="00826C0E"/>
    <w:rsid w:val="008312BB"/>
    <w:rsid w:val="008316FB"/>
    <w:rsid w:val="0083204D"/>
    <w:rsid w:val="008334D7"/>
    <w:rsid w:val="008339B2"/>
    <w:rsid w:val="0083543D"/>
    <w:rsid w:val="008359DB"/>
    <w:rsid w:val="00835BDA"/>
    <w:rsid w:val="00837EA9"/>
    <w:rsid w:val="00842F2B"/>
    <w:rsid w:val="008431EC"/>
    <w:rsid w:val="00844DBF"/>
    <w:rsid w:val="00847528"/>
    <w:rsid w:val="008500A3"/>
    <w:rsid w:val="008500C4"/>
    <w:rsid w:val="008506E6"/>
    <w:rsid w:val="0085316F"/>
    <w:rsid w:val="00856F13"/>
    <w:rsid w:val="00865426"/>
    <w:rsid w:val="00870B67"/>
    <w:rsid w:val="0087119F"/>
    <w:rsid w:val="00875209"/>
    <w:rsid w:val="00877441"/>
    <w:rsid w:val="008809F7"/>
    <w:rsid w:val="00881157"/>
    <w:rsid w:val="0088380D"/>
    <w:rsid w:val="00883942"/>
    <w:rsid w:val="00883C1E"/>
    <w:rsid w:val="00884AA6"/>
    <w:rsid w:val="00884C11"/>
    <w:rsid w:val="00886F2D"/>
    <w:rsid w:val="00886F39"/>
    <w:rsid w:val="00887387"/>
    <w:rsid w:val="008917AD"/>
    <w:rsid w:val="00891C2B"/>
    <w:rsid w:val="00891EC2"/>
    <w:rsid w:val="00891F50"/>
    <w:rsid w:val="0089597E"/>
    <w:rsid w:val="00897291"/>
    <w:rsid w:val="008A2451"/>
    <w:rsid w:val="008A2F45"/>
    <w:rsid w:val="008A3998"/>
    <w:rsid w:val="008A5996"/>
    <w:rsid w:val="008A5D84"/>
    <w:rsid w:val="008A64CD"/>
    <w:rsid w:val="008A69DB"/>
    <w:rsid w:val="008B03CB"/>
    <w:rsid w:val="008B0C92"/>
    <w:rsid w:val="008B0FD5"/>
    <w:rsid w:val="008B3D41"/>
    <w:rsid w:val="008B4263"/>
    <w:rsid w:val="008B47E2"/>
    <w:rsid w:val="008B50F4"/>
    <w:rsid w:val="008B5506"/>
    <w:rsid w:val="008B595D"/>
    <w:rsid w:val="008B5D51"/>
    <w:rsid w:val="008B6354"/>
    <w:rsid w:val="008B66DB"/>
    <w:rsid w:val="008C02CD"/>
    <w:rsid w:val="008C09E1"/>
    <w:rsid w:val="008C2558"/>
    <w:rsid w:val="008C2E1D"/>
    <w:rsid w:val="008C3AE6"/>
    <w:rsid w:val="008D1937"/>
    <w:rsid w:val="008E2DD0"/>
    <w:rsid w:val="008E3700"/>
    <w:rsid w:val="008E3F21"/>
    <w:rsid w:val="008E40A1"/>
    <w:rsid w:val="008E7092"/>
    <w:rsid w:val="008E763A"/>
    <w:rsid w:val="008E7B50"/>
    <w:rsid w:val="008F03B5"/>
    <w:rsid w:val="008F18DF"/>
    <w:rsid w:val="008F2A44"/>
    <w:rsid w:val="008F4526"/>
    <w:rsid w:val="008F4E03"/>
    <w:rsid w:val="008F5214"/>
    <w:rsid w:val="008F6256"/>
    <w:rsid w:val="008F66AE"/>
    <w:rsid w:val="0090144B"/>
    <w:rsid w:val="0090415F"/>
    <w:rsid w:val="00907143"/>
    <w:rsid w:val="0091025A"/>
    <w:rsid w:val="009104E6"/>
    <w:rsid w:val="00910C60"/>
    <w:rsid w:val="0091240E"/>
    <w:rsid w:val="009141AC"/>
    <w:rsid w:val="00914624"/>
    <w:rsid w:val="009171F9"/>
    <w:rsid w:val="00922BCE"/>
    <w:rsid w:val="0092522B"/>
    <w:rsid w:val="009323EF"/>
    <w:rsid w:val="0093245A"/>
    <w:rsid w:val="00932713"/>
    <w:rsid w:val="00933C4B"/>
    <w:rsid w:val="009355A4"/>
    <w:rsid w:val="009369F9"/>
    <w:rsid w:val="009371E0"/>
    <w:rsid w:val="0094070C"/>
    <w:rsid w:val="00942E3E"/>
    <w:rsid w:val="00942E4F"/>
    <w:rsid w:val="00942F68"/>
    <w:rsid w:val="0094500B"/>
    <w:rsid w:val="00946E7F"/>
    <w:rsid w:val="009470AE"/>
    <w:rsid w:val="00947B10"/>
    <w:rsid w:val="00947EC8"/>
    <w:rsid w:val="0095159E"/>
    <w:rsid w:val="009529E2"/>
    <w:rsid w:val="0095444E"/>
    <w:rsid w:val="009555E2"/>
    <w:rsid w:val="00955ACD"/>
    <w:rsid w:val="00956AB1"/>
    <w:rsid w:val="00961A68"/>
    <w:rsid w:val="00961B88"/>
    <w:rsid w:val="00964657"/>
    <w:rsid w:val="00965A9B"/>
    <w:rsid w:val="0096642A"/>
    <w:rsid w:val="009674A2"/>
    <w:rsid w:val="00974464"/>
    <w:rsid w:val="00976450"/>
    <w:rsid w:val="009778CF"/>
    <w:rsid w:val="00977D95"/>
    <w:rsid w:val="009802E0"/>
    <w:rsid w:val="00980690"/>
    <w:rsid w:val="009807FE"/>
    <w:rsid w:val="00982838"/>
    <w:rsid w:val="009836ED"/>
    <w:rsid w:val="009849A0"/>
    <w:rsid w:val="00986397"/>
    <w:rsid w:val="00987BA7"/>
    <w:rsid w:val="00990308"/>
    <w:rsid w:val="0099205D"/>
    <w:rsid w:val="00992B3D"/>
    <w:rsid w:val="00992F32"/>
    <w:rsid w:val="00993238"/>
    <w:rsid w:val="00994D0F"/>
    <w:rsid w:val="00995056"/>
    <w:rsid w:val="00995172"/>
    <w:rsid w:val="0099666A"/>
    <w:rsid w:val="009A114B"/>
    <w:rsid w:val="009A37A1"/>
    <w:rsid w:val="009A533F"/>
    <w:rsid w:val="009B2338"/>
    <w:rsid w:val="009B272C"/>
    <w:rsid w:val="009B3991"/>
    <w:rsid w:val="009B49D6"/>
    <w:rsid w:val="009B52E2"/>
    <w:rsid w:val="009B64E9"/>
    <w:rsid w:val="009B6543"/>
    <w:rsid w:val="009B6AB8"/>
    <w:rsid w:val="009C0522"/>
    <w:rsid w:val="009C09B0"/>
    <w:rsid w:val="009C33F9"/>
    <w:rsid w:val="009C587C"/>
    <w:rsid w:val="009C5EF8"/>
    <w:rsid w:val="009C6172"/>
    <w:rsid w:val="009C66EC"/>
    <w:rsid w:val="009D21F7"/>
    <w:rsid w:val="009D48EC"/>
    <w:rsid w:val="009D571D"/>
    <w:rsid w:val="009D5C5C"/>
    <w:rsid w:val="009D68DC"/>
    <w:rsid w:val="009D7DD8"/>
    <w:rsid w:val="009E0DC9"/>
    <w:rsid w:val="009E0FE2"/>
    <w:rsid w:val="009E1C8B"/>
    <w:rsid w:val="009E2D76"/>
    <w:rsid w:val="009E681A"/>
    <w:rsid w:val="009E72C4"/>
    <w:rsid w:val="009F06B5"/>
    <w:rsid w:val="009F11C1"/>
    <w:rsid w:val="009F1684"/>
    <w:rsid w:val="009F213E"/>
    <w:rsid w:val="009F2AA9"/>
    <w:rsid w:val="009F3C16"/>
    <w:rsid w:val="009F3CDE"/>
    <w:rsid w:val="009F3DAC"/>
    <w:rsid w:val="009F4143"/>
    <w:rsid w:val="009F557B"/>
    <w:rsid w:val="00A01D32"/>
    <w:rsid w:val="00A04363"/>
    <w:rsid w:val="00A05521"/>
    <w:rsid w:val="00A05848"/>
    <w:rsid w:val="00A05D5E"/>
    <w:rsid w:val="00A06CA4"/>
    <w:rsid w:val="00A101C3"/>
    <w:rsid w:val="00A110E1"/>
    <w:rsid w:val="00A111BA"/>
    <w:rsid w:val="00A11EA6"/>
    <w:rsid w:val="00A12895"/>
    <w:rsid w:val="00A1358B"/>
    <w:rsid w:val="00A14ED2"/>
    <w:rsid w:val="00A153E7"/>
    <w:rsid w:val="00A17EFF"/>
    <w:rsid w:val="00A208FA"/>
    <w:rsid w:val="00A22668"/>
    <w:rsid w:val="00A22B8F"/>
    <w:rsid w:val="00A23940"/>
    <w:rsid w:val="00A240D9"/>
    <w:rsid w:val="00A247A4"/>
    <w:rsid w:val="00A249E2"/>
    <w:rsid w:val="00A26BD9"/>
    <w:rsid w:val="00A27185"/>
    <w:rsid w:val="00A305D2"/>
    <w:rsid w:val="00A3081D"/>
    <w:rsid w:val="00A320BD"/>
    <w:rsid w:val="00A3251B"/>
    <w:rsid w:val="00A3360E"/>
    <w:rsid w:val="00A336E9"/>
    <w:rsid w:val="00A3512F"/>
    <w:rsid w:val="00A35EAD"/>
    <w:rsid w:val="00A3612D"/>
    <w:rsid w:val="00A41569"/>
    <w:rsid w:val="00A4303C"/>
    <w:rsid w:val="00A430A4"/>
    <w:rsid w:val="00A43589"/>
    <w:rsid w:val="00A4368B"/>
    <w:rsid w:val="00A43E26"/>
    <w:rsid w:val="00A4621E"/>
    <w:rsid w:val="00A466CB"/>
    <w:rsid w:val="00A47FDB"/>
    <w:rsid w:val="00A50117"/>
    <w:rsid w:val="00A5111B"/>
    <w:rsid w:val="00A5122D"/>
    <w:rsid w:val="00A51334"/>
    <w:rsid w:val="00A51F40"/>
    <w:rsid w:val="00A5331B"/>
    <w:rsid w:val="00A54593"/>
    <w:rsid w:val="00A54689"/>
    <w:rsid w:val="00A54921"/>
    <w:rsid w:val="00A554B9"/>
    <w:rsid w:val="00A554F2"/>
    <w:rsid w:val="00A55BDB"/>
    <w:rsid w:val="00A57704"/>
    <w:rsid w:val="00A57AE0"/>
    <w:rsid w:val="00A62286"/>
    <w:rsid w:val="00A62720"/>
    <w:rsid w:val="00A635EC"/>
    <w:rsid w:val="00A63B9C"/>
    <w:rsid w:val="00A657B4"/>
    <w:rsid w:val="00A65964"/>
    <w:rsid w:val="00A65A10"/>
    <w:rsid w:val="00A66509"/>
    <w:rsid w:val="00A667E1"/>
    <w:rsid w:val="00A7215B"/>
    <w:rsid w:val="00A72887"/>
    <w:rsid w:val="00A72EE2"/>
    <w:rsid w:val="00A75F61"/>
    <w:rsid w:val="00A76A23"/>
    <w:rsid w:val="00A779AA"/>
    <w:rsid w:val="00A77CE3"/>
    <w:rsid w:val="00A77D0F"/>
    <w:rsid w:val="00A77E7A"/>
    <w:rsid w:val="00A80776"/>
    <w:rsid w:val="00A814BC"/>
    <w:rsid w:val="00A8197A"/>
    <w:rsid w:val="00A83D6C"/>
    <w:rsid w:val="00A86A76"/>
    <w:rsid w:val="00A905F0"/>
    <w:rsid w:val="00A90783"/>
    <w:rsid w:val="00A9086C"/>
    <w:rsid w:val="00A90A3F"/>
    <w:rsid w:val="00A97B06"/>
    <w:rsid w:val="00AA0CB9"/>
    <w:rsid w:val="00AA28C2"/>
    <w:rsid w:val="00AA29C0"/>
    <w:rsid w:val="00AA3181"/>
    <w:rsid w:val="00AA53F1"/>
    <w:rsid w:val="00AA59B6"/>
    <w:rsid w:val="00AB1333"/>
    <w:rsid w:val="00AB15E8"/>
    <w:rsid w:val="00AB2481"/>
    <w:rsid w:val="00AB2978"/>
    <w:rsid w:val="00AB3F39"/>
    <w:rsid w:val="00AB489C"/>
    <w:rsid w:val="00AB6F89"/>
    <w:rsid w:val="00AB7AD4"/>
    <w:rsid w:val="00AC03FB"/>
    <w:rsid w:val="00AC0524"/>
    <w:rsid w:val="00AC1EED"/>
    <w:rsid w:val="00AC1F83"/>
    <w:rsid w:val="00AC42EB"/>
    <w:rsid w:val="00AC461D"/>
    <w:rsid w:val="00AC55A0"/>
    <w:rsid w:val="00AC64E6"/>
    <w:rsid w:val="00AC68E3"/>
    <w:rsid w:val="00AC6EBB"/>
    <w:rsid w:val="00AD1CE7"/>
    <w:rsid w:val="00AD1FA0"/>
    <w:rsid w:val="00AD3D01"/>
    <w:rsid w:val="00AE0801"/>
    <w:rsid w:val="00AE2DBE"/>
    <w:rsid w:val="00AF0766"/>
    <w:rsid w:val="00AF326A"/>
    <w:rsid w:val="00AF3754"/>
    <w:rsid w:val="00AF439F"/>
    <w:rsid w:val="00AF7635"/>
    <w:rsid w:val="00B00478"/>
    <w:rsid w:val="00B01222"/>
    <w:rsid w:val="00B017B9"/>
    <w:rsid w:val="00B034C2"/>
    <w:rsid w:val="00B03A55"/>
    <w:rsid w:val="00B05903"/>
    <w:rsid w:val="00B061E0"/>
    <w:rsid w:val="00B0732B"/>
    <w:rsid w:val="00B07694"/>
    <w:rsid w:val="00B078FC"/>
    <w:rsid w:val="00B07DAF"/>
    <w:rsid w:val="00B07E4A"/>
    <w:rsid w:val="00B1132C"/>
    <w:rsid w:val="00B11A31"/>
    <w:rsid w:val="00B11AE1"/>
    <w:rsid w:val="00B11B7E"/>
    <w:rsid w:val="00B11F84"/>
    <w:rsid w:val="00B12E1C"/>
    <w:rsid w:val="00B1309F"/>
    <w:rsid w:val="00B167B9"/>
    <w:rsid w:val="00B17247"/>
    <w:rsid w:val="00B20B4C"/>
    <w:rsid w:val="00B2141A"/>
    <w:rsid w:val="00B218DE"/>
    <w:rsid w:val="00B241D5"/>
    <w:rsid w:val="00B2665B"/>
    <w:rsid w:val="00B3138B"/>
    <w:rsid w:val="00B31A34"/>
    <w:rsid w:val="00B32742"/>
    <w:rsid w:val="00B33414"/>
    <w:rsid w:val="00B341FC"/>
    <w:rsid w:val="00B34710"/>
    <w:rsid w:val="00B356B0"/>
    <w:rsid w:val="00B36F3F"/>
    <w:rsid w:val="00B3702D"/>
    <w:rsid w:val="00B379DB"/>
    <w:rsid w:val="00B37CCF"/>
    <w:rsid w:val="00B40B7C"/>
    <w:rsid w:val="00B42DAE"/>
    <w:rsid w:val="00B43932"/>
    <w:rsid w:val="00B440BF"/>
    <w:rsid w:val="00B4469F"/>
    <w:rsid w:val="00B44C17"/>
    <w:rsid w:val="00B46C29"/>
    <w:rsid w:val="00B471F4"/>
    <w:rsid w:val="00B50538"/>
    <w:rsid w:val="00B5109F"/>
    <w:rsid w:val="00B51D59"/>
    <w:rsid w:val="00B525DD"/>
    <w:rsid w:val="00B53CA5"/>
    <w:rsid w:val="00B54846"/>
    <w:rsid w:val="00B555CD"/>
    <w:rsid w:val="00B579E4"/>
    <w:rsid w:val="00B60ED1"/>
    <w:rsid w:val="00B610FB"/>
    <w:rsid w:val="00B61E39"/>
    <w:rsid w:val="00B6302A"/>
    <w:rsid w:val="00B63743"/>
    <w:rsid w:val="00B64A98"/>
    <w:rsid w:val="00B65413"/>
    <w:rsid w:val="00B66825"/>
    <w:rsid w:val="00B66DB0"/>
    <w:rsid w:val="00B70A52"/>
    <w:rsid w:val="00B72597"/>
    <w:rsid w:val="00B736D7"/>
    <w:rsid w:val="00B73E88"/>
    <w:rsid w:val="00B7451A"/>
    <w:rsid w:val="00B74DB9"/>
    <w:rsid w:val="00B76020"/>
    <w:rsid w:val="00B76AD5"/>
    <w:rsid w:val="00B76B28"/>
    <w:rsid w:val="00B77AFD"/>
    <w:rsid w:val="00B77C76"/>
    <w:rsid w:val="00B808C9"/>
    <w:rsid w:val="00B817F4"/>
    <w:rsid w:val="00B8261A"/>
    <w:rsid w:val="00B82837"/>
    <w:rsid w:val="00B83F5E"/>
    <w:rsid w:val="00B841BF"/>
    <w:rsid w:val="00B85DCC"/>
    <w:rsid w:val="00B863B1"/>
    <w:rsid w:val="00B87C27"/>
    <w:rsid w:val="00B919C8"/>
    <w:rsid w:val="00B91F21"/>
    <w:rsid w:val="00B92793"/>
    <w:rsid w:val="00B93BAB"/>
    <w:rsid w:val="00B972F5"/>
    <w:rsid w:val="00BA0337"/>
    <w:rsid w:val="00BA0C70"/>
    <w:rsid w:val="00BA1054"/>
    <w:rsid w:val="00BA1EB3"/>
    <w:rsid w:val="00BA284B"/>
    <w:rsid w:val="00BA5BF5"/>
    <w:rsid w:val="00BA5F19"/>
    <w:rsid w:val="00BA6003"/>
    <w:rsid w:val="00BA65FD"/>
    <w:rsid w:val="00BA73E1"/>
    <w:rsid w:val="00BA7B0A"/>
    <w:rsid w:val="00BB0171"/>
    <w:rsid w:val="00BB0FB8"/>
    <w:rsid w:val="00BB134B"/>
    <w:rsid w:val="00BB22B6"/>
    <w:rsid w:val="00BB24D8"/>
    <w:rsid w:val="00BB5A74"/>
    <w:rsid w:val="00BB64AA"/>
    <w:rsid w:val="00BB69D7"/>
    <w:rsid w:val="00BC0636"/>
    <w:rsid w:val="00BC2C75"/>
    <w:rsid w:val="00BC38C4"/>
    <w:rsid w:val="00BC3BF8"/>
    <w:rsid w:val="00BC427A"/>
    <w:rsid w:val="00BC703D"/>
    <w:rsid w:val="00BC76DF"/>
    <w:rsid w:val="00BD1A39"/>
    <w:rsid w:val="00BD4EDB"/>
    <w:rsid w:val="00BD52E4"/>
    <w:rsid w:val="00BD5425"/>
    <w:rsid w:val="00BD61E5"/>
    <w:rsid w:val="00BD7E4B"/>
    <w:rsid w:val="00BE1676"/>
    <w:rsid w:val="00BE5201"/>
    <w:rsid w:val="00BE5824"/>
    <w:rsid w:val="00BE6015"/>
    <w:rsid w:val="00BE6288"/>
    <w:rsid w:val="00BE6F49"/>
    <w:rsid w:val="00BF2919"/>
    <w:rsid w:val="00BF3832"/>
    <w:rsid w:val="00BF6550"/>
    <w:rsid w:val="00C0094A"/>
    <w:rsid w:val="00C01ACB"/>
    <w:rsid w:val="00C0374D"/>
    <w:rsid w:val="00C0484A"/>
    <w:rsid w:val="00C0617B"/>
    <w:rsid w:val="00C06796"/>
    <w:rsid w:val="00C06A28"/>
    <w:rsid w:val="00C06B39"/>
    <w:rsid w:val="00C11F56"/>
    <w:rsid w:val="00C12502"/>
    <w:rsid w:val="00C12B39"/>
    <w:rsid w:val="00C15C05"/>
    <w:rsid w:val="00C16278"/>
    <w:rsid w:val="00C1664F"/>
    <w:rsid w:val="00C17504"/>
    <w:rsid w:val="00C21219"/>
    <w:rsid w:val="00C227EB"/>
    <w:rsid w:val="00C25BF8"/>
    <w:rsid w:val="00C26CCD"/>
    <w:rsid w:val="00C304D2"/>
    <w:rsid w:val="00C32318"/>
    <w:rsid w:val="00C366E0"/>
    <w:rsid w:val="00C366FA"/>
    <w:rsid w:val="00C37187"/>
    <w:rsid w:val="00C4077A"/>
    <w:rsid w:val="00C41089"/>
    <w:rsid w:val="00C42CF9"/>
    <w:rsid w:val="00C44A1A"/>
    <w:rsid w:val="00C45191"/>
    <w:rsid w:val="00C46DCF"/>
    <w:rsid w:val="00C47759"/>
    <w:rsid w:val="00C52E09"/>
    <w:rsid w:val="00C55597"/>
    <w:rsid w:val="00C56A9E"/>
    <w:rsid w:val="00C615BE"/>
    <w:rsid w:val="00C64C47"/>
    <w:rsid w:val="00C65708"/>
    <w:rsid w:val="00C6644F"/>
    <w:rsid w:val="00C66FAF"/>
    <w:rsid w:val="00C71FEB"/>
    <w:rsid w:val="00C726C7"/>
    <w:rsid w:val="00C72A21"/>
    <w:rsid w:val="00C7312B"/>
    <w:rsid w:val="00C74814"/>
    <w:rsid w:val="00C75559"/>
    <w:rsid w:val="00C82BC8"/>
    <w:rsid w:val="00C83EBD"/>
    <w:rsid w:val="00C8516F"/>
    <w:rsid w:val="00C86D8E"/>
    <w:rsid w:val="00C87CCC"/>
    <w:rsid w:val="00C90E90"/>
    <w:rsid w:val="00C921C2"/>
    <w:rsid w:val="00C92C53"/>
    <w:rsid w:val="00C94624"/>
    <w:rsid w:val="00C96548"/>
    <w:rsid w:val="00CA256B"/>
    <w:rsid w:val="00CA3997"/>
    <w:rsid w:val="00CA3DA6"/>
    <w:rsid w:val="00CA45FF"/>
    <w:rsid w:val="00CA7C84"/>
    <w:rsid w:val="00CB1DBB"/>
    <w:rsid w:val="00CB2083"/>
    <w:rsid w:val="00CB2BFF"/>
    <w:rsid w:val="00CB3387"/>
    <w:rsid w:val="00CB387B"/>
    <w:rsid w:val="00CB7A07"/>
    <w:rsid w:val="00CB7D8F"/>
    <w:rsid w:val="00CB7F11"/>
    <w:rsid w:val="00CB7F92"/>
    <w:rsid w:val="00CC0F71"/>
    <w:rsid w:val="00CC1715"/>
    <w:rsid w:val="00CC6E83"/>
    <w:rsid w:val="00CD0A15"/>
    <w:rsid w:val="00CD0C31"/>
    <w:rsid w:val="00CD2411"/>
    <w:rsid w:val="00CD2BA8"/>
    <w:rsid w:val="00CD3650"/>
    <w:rsid w:val="00CD3E2D"/>
    <w:rsid w:val="00CD4280"/>
    <w:rsid w:val="00CE03C0"/>
    <w:rsid w:val="00CE464A"/>
    <w:rsid w:val="00CE7E63"/>
    <w:rsid w:val="00CF1F5D"/>
    <w:rsid w:val="00CF2CD8"/>
    <w:rsid w:val="00CF2FFD"/>
    <w:rsid w:val="00CF5747"/>
    <w:rsid w:val="00CF73F3"/>
    <w:rsid w:val="00CF7470"/>
    <w:rsid w:val="00D01AFB"/>
    <w:rsid w:val="00D045E3"/>
    <w:rsid w:val="00D04844"/>
    <w:rsid w:val="00D05D55"/>
    <w:rsid w:val="00D07B61"/>
    <w:rsid w:val="00D10625"/>
    <w:rsid w:val="00D126A6"/>
    <w:rsid w:val="00D1314E"/>
    <w:rsid w:val="00D136F5"/>
    <w:rsid w:val="00D17E8D"/>
    <w:rsid w:val="00D20FC6"/>
    <w:rsid w:val="00D210EC"/>
    <w:rsid w:val="00D21722"/>
    <w:rsid w:val="00D21FD7"/>
    <w:rsid w:val="00D235A3"/>
    <w:rsid w:val="00D25EE0"/>
    <w:rsid w:val="00D26A6D"/>
    <w:rsid w:val="00D27311"/>
    <w:rsid w:val="00D27B1A"/>
    <w:rsid w:val="00D32626"/>
    <w:rsid w:val="00D3468C"/>
    <w:rsid w:val="00D34FB1"/>
    <w:rsid w:val="00D372E9"/>
    <w:rsid w:val="00D37AFD"/>
    <w:rsid w:val="00D41FB5"/>
    <w:rsid w:val="00D42425"/>
    <w:rsid w:val="00D43839"/>
    <w:rsid w:val="00D447B5"/>
    <w:rsid w:val="00D458A0"/>
    <w:rsid w:val="00D511AA"/>
    <w:rsid w:val="00D52DDA"/>
    <w:rsid w:val="00D53A4C"/>
    <w:rsid w:val="00D559C7"/>
    <w:rsid w:val="00D56503"/>
    <w:rsid w:val="00D56646"/>
    <w:rsid w:val="00D66900"/>
    <w:rsid w:val="00D673EA"/>
    <w:rsid w:val="00D74E0A"/>
    <w:rsid w:val="00D75154"/>
    <w:rsid w:val="00D7771D"/>
    <w:rsid w:val="00D81357"/>
    <w:rsid w:val="00D81513"/>
    <w:rsid w:val="00D8336C"/>
    <w:rsid w:val="00D8361E"/>
    <w:rsid w:val="00D85868"/>
    <w:rsid w:val="00D86738"/>
    <w:rsid w:val="00D874AE"/>
    <w:rsid w:val="00D8773C"/>
    <w:rsid w:val="00D87CA0"/>
    <w:rsid w:val="00D909B6"/>
    <w:rsid w:val="00D915B7"/>
    <w:rsid w:val="00D91A09"/>
    <w:rsid w:val="00D91FAC"/>
    <w:rsid w:val="00D93303"/>
    <w:rsid w:val="00D93D66"/>
    <w:rsid w:val="00D9643D"/>
    <w:rsid w:val="00D972FB"/>
    <w:rsid w:val="00DA07AD"/>
    <w:rsid w:val="00DA2D0B"/>
    <w:rsid w:val="00DA31B0"/>
    <w:rsid w:val="00DA3667"/>
    <w:rsid w:val="00DA517E"/>
    <w:rsid w:val="00DA522F"/>
    <w:rsid w:val="00DA62E8"/>
    <w:rsid w:val="00DA63F0"/>
    <w:rsid w:val="00DB0697"/>
    <w:rsid w:val="00DB0AEA"/>
    <w:rsid w:val="00DB168A"/>
    <w:rsid w:val="00DB1F31"/>
    <w:rsid w:val="00DB2A78"/>
    <w:rsid w:val="00DB3423"/>
    <w:rsid w:val="00DB7484"/>
    <w:rsid w:val="00DB7A08"/>
    <w:rsid w:val="00DC0EE1"/>
    <w:rsid w:val="00DC1A63"/>
    <w:rsid w:val="00DC24EE"/>
    <w:rsid w:val="00DC2D04"/>
    <w:rsid w:val="00DC358F"/>
    <w:rsid w:val="00DC4AED"/>
    <w:rsid w:val="00DC4BF9"/>
    <w:rsid w:val="00DC5895"/>
    <w:rsid w:val="00DC5C20"/>
    <w:rsid w:val="00DC5E1C"/>
    <w:rsid w:val="00DC785A"/>
    <w:rsid w:val="00DD0A60"/>
    <w:rsid w:val="00DD0AD0"/>
    <w:rsid w:val="00DD119C"/>
    <w:rsid w:val="00DD1B6B"/>
    <w:rsid w:val="00DD3066"/>
    <w:rsid w:val="00DD387C"/>
    <w:rsid w:val="00DD63DA"/>
    <w:rsid w:val="00DD77C0"/>
    <w:rsid w:val="00DD7B48"/>
    <w:rsid w:val="00DE32CC"/>
    <w:rsid w:val="00DE3670"/>
    <w:rsid w:val="00DF109A"/>
    <w:rsid w:val="00DF28E8"/>
    <w:rsid w:val="00DF4B5C"/>
    <w:rsid w:val="00DF4BD1"/>
    <w:rsid w:val="00DF50B3"/>
    <w:rsid w:val="00DF58DB"/>
    <w:rsid w:val="00DF7BB1"/>
    <w:rsid w:val="00E0009D"/>
    <w:rsid w:val="00E023EA"/>
    <w:rsid w:val="00E02717"/>
    <w:rsid w:val="00E02C8A"/>
    <w:rsid w:val="00E0349E"/>
    <w:rsid w:val="00E05BD3"/>
    <w:rsid w:val="00E0678C"/>
    <w:rsid w:val="00E07A8F"/>
    <w:rsid w:val="00E101FF"/>
    <w:rsid w:val="00E1084B"/>
    <w:rsid w:val="00E1087E"/>
    <w:rsid w:val="00E11129"/>
    <w:rsid w:val="00E11D19"/>
    <w:rsid w:val="00E130FE"/>
    <w:rsid w:val="00E13514"/>
    <w:rsid w:val="00E135F6"/>
    <w:rsid w:val="00E15581"/>
    <w:rsid w:val="00E161F3"/>
    <w:rsid w:val="00E1670D"/>
    <w:rsid w:val="00E170F5"/>
    <w:rsid w:val="00E17422"/>
    <w:rsid w:val="00E17656"/>
    <w:rsid w:val="00E2088C"/>
    <w:rsid w:val="00E21AB6"/>
    <w:rsid w:val="00E2213E"/>
    <w:rsid w:val="00E27510"/>
    <w:rsid w:val="00E32278"/>
    <w:rsid w:val="00E335B7"/>
    <w:rsid w:val="00E33C0D"/>
    <w:rsid w:val="00E35695"/>
    <w:rsid w:val="00E371CF"/>
    <w:rsid w:val="00E37F1A"/>
    <w:rsid w:val="00E41DD3"/>
    <w:rsid w:val="00E42CE9"/>
    <w:rsid w:val="00E43F5B"/>
    <w:rsid w:val="00E46601"/>
    <w:rsid w:val="00E50A77"/>
    <w:rsid w:val="00E53325"/>
    <w:rsid w:val="00E53B3A"/>
    <w:rsid w:val="00E55B25"/>
    <w:rsid w:val="00E57245"/>
    <w:rsid w:val="00E57FD7"/>
    <w:rsid w:val="00E613F6"/>
    <w:rsid w:val="00E62F9A"/>
    <w:rsid w:val="00E63F06"/>
    <w:rsid w:val="00E64149"/>
    <w:rsid w:val="00E64A93"/>
    <w:rsid w:val="00E6536B"/>
    <w:rsid w:val="00E6558E"/>
    <w:rsid w:val="00E661E8"/>
    <w:rsid w:val="00E67930"/>
    <w:rsid w:val="00E723B6"/>
    <w:rsid w:val="00E73985"/>
    <w:rsid w:val="00E827AB"/>
    <w:rsid w:val="00E85CD2"/>
    <w:rsid w:val="00E864FE"/>
    <w:rsid w:val="00E86725"/>
    <w:rsid w:val="00E87A32"/>
    <w:rsid w:val="00E87AF6"/>
    <w:rsid w:val="00E87F6E"/>
    <w:rsid w:val="00E96E0C"/>
    <w:rsid w:val="00E9770C"/>
    <w:rsid w:val="00E97F10"/>
    <w:rsid w:val="00EA14F7"/>
    <w:rsid w:val="00EA201F"/>
    <w:rsid w:val="00EA59E0"/>
    <w:rsid w:val="00EA7EF9"/>
    <w:rsid w:val="00EB0870"/>
    <w:rsid w:val="00EB122B"/>
    <w:rsid w:val="00EB194F"/>
    <w:rsid w:val="00EB1EF1"/>
    <w:rsid w:val="00EB2A99"/>
    <w:rsid w:val="00EB3414"/>
    <w:rsid w:val="00EB349B"/>
    <w:rsid w:val="00EB53D5"/>
    <w:rsid w:val="00EB5CD2"/>
    <w:rsid w:val="00EC07BE"/>
    <w:rsid w:val="00EC14D8"/>
    <w:rsid w:val="00EC1D70"/>
    <w:rsid w:val="00EC7959"/>
    <w:rsid w:val="00EC79FB"/>
    <w:rsid w:val="00ED0DD4"/>
    <w:rsid w:val="00ED0F6A"/>
    <w:rsid w:val="00ED1E2B"/>
    <w:rsid w:val="00ED23BA"/>
    <w:rsid w:val="00ED3192"/>
    <w:rsid w:val="00ED3E37"/>
    <w:rsid w:val="00ED62B0"/>
    <w:rsid w:val="00ED702B"/>
    <w:rsid w:val="00EE1723"/>
    <w:rsid w:val="00EE2CFF"/>
    <w:rsid w:val="00EE3795"/>
    <w:rsid w:val="00EE406B"/>
    <w:rsid w:val="00EE4C2D"/>
    <w:rsid w:val="00EE50E9"/>
    <w:rsid w:val="00EE548B"/>
    <w:rsid w:val="00EE6C69"/>
    <w:rsid w:val="00EE73BF"/>
    <w:rsid w:val="00EF0133"/>
    <w:rsid w:val="00EF1038"/>
    <w:rsid w:val="00EF17C8"/>
    <w:rsid w:val="00EF1B9A"/>
    <w:rsid w:val="00EF2B00"/>
    <w:rsid w:val="00EF346B"/>
    <w:rsid w:val="00EF3859"/>
    <w:rsid w:val="00EF3F2E"/>
    <w:rsid w:val="00EF4298"/>
    <w:rsid w:val="00EF4C38"/>
    <w:rsid w:val="00EF6CAA"/>
    <w:rsid w:val="00F006E9"/>
    <w:rsid w:val="00F03682"/>
    <w:rsid w:val="00F03FDB"/>
    <w:rsid w:val="00F0407E"/>
    <w:rsid w:val="00F04831"/>
    <w:rsid w:val="00F10EB9"/>
    <w:rsid w:val="00F12C36"/>
    <w:rsid w:val="00F13F85"/>
    <w:rsid w:val="00F14129"/>
    <w:rsid w:val="00F1579C"/>
    <w:rsid w:val="00F15F92"/>
    <w:rsid w:val="00F1657E"/>
    <w:rsid w:val="00F17ACC"/>
    <w:rsid w:val="00F20066"/>
    <w:rsid w:val="00F21EFF"/>
    <w:rsid w:val="00F22A0F"/>
    <w:rsid w:val="00F234F5"/>
    <w:rsid w:val="00F2356D"/>
    <w:rsid w:val="00F23B22"/>
    <w:rsid w:val="00F2500B"/>
    <w:rsid w:val="00F25FD2"/>
    <w:rsid w:val="00F2602E"/>
    <w:rsid w:val="00F26430"/>
    <w:rsid w:val="00F3085F"/>
    <w:rsid w:val="00F31F15"/>
    <w:rsid w:val="00F3230F"/>
    <w:rsid w:val="00F32B76"/>
    <w:rsid w:val="00F34013"/>
    <w:rsid w:val="00F346BB"/>
    <w:rsid w:val="00F3498E"/>
    <w:rsid w:val="00F353D5"/>
    <w:rsid w:val="00F3794F"/>
    <w:rsid w:val="00F40BDA"/>
    <w:rsid w:val="00F425BB"/>
    <w:rsid w:val="00F42EB6"/>
    <w:rsid w:val="00F457CB"/>
    <w:rsid w:val="00F45F42"/>
    <w:rsid w:val="00F46AD7"/>
    <w:rsid w:val="00F5026C"/>
    <w:rsid w:val="00F50F21"/>
    <w:rsid w:val="00F50F67"/>
    <w:rsid w:val="00F5181D"/>
    <w:rsid w:val="00F52F02"/>
    <w:rsid w:val="00F53A4D"/>
    <w:rsid w:val="00F53C13"/>
    <w:rsid w:val="00F5453F"/>
    <w:rsid w:val="00F54C2D"/>
    <w:rsid w:val="00F554E2"/>
    <w:rsid w:val="00F5592A"/>
    <w:rsid w:val="00F55CD7"/>
    <w:rsid w:val="00F56544"/>
    <w:rsid w:val="00F60347"/>
    <w:rsid w:val="00F62C6C"/>
    <w:rsid w:val="00F6397C"/>
    <w:rsid w:val="00F654E5"/>
    <w:rsid w:val="00F657F4"/>
    <w:rsid w:val="00F66AE9"/>
    <w:rsid w:val="00F7064F"/>
    <w:rsid w:val="00F71FF2"/>
    <w:rsid w:val="00F72793"/>
    <w:rsid w:val="00F73C2C"/>
    <w:rsid w:val="00F73CE7"/>
    <w:rsid w:val="00F73DED"/>
    <w:rsid w:val="00F752B5"/>
    <w:rsid w:val="00F75600"/>
    <w:rsid w:val="00F76941"/>
    <w:rsid w:val="00F77DFC"/>
    <w:rsid w:val="00F8145A"/>
    <w:rsid w:val="00F81B96"/>
    <w:rsid w:val="00F81C78"/>
    <w:rsid w:val="00F8571B"/>
    <w:rsid w:val="00F8635A"/>
    <w:rsid w:val="00F908E0"/>
    <w:rsid w:val="00F91093"/>
    <w:rsid w:val="00F925A7"/>
    <w:rsid w:val="00F95B11"/>
    <w:rsid w:val="00F95BDC"/>
    <w:rsid w:val="00F97BC0"/>
    <w:rsid w:val="00FA1F8A"/>
    <w:rsid w:val="00FA25DC"/>
    <w:rsid w:val="00FA40A4"/>
    <w:rsid w:val="00FA411D"/>
    <w:rsid w:val="00FA4C5D"/>
    <w:rsid w:val="00FA60C9"/>
    <w:rsid w:val="00FB019B"/>
    <w:rsid w:val="00FB04D6"/>
    <w:rsid w:val="00FB0FD2"/>
    <w:rsid w:val="00FB234B"/>
    <w:rsid w:val="00FB4816"/>
    <w:rsid w:val="00FB4EB2"/>
    <w:rsid w:val="00FB6BE5"/>
    <w:rsid w:val="00FB77B3"/>
    <w:rsid w:val="00FC255C"/>
    <w:rsid w:val="00FC27A9"/>
    <w:rsid w:val="00FC3258"/>
    <w:rsid w:val="00FC3D6C"/>
    <w:rsid w:val="00FC3D9F"/>
    <w:rsid w:val="00FC59AA"/>
    <w:rsid w:val="00FC7415"/>
    <w:rsid w:val="00FD05AE"/>
    <w:rsid w:val="00FD0F75"/>
    <w:rsid w:val="00FD1FE8"/>
    <w:rsid w:val="00FD2C84"/>
    <w:rsid w:val="00FD3998"/>
    <w:rsid w:val="00FD4721"/>
    <w:rsid w:val="00FD5111"/>
    <w:rsid w:val="00FD5C7E"/>
    <w:rsid w:val="00FD5D41"/>
    <w:rsid w:val="00FD5EBC"/>
    <w:rsid w:val="00FD758B"/>
    <w:rsid w:val="00FE1CCE"/>
    <w:rsid w:val="00FF0C29"/>
    <w:rsid w:val="00FF0E7A"/>
    <w:rsid w:val="00FF2058"/>
    <w:rsid w:val="00FF3B6D"/>
    <w:rsid w:val="00FF3BD6"/>
    <w:rsid w:val="00FF6B94"/>
    <w:rsid w:val="00FF6FD6"/>
    <w:rsid w:val="00FF72F3"/>
    <w:rsid w:val="00FF7A68"/>
    <w:rsid w:val="6A10F60B"/>
    <w:rsid w:val="71791BC9"/>
    <w:rsid w:val="7B2791AA"/>
    <w:rsid w:val="7BD4950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92AB32"/>
  <w15:docId w15:val="{45728C66-50D6-4BD6-9DC0-51B4D77D6D2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ard" w:default="1">
    <w:name w:val="Normal"/>
    <w:qFormat/>
    <w:rsid w:val="002457D7"/>
    <w:pPr>
      <w:suppressAutoHyphens/>
      <w:spacing w:line="240" w:lineRule="atLeast"/>
    </w:pPr>
    <w:rPr>
      <w:rFonts w:ascii="Arial" w:hAnsi="Arial"/>
      <w:lang w:eastAsia="en-US"/>
    </w:rPr>
  </w:style>
  <w:style w:type="paragraph" w:styleId="Kop1">
    <w:name w:val="heading 1"/>
    <w:basedOn w:val="Standaard"/>
    <w:next w:val="Standaard"/>
    <w:autoRedefine/>
    <w:qFormat/>
    <w:rsid w:val="007C1E32"/>
    <w:pPr>
      <w:keepNext/>
      <w:pageBreakBefore/>
      <w:numPr>
        <w:numId w:val="2"/>
      </w:numPr>
      <w:tabs>
        <w:tab w:val="clear" w:pos="1778"/>
        <w:tab w:val="left" w:pos="851"/>
      </w:tabs>
      <w:spacing w:after="240"/>
      <w:ind w:left="0"/>
      <w:outlineLvl w:val="0"/>
    </w:pPr>
    <w:rPr>
      <w:b/>
      <w:caps/>
      <w:kern w:val="28"/>
    </w:rPr>
  </w:style>
  <w:style w:type="paragraph" w:styleId="Kop2">
    <w:name w:val="heading 2"/>
    <w:basedOn w:val="Standaard"/>
    <w:next w:val="Standaard"/>
    <w:link w:val="Kop2Char"/>
    <w:qFormat/>
    <w:rsid w:val="009E2D76"/>
    <w:pPr>
      <w:keepNext/>
      <w:numPr>
        <w:ilvl w:val="1"/>
        <w:numId w:val="2"/>
      </w:numPr>
      <w:tabs>
        <w:tab w:val="clear" w:pos="862"/>
        <w:tab w:val="num" w:pos="1004"/>
      </w:tabs>
      <w:spacing w:after="240" w:line="240" w:lineRule="exact"/>
      <w:ind w:left="284"/>
      <w:outlineLvl w:val="1"/>
    </w:pPr>
    <w:rPr>
      <w:b/>
    </w:rPr>
  </w:style>
  <w:style w:type="paragraph" w:styleId="Kop3">
    <w:name w:val="heading 3"/>
    <w:aliases w:val="(niveau 3),Bijlage1"/>
    <w:basedOn w:val="Standaard"/>
    <w:next w:val="Standaard"/>
    <w:link w:val="Kop3Char"/>
    <w:qFormat/>
    <w:rsid w:val="002959C5"/>
    <w:pPr>
      <w:keepNext/>
      <w:numPr>
        <w:ilvl w:val="2"/>
        <w:numId w:val="2"/>
      </w:numPr>
      <w:spacing w:after="240" w:line="240" w:lineRule="exact"/>
      <w:outlineLvl w:val="2"/>
    </w:pPr>
  </w:style>
  <w:style w:type="paragraph" w:styleId="Kop4">
    <w:name w:val="heading 4"/>
    <w:aliases w:val="Bijlage Nebest"/>
    <w:basedOn w:val="Standaard"/>
    <w:next w:val="Standaard"/>
    <w:autoRedefine/>
    <w:qFormat/>
    <w:rsid w:val="008109A9"/>
    <w:pPr>
      <w:keepNext/>
      <w:pageBreakBefore/>
      <w:numPr>
        <w:ilvl w:val="3"/>
        <w:numId w:val="2"/>
      </w:numPr>
      <w:tabs>
        <w:tab w:val="left" w:pos="1418"/>
      </w:tabs>
      <w:outlineLvl w:val="3"/>
    </w:pPr>
  </w:style>
  <w:style w:type="paragraph" w:styleId="Kop5">
    <w:name w:val="heading 5"/>
    <w:basedOn w:val="Standaard"/>
    <w:next w:val="Standaard"/>
    <w:qFormat/>
    <w:rsid w:val="00780228"/>
    <w:pPr>
      <w:numPr>
        <w:ilvl w:val="4"/>
        <w:numId w:val="1"/>
      </w:numPr>
      <w:spacing w:before="240" w:after="60"/>
      <w:outlineLvl w:val="4"/>
    </w:pPr>
  </w:style>
  <w:style w:type="paragraph" w:styleId="Kop6">
    <w:name w:val="heading 6"/>
    <w:basedOn w:val="Standaard"/>
    <w:next w:val="Standaard"/>
    <w:qFormat/>
    <w:rsid w:val="00780228"/>
    <w:pPr>
      <w:numPr>
        <w:ilvl w:val="5"/>
        <w:numId w:val="1"/>
      </w:numPr>
      <w:spacing w:before="240" w:after="60"/>
      <w:outlineLvl w:val="5"/>
    </w:pPr>
    <w:rPr>
      <w:i/>
    </w:rPr>
  </w:style>
  <w:style w:type="paragraph" w:styleId="Kop7">
    <w:name w:val="heading 7"/>
    <w:basedOn w:val="Standaard"/>
    <w:next w:val="Standaard"/>
    <w:qFormat/>
    <w:rsid w:val="00780228"/>
    <w:pPr>
      <w:numPr>
        <w:ilvl w:val="6"/>
        <w:numId w:val="1"/>
      </w:numPr>
      <w:spacing w:before="240" w:after="60"/>
      <w:outlineLvl w:val="6"/>
    </w:pPr>
  </w:style>
  <w:style w:type="paragraph" w:styleId="Kop8">
    <w:name w:val="heading 8"/>
    <w:basedOn w:val="Standaard"/>
    <w:next w:val="Standaard"/>
    <w:qFormat/>
    <w:rsid w:val="00780228"/>
    <w:pPr>
      <w:numPr>
        <w:ilvl w:val="7"/>
        <w:numId w:val="1"/>
      </w:numPr>
      <w:spacing w:before="240" w:after="60"/>
      <w:outlineLvl w:val="7"/>
    </w:pPr>
    <w:rPr>
      <w:i/>
    </w:rPr>
  </w:style>
  <w:style w:type="paragraph" w:styleId="Kop9">
    <w:name w:val="heading 9"/>
    <w:basedOn w:val="Standaard"/>
    <w:next w:val="Standaard"/>
    <w:qFormat/>
    <w:rsid w:val="00780228"/>
    <w:pPr>
      <w:numPr>
        <w:ilvl w:val="8"/>
        <w:numId w:val="1"/>
      </w:numPr>
      <w:spacing w:before="240" w:after="60"/>
      <w:outlineLvl w:val="8"/>
    </w:pPr>
    <w:rPr>
      <w:i/>
      <w:sz w:val="18"/>
    </w:rPr>
  </w:style>
  <w:style w:type="character" w:styleId="Standaardalinea-lettertype" w:default="1">
    <w:name w:val="Default Paragraph Font"/>
    <w:uiPriority w:val="1"/>
    <w:semiHidden/>
    <w:unhideWhenUsed/>
  </w:style>
  <w:style w:type="table" w:styleId="Standaardtabel" w:default="1">
    <w:name w:val="Normal Table"/>
    <w:uiPriority w:val="99"/>
    <w:semiHidden/>
    <w:unhideWhenUsed/>
    <w:tblPr>
      <w:tblInd w:w="0" w:type="dxa"/>
      <w:tblCellMar>
        <w:top w:w="0" w:type="dxa"/>
        <w:left w:w="108" w:type="dxa"/>
        <w:bottom w:w="0" w:type="dxa"/>
        <w:right w:w="108" w:type="dxa"/>
      </w:tblCellMar>
    </w:tblPr>
  </w:style>
  <w:style w:type="numbering" w:styleId="Geenlijst" w:default="1">
    <w:name w:val="No List"/>
    <w:uiPriority w:val="99"/>
    <w:semiHidden/>
    <w:unhideWhenUsed/>
  </w:style>
  <w:style w:type="paragraph" w:styleId="Koptekst">
    <w:name w:val="header"/>
    <w:basedOn w:val="Standaard"/>
    <w:rsid w:val="00FF0E7A"/>
    <w:pPr>
      <w:tabs>
        <w:tab w:val="left" w:pos="1418"/>
        <w:tab w:val="left" w:pos="2126"/>
        <w:tab w:val="right" w:pos="9072"/>
      </w:tabs>
    </w:pPr>
  </w:style>
  <w:style w:type="paragraph" w:styleId="Voettekst">
    <w:name w:val="footer"/>
    <w:basedOn w:val="Standaard"/>
    <w:rsid w:val="00DE3670"/>
    <w:pPr>
      <w:tabs>
        <w:tab w:val="center" w:pos="4703"/>
        <w:tab w:val="right" w:pos="9406"/>
      </w:tabs>
    </w:pPr>
  </w:style>
  <w:style w:type="character" w:styleId="Paginanummer">
    <w:name w:val="page number"/>
    <w:basedOn w:val="Standaardalinea-lettertype"/>
    <w:rsid w:val="003D0948"/>
    <w:rPr>
      <w:rFonts w:ascii="Arial" w:hAnsi="Arial"/>
      <w:sz w:val="20"/>
    </w:rPr>
  </w:style>
  <w:style w:type="paragraph" w:styleId="vastetekst" w:customStyle="1">
    <w:name w:val="vaste tekst"/>
    <w:basedOn w:val="Standaard"/>
    <w:rsid w:val="00780228"/>
    <w:pPr>
      <w:spacing w:line="240" w:lineRule="auto"/>
    </w:pPr>
    <w:rPr>
      <w:rFonts w:ascii="02 Myriad Roepnaam" w:hAnsi="02 Myriad Roepnaam"/>
      <w:sz w:val="14"/>
    </w:rPr>
  </w:style>
  <w:style w:type="paragraph" w:styleId="basis" w:customStyle="1">
    <w:name w:val="basis"/>
    <w:basedOn w:val="Standaard"/>
    <w:rsid w:val="00780228"/>
  </w:style>
  <w:style w:type="paragraph" w:styleId="Kop" w:customStyle="1">
    <w:name w:val="Kop"/>
    <w:basedOn w:val="Standaard"/>
    <w:rsid w:val="00780228"/>
    <w:rPr>
      <w:rFonts w:ascii="06 Myriad Ultra Vet" w:hAnsi="06 Myriad Ultra Vet"/>
      <w:sz w:val="24"/>
    </w:rPr>
  </w:style>
  <w:style w:type="paragraph" w:styleId="Naam" w:customStyle="1">
    <w:name w:val="Naam"/>
    <w:basedOn w:val="Standaard"/>
    <w:rsid w:val="00780228"/>
    <w:pPr>
      <w:tabs>
        <w:tab w:val="center" w:pos="4703"/>
        <w:tab w:val="right" w:pos="9406"/>
      </w:tabs>
      <w:spacing w:line="380" w:lineRule="exact"/>
      <w:ind w:left="100" w:hanging="600"/>
    </w:pPr>
    <w:rPr>
      <w:rFonts w:ascii="02 Myriad Roepnaam" w:hAnsi="02 Myriad Roepnaam"/>
      <w:sz w:val="36"/>
    </w:rPr>
  </w:style>
  <w:style w:type="paragraph" w:styleId="BVestiging" w:customStyle="1">
    <w:name w:val="BVestiging"/>
    <w:rsid w:val="00780228"/>
    <w:rPr>
      <w:rFonts w:ascii="03 Myriad Normaal" w:hAnsi="03 Myriad Normaal"/>
      <w:noProof/>
      <w:sz w:val="16"/>
      <w:lang w:val="en-GB" w:eastAsia="en-US"/>
    </w:rPr>
  </w:style>
  <w:style w:type="paragraph" w:styleId="Ballontekst">
    <w:name w:val="Balloon Text"/>
    <w:basedOn w:val="Standaard"/>
    <w:semiHidden/>
    <w:rsid w:val="0033271A"/>
    <w:rPr>
      <w:rFonts w:ascii="Tahoma" w:hAnsi="Tahoma" w:cs="Tahoma"/>
      <w:sz w:val="16"/>
      <w:szCs w:val="16"/>
    </w:rPr>
  </w:style>
  <w:style w:type="paragraph" w:styleId="BNaam" w:customStyle="1">
    <w:name w:val="BNaam"/>
    <w:basedOn w:val="Standaard"/>
    <w:rsid w:val="00780228"/>
    <w:pPr>
      <w:spacing w:after="240"/>
    </w:pPr>
    <w:rPr>
      <w:rFonts w:ascii="06 Myriad Ultra Vet" w:hAnsi="06 Myriad Ultra Vet"/>
      <w:b/>
      <w:sz w:val="24"/>
    </w:rPr>
  </w:style>
  <w:style w:type="character" w:styleId="Regelnummer">
    <w:name w:val="line number"/>
    <w:basedOn w:val="Standaardalinea-lettertype"/>
    <w:rsid w:val="00780228"/>
    <w:rPr>
      <w:rFonts w:ascii="07 Times Normaal" w:hAnsi="07 Times Normaal"/>
    </w:rPr>
  </w:style>
  <w:style w:type="paragraph" w:styleId="Inhopg1">
    <w:name w:val="toc 1"/>
    <w:basedOn w:val="Standaard"/>
    <w:next w:val="Standaard"/>
    <w:uiPriority w:val="39"/>
    <w:rsid w:val="0032732A"/>
    <w:pPr>
      <w:tabs>
        <w:tab w:val="left" w:pos="907"/>
        <w:tab w:val="right" w:leader="dot" w:pos="9072"/>
      </w:tabs>
      <w:spacing w:before="240"/>
      <w:ind w:left="907" w:hanging="907"/>
    </w:pPr>
    <w:rPr>
      <w:b/>
      <w:caps/>
      <w:noProof/>
    </w:rPr>
  </w:style>
  <w:style w:type="paragraph" w:styleId="Inhopg2">
    <w:name w:val="toc 2"/>
    <w:basedOn w:val="Standaard"/>
    <w:next w:val="Standaard"/>
    <w:uiPriority w:val="39"/>
    <w:rsid w:val="008109A9"/>
    <w:pPr>
      <w:tabs>
        <w:tab w:val="left" w:pos="907"/>
        <w:tab w:val="right" w:leader="dot" w:pos="9072"/>
      </w:tabs>
      <w:spacing w:before="120"/>
      <w:ind w:left="907" w:hanging="907"/>
    </w:pPr>
    <w:rPr>
      <w:noProof/>
    </w:rPr>
  </w:style>
  <w:style w:type="paragraph" w:styleId="Inhopg3">
    <w:name w:val="toc 3"/>
    <w:basedOn w:val="Standaard"/>
    <w:next w:val="Standaard"/>
    <w:uiPriority w:val="39"/>
    <w:rsid w:val="00BA1054"/>
    <w:pPr>
      <w:tabs>
        <w:tab w:val="left" w:pos="907"/>
        <w:tab w:val="right" w:leader="dot" w:pos="9072"/>
      </w:tabs>
      <w:ind w:left="907" w:hanging="907"/>
    </w:pPr>
    <w:rPr>
      <w:noProof/>
    </w:rPr>
  </w:style>
  <w:style w:type="paragraph" w:styleId="Inhopg4">
    <w:name w:val="toc 4"/>
    <w:basedOn w:val="Standaard"/>
    <w:next w:val="Standaard"/>
    <w:uiPriority w:val="39"/>
    <w:rsid w:val="008109A9"/>
    <w:pPr>
      <w:tabs>
        <w:tab w:val="left" w:pos="907"/>
        <w:tab w:val="right" w:leader="dot" w:pos="9072"/>
      </w:tabs>
      <w:spacing w:before="240"/>
      <w:ind w:left="907" w:hanging="907"/>
    </w:pPr>
    <w:rPr>
      <w:noProof/>
    </w:rPr>
  </w:style>
  <w:style w:type="paragraph" w:styleId="Inhopg5">
    <w:name w:val="toc 5"/>
    <w:basedOn w:val="Standaard"/>
    <w:next w:val="Standaard"/>
    <w:uiPriority w:val="39"/>
    <w:rsid w:val="00780228"/>
    <w:pPr>
      <w:tabs>
        <w:tab w:val="right" w:leader="dot" w:pos="7218"/>
      </w:tabs>
      <w:ind w:left="880"/>
    </w:pPr>
  </w:style>
  <w:style w:type="paragraph" w:styleId="Inhopg6">
    <w:name w:val="toc 6"/>
    <w:basedOn w:val="Standaard"/>
    <w:next w:val="Standaard"/>
    <w:uiPriority w:val="39"/>
    <w:rsid w:val="00780228"/>
    <w:pPr>
      <w:tabs>
        <w:tab w:val="right" w:leader="dot" w:pos="7218"/>
      </w:tabs>
      <w:ind w:left="1100"/>
    </w:pPr>
  </w:style>
  <w:style w:type="paragraph" w:styleId="Inhopg7">
    <w:name w:val="toc 7"/>
    <w:basedOn w:val="Standaard"/>
    <w:next w:val="Standaard"/>
    <w:uiPriority w:val="39"/>
    <w:rsid w:val="00780228"/>
    <w:pPr>
      <w:tabs>
        <w:tab w:val="right" w:leader="dot" w:pos="7218"/>
      </w:tabs>
      <w:ind w:left="1320"/>
    </w:pPr>
  </w:style>
  <w:style w:type="paragraph" w:styleId="Inhopg8">
    <w:name w:val="toc 8"/>
    <w:basedOn w:val="Standaard"/>
    <w:next w:val="Standaard"/>
    <w:uiPriority w:val="39"/>
    <w:rsid w:val="00780228"/>
    <w:pPr>
      <w:tabs>
        <w:tab w:val="right" w:leader="dot" w:pos="7218"/>
      </w:tabs>
      <w:ind w:left="1540"/>
    </w:pPr>
  </w:style>
  <w:style w:type="paragraph" w:styleId="Inhopg9">
    <w:name w:val="toc 9"/>
    <w:basedOn w:val="Standaard"/>
    <w:next w:val="Standaard"/>
    <w:uiPriority w:val="39"/>
    <w:rsid w:val="00780228"/>
    <w:pPr>
      <w:tabs>
        <w:tab w:val="right" w:leader="dot" w:pos="7218"/>
      </w:tabs>
      <w:ind w:left="1760"/>
    </w:pPr>
  </w:style>
  <w:style w:type="paragraph" w:styleId="Index1">
    <w:name w:val="index 1"/>
    <w:basedOn w:val="Standaard"/>
    <w:next w:val="Standaard"/>
    <w:semiHidden/>
    <w:rsid w:val="00780228"/>
    <w:pPr>
      <w:tabs>
        <w:tab w:val="right" w:leader="dot" w:pos="3703"/>
      </w:tabs>
      <w:ind w:left="220" w:hanging="220"/>
    </w:pPr>
  </w:style>
  <w:style w:type="paragraph" w:styleId="Index2">
    <w:name w:val="index 2"/>
    <w:basedOn w:val="Standaard"/>
    <w:next w:val="Standaard"/>
    <w:semiHidden/>
    <w:rsid w:val="00780228"/>
    <w:pPr>
      <w:tabs>
        <w:tab w:val="right" w:leader="dot" w:pos="3703"/>
      </w:tabs>
      <w:ind w:left="440" w:hanging="220"/>
    </w:pPr>
  </w:style>
  <w:style w:type="paragraph" w:styleId="Index3">
    <w:name w:val="index 3"/>
    <w:basedOn w:val="Standaard"/>
    <w:next w:val="Standaard"/>
    <w:semiHidden/>
    <w:rsid w:val="00780228"/>
    <w:pPr>
      <w:tabs>
        <w:tab w:val="right" w:leader="dot" w:pos="3703"/>
      </w:tabs>
      <w:ind w:left="660" w:hanging="220"/>
    </w:pPr>
  </w:style>
  <w:style w:type="paragraph" w:styleId="Index4">
    <w:name w:val="index 4"/>
    <w:basedOn w:val="Standaard"/>
    <w:next w:val="Standaard"/>
    <w:semiHidden/>
    <w:rsid w:val="00780228"/>
    <w:pPr>
      <w:tabs>
        <w:tab w:val="right" w:leader="dot" w:pos="3703"/>
      </w:tabs>
      <w:ind w:left="880" w:hanging="220"/>
    </w:pPr>
  </w:style>
  <w:style w:type="paragraph" w:styleId="Index5">
    <w:name w:val="index 5"/>
    <w:basedOn w:val="Standaard"/>
    <w:next w:val="Standaard"/>
    <w:semiHidden/>
    <w:rsid w:val="00780228"/>
    <w:pPr>
      <w:tabs>
        <w:tab w:val="right" w:leader="dot" w:pos="3703"/>
      </w:tabs>
      <w:ind w:left="1100" w:hanging="220"/>
    </w:pPr>
  </w:style>
  <w:style w:type="paragraph" w:styleId="Index6">
    <w:name w:val="index 6"/>
    <w:basedOn w:val="Standaard"/>
    <w:next w:val="Standaard"/>
    <w:semiHidden/>
    <w:rsid w:val="00780228"/>
    <w:pPr>
      <w:tabs>
        <w:tab w:val="right" w:leader="dot" w:pos="3703"/>
      </w:tabs>
      <w:ind w:left="1320" w:hanging="220"/>
    </w:pPr>
  </w:style>
  <w:style w:type="paragraph" w:styleId="Index7">
    <w:name w:val="index 7"/>
    <w:basedOn w:val="Standaard"/>
    <w:next w:val="Standaard"/>
    <w:semiHidden/>
    <w:rsid w:val="00780228"/>
    <w:pPr>
      <w:tabs>
        <w:tab w:val="right" w:leader="dot" w:pos="3703"/>
      </w:tabs>
      <w:ind w:left="1540" w:hanging="220"/>
    </w:pPr>
  </w:style>
  <w:style w:type="paragraph" w:styleId="Index8">
    <w:name w:val="index 8"/>
    <w:basedOn w:val="Standaard"/>
    <w:next w:val="Standaard"/>
    <w:semiHidden/>
    <w:rsid w:val="00780228"/>
    <w:pPr>
      <w:tabs>
        <w:tab w:val="right" w:leader="dot" w:pos="3703"/>
      </w:tabs>
      <w:ind w:left="1760" w:hanging="220"/>
    </w:pPr>
  </w:style>
  <w:style w:type="paragraph" w:styleId="Index9">
    <w:name w:val="index 9"/>
    <w:basedOn w:val="Standaard"/>
    <w:next w:val="Standaard"/>
    <w:semiHidden/>
    <w:rsid w:val="00780228"/>
    <w:pPr>
      <w:tabs>
        <w:tab w:val="right" w:leader="dot" w:pos="3703"/>
      </w:tabs>
      <w:ind w:left="1980" w:hanging="220"/>
    </w:pPr>
  </w:style>
  <w:style w:type="paragraph" w:styleId="Indexkop">
    <w:name w:val="index heading"/>
    <w:basedOn w:val="Standaard"/>
    <w:next w:val="Index1"/>
    <w:semiHidden/>
    <w:rsid w:val="00780228"/>
  </w:style>
  <w:style w:type="paragraph" w:styleId="Lijstmetafbeeldingen">
    <w:name w:val="table of figures"/>
    <w:basedOn w:val="Standaard"/>
    <w:next w:val="Standaard"/>
    <w:semiHidden/>
    <w:rsid w:val="00780228"/>
    <w:pPr>
      <w:tabs>
        <w:tab w:val="right" w:leader="dot" w:pos="8126"/>
      </w:tabs>
      <w:ind w:left="440" w:hanging="440"/>
    </w:pPr>
  </w:style>
  <w:style w:type="paragraph" w:styleId="Onderschrift" w:customStyle="1">
    <w:name w:val="Onderschrift"/>
    <w:basedOn w:val="Standaard"/>
    <w:rsid w:val="00FD5C7E"/>
  </w:style>
  <w:style w:type="paragraph" w:styleId="Bovenschrift" w:customStyle="1">
    <w:name w:val="Bovenschrift"/>
    <w:basedOn w:val="Onderschrift"/>
    <w:rsid w:val="00FD5C7E"/>
  </w:style>
  <w:style w:type="paragraph" w:styleId="Bijlage" w:customStyle="1">
    <w:name w:val="Bijlage"/>
    <w:basedOn w:val="Standaard"/>
    <w:next w:val="Standaard"/>
    <w:rsid w:val="008F2A44"/>
    <w:pPr>
      <w:keepNext/>
      <w:pageBreakBefore/>
      <w:numPr>
        <w:numId w:val="6"/>
      </w:numPr>
    </w:pPr>
    <w:rPr>
      <w:kern w:val="28"/>
    </w:rPr>
  </w:style>
  <w:style w:type="paragraph" w:styleId="Bodytekst" w:customStyle="1">
    <w:name w:val="Bodytekst"/>
    <w:basedOn w:val="Standaard"/>
    <w:rsid w:val="00780228"/>
    <w:pPr>
      <w:spacing w:line="240" w:lineRule="auto"/>
    </w:pPr>
  </w:style>
  <w:style w:type="paragraph" w:styleId="Bullet1" w:customStyle="1">
    <w:name w:val="Bullet1"/>
    <w:basedOn w:val="Standaard"/>
    <w:rsid w:val="00780228"/>
    <w:pPr>
      <w:numPr>
        <w:numId w:val="4"/>
      </w:numPr>
      <w:tabs>
        <w:tab w:val="clear" w:pos="720"/>
        <w:tab w:val="num" w:pos="360"/>
      </w:tabs>
      <w:spacing w:line="240" w:lineRule="auto"/>
      <w:ind w:left="357" w:hanging="357"/>
    </w:pPr>
  </w:style>
  <w:style w:type="paragraph" w:styleId="tabeltekst" w:customStyle="1">
    <w:name w:val="tabeltekst"/>
    <w:basedOn w:val="Standaard"/>
    <w:rsid w:val="00780228"/>
    <w:pPr>
      <w:ind w:left="20"/>
    </w:pPr>
    <w:rPr>
      <w:rFonts w:ascii="03 Myriad Normaal" w:hAnsi="03 Myriad Normaal"/>
      <w:sz w:val="18"/>
    </w:rPr>
  </w:style>
  <w:style w:type="paragraph" w:styleId="Bijschrift">
    <w:name w:val="caption"/>
    <w:basedOn w:val="Standaard"/>
    <w:next w:val="Standaard"/>
    <w:qFormat/>
    <w:rsid w:val="00161627"/>
  </w:style>
  <w:style w:type="character" w:styleId="VeldVet1" w:customStyle="1">
    <w:name w:val="VeldVet1"/>
    <w:basedOn w:val="Standaardalinea-lettertype"/>
    <w:rsid w:val="00E2088C"/>
    <w:rPr>
      <w:rFonts w:ascii="Arial" w:hAnsi="Arial"/>
      <w:b/>
      <w:sz w:val="32"/>
    </w:rPr>
  </w:style>
  <w:style w:type="character" w:styleId="VeldVet2" w:customStyle="1">
    <w:name w:val="VeldVet2"/>
    <w:basedOn w:val="Standaardalinea-lettertype"/>
    <w:rsid w:val="00780228"/>
    <w:rPr>
      <w:rFonts w:ascii="03 Myriad Normaal" w:hAnsi="03 Myriad Normaal"/>
      <w:sz w:val="24"/>
    </w:rPr>
  </w:style>
  <w:style w:type="character" w:styleId="VeldVet3" w:customStyle="1">
    <w:name w:val="VeldVet3"/>
    <w:basedOn w:val="Standaardalinea-lettertype"/>
    <w:rsid w:val="00780228"/>
    <w:rPr>
      <w:rFonts w:ascii="02 Myriad Roepnaam" w:hAnsi="02 Myriad Roepnaam"/>
      <w:sz w:val="22"/>
    </w:rPr>
  </w:style>
  <w:style w:type="paragraph" w:styleId="BijlageNrKoptekst" w:customStyle="1">
    <w:name w:val="BijlageNrKoptekst"/>
    <w:basedOn w:val="Standaard"/>
    <w:rsid w:val="00780228"/>
    <w:pPr>
      <w:spacing w:after="240"/>
    </w:pPr>
    <w:rPr>
      <w:rFonts w:ascii="03 Myriad Normaal" w:hAnsi="03 Myriad Normaal"/>
      <w:sz w:val="24"/>
    </w:rPr>
  </w:style>
  <w:style w:type="paragraph" w:styleId="BijlageNrTitelblad" w:customStyle="1">
    <w:name w:val="BijlageNrTitelblad"/>
    <w:basedOn w:val="Standaard"/>
    <w:rsid w:val="006A4866"/>
  </w:style>
  <w:style w:type="paragraph" w:styleId="BijlageTitelblad" w:customStyle="1">
    <w:name w:val="BijlageTitelblad"/>
    <w:basedOn w:val="Standaard"/>
    <w:autoRedefine/>
    <w:rsid w:val="00057E3F"/>
    <w:pPr>
      <w:framePr w:wrap="notBeside" w:hAnchor="text" w:vAnchor="text" w:y="1"/>
      <w:numPr>
        <w:numId w:val="3"/>
      </w:numPr>
    </w:pPr>
  </w:style>
  <w:style w:type="paragraph" w:styleId="BijlageTitelKoptekst" w:customStyle="1">
    <w:name w:val="BijlageTitelKoptekst"/>
    <w:basedOn w:val="Standaard"/>
    <w:rsid w:val="00780228"/>
    <w:pPr>
      <w:spacing w:after="240"/>
    </w:pPr>
    <w:rPr>
      <w:rFonts w:ascii="06 Myriad Ultra Vet" w:hAnsi="06 Myriad Ultra Vet"/>
      <w:b/>
      <w:sz w:val="24"/>
    </w:rPr>
  </w:style>
  <w:style w:type="paragraph" w:styleId="Bullet2" w:customStyle="1">
    <w:name w:val="Bullet2"/>
    <w:basedOn w:val="Standaard"/>
    <w:rsid w:val="00780228"/>
    <w:pPr>
      <w:numPr>
        <w:ilvl w:val="1"/>
        <w:numId w:val="5"/>
      </w:numPr>
      <w:spacing w:line="240" w:lineRule="exact"/>
    </w:pPr>
  </w:style>
  <w:style w:type="paragraph" w:styleId="Opmaakprofiel1" w:customStyle="1">
    <w:name w:val="Opmaakprofiel1"/>
    <w:basedOn w:val="BijlageTitelblad"/>
    <w:autoRedefine/>
    <w:rsid w:val="00057E3F"/>
    <w:pPr>
      <w:framePr w:wrap="notBeside"/>
      <w:ind w:left="0" w:firstLine="0"/>
    </w:pPr>
  </w:style>
  <w:style w:type="character" w:styleId="Hyperlink">
    <w:name w:val="Hyperlink"/>
    <w:basedOn w:val="Standaardalinea-lettertype"/>
    <w:uiPriority w:val="99"/>
    <w:rsid w:val="00FB0FD2"/>
    <w:rPr>
      <w:color w:val="0000FF"/>
      <w:u w:val="single"/>
    </w:rPr>
  </w:style>
  <w:style w:type="paragraph" w:styleId="Documentstructuur">
    <w:name w:val="Document Map"/>
    <w:basedOn w:val="Standaard"/>
    <w:semiHidden/>
    <w:rsid w:val="00B3138B"/>
    <w:pPr>
      <w:shd w:val="clear" w:color="auto" w:fill="000080"/>
    </w:pPr>
    <w:rPr>
      <w:rFonts w:ascii="Tahoma" w:hAnsi="Tahoma" w:cs="Tahoma"/>
    </w:rPr>
  </w:style>
  <w:style w:type="paragraph" w:styleId="VoorbladTitel" w:customStyle="1">
    <w:name w:val="Voorblad Titel"/>
    <w:basedOn w:val="Standaard"/>
    <w:rsid w:val="009849A0"/>
    <w:pPr>
      <w:spacing w:line="360" w:lineRule="exact"/>
      <w:ind w:left="23"/>
      <w:jc w:val="center"/>
    </w:pPr>
    <w:rPr>
      <w:b/>
      <w:bCs/>
      <w:sz w:val="32"/>
    </w:rPr>
  </w:style>
  <w:style w:type="paragraph" w:styleId="VoorbladSubtitel" w:customStyle="1">
    <w:name w:val="Voorblad Subtitel"/>
    <w:basedOn w:val="Standaard"/>
    <w:rsid w:val="009849A0"/>
    <w:pPr>
      <w:jc w:val="center"/>
    </w:pPr>
    <w:rPr>
      <w:sz w:val="28"/>
    </w:rPr>
  </w:style>
  <w:style w:type="paragraph" w:styleId="InhoudsopgaveTitel" w:customStyle="1">
    <w:name w:val="Inhoudsopgave Titel"/>
    <w:basedOn w:val="Standaard"/>
    <w:next w:val="Standaard"/>
    <w:rsid w:val="00FF0E7A"/>
    <w:pPr>
      <w:pageBreakBefore/>
      <w:spacing w:line="360" w:lineRule="exact"/>
      <w:jc w:val="center"/>
    </w:pPr>
    <w:rPr>
      <w:b/>
      <w:bCs/>
    </w:rPr>
  </w:style>
  <w:style w:type="table" w:styleId="Nebest" w:customStyle="1">
    <w:name w:val="Nebest"/>
    <w:basedOn w:val="Standaardtabel"/>
    <w:rsid w:val="001036AA"/>
    <w:tblPr>
      <w:tblStyleRowBandSize w:val="1"/>
      <w:tblStyleColBandSize w:val="1"/>
      <w:tblCellSpacing w:w="-20" w:type="dxa"/>
      <w:tblBorders>
        <w:top w:val="single" w:color="008000" w:sz="12" w:space="0"/>
        <w:bottom w:val="single" w:color="008000" w:sz="12" w:space="0"/>
        <w:insideH w:val="dotted" w:color="008000" w:sz="2" w:space="0"/>
      </w:tblBorders>
    </w:tblPr>
    <w:trPr>
      <w:tblCellSpacing w:w="-20" w:type="dxa"/>
    </w:trPr>
    <w:tcPr>
      <w:shd w:val="clear" w:color="auto" w:fill="auto"/>
      <w:tcMar>
        <w:top w:w="0" w:type="dxa"/>
        <w:left w:w="108" w:type="dxa"/>
        <w:bottom w:w="0" w:type="dxa"/>
        <w:right w:w="108" w:type="dxa"/>
      </w:tcMar>
    </w:tcPr>
    <w:tblStylePr w:type="firstRow">
      <w:tblPr/>
      <w:tcPr>
        <w:tcBorders>
          <w:bottom w:val="single" w:color="008000" w:sz="6" w:space="0"/>
          <w:right w:val="nil"/>
          <w:insideH w:val="nil"/>
          <w:insideV w:val="nil"/>
        </w:tcBorders>
      </w:tcPr>
    </w:tblStylePr>
    <w:tblStylePr w:type="lastRow">
      <w:tblPr/>
      <w:tcPr>
        <w:tcBorders>
          <w:top w:val="single" w:color="008000" w:sz="6" w:space="0"/>
          <w:right w:val="nil"/>
          <w:insideH w:val="nil"/>
          <w:insideV w:val="nil"/>
        </w:tcBorders>
      </w:tcPr>
    </w:tblStylePr>
    <w:tblStylePr w:type="firstCol">
      <w:tblPr/>
      <w:tcPr>
        <w:tcBorders>
          <w:left w:val="nil"/>
          <w:right w:val="single" w:color="008000" w:sz="6" w:space="0"/>
        </w:tcBorders>
      </w:tcPr>
    </w:tblStylePr>
    <w:tblStylePr w:type="lastCol">
      <w:tblPr/>
      <w:tcPr>
        <w:tcBorders>
          <w:left w:val="single" w:color="008000" w:sz="6" w:space="0"/>
          <w:right w:val="nil"/>
        </w:tcBorders>
      </w:tcPr>
    </w:tblStylePr>
    <w:tblStylePr w:type="band1Vert">
      <w:tblPr/>
      <w:tcPr>
        <w:tcBorders>
          <w:left w:val="dotted" w:color="008000" w:sz="6" w:space="0"/>
        </w:tcBorders>
      </w:tcPr>
    </w:tblStylePr>
    <w:tblStylePr w:type="band2Vert">
      <w:tblPr/>
      <w:tcPr>
        <w:tcBorders>
          <w:left w:val="dotted" w:color="008000" w:sz="6" w:space="0"/>
        </w:tcBorders>
      </w:tcPr>
    </w:tblStylePr>
    <w:tblStylePr w:type="band2Horz">
      <w:tblPr/>
      <w:tcPr>
        <w:shd w:val="clear" w:color="auto" w:fill="EFFFEF"/>
      </w:tcPr>
    </w:tblStylePr>
  </w:style>
  <w:style w:type="paragraph" w:styleId="Lijstalinea">
    <w:name w:val="List Paragraph"/>
    <w:basedOn w:val="Standaard"/>
    <w:link w:val="LijstalineaChar"/>
    <w:uiPriority w:val="99"/>
    <w:qFormat/>
    <w:rsid w:val="001924F7"/>
    <w:pPr>
      <w:ind w:left="720"/>
      <w:contextualSpacing/>
    </w:pPr>
  </w:style>
  <w:style w:type="character" w:styleId="ft" w:customStyle="1">
    <w:name w:val="ft"/>
    <w:basedOn w:val="Standaardalinea-lettertype"/>
    <w:rsid w:val="00797BFB"/>
  </w:style>
  <w:style w:type="paragraph" w:styleId="Plattetekst">
    <w:name w:val="Body Text"/>
    <w:basedOn w:val="Standaard"/>
    <w:link w:val="PlattetekstChar"/>
    <w:uiPriority w:val="1"/>
    <w:qFormat/>
    <w:rsid w:val="002D0F3D"/>
    <w:pPr>
      <w:widowControl w:val="0"/>
      <w:suppressAutoHyphens w:val="0"/>
      <w:spacing w:line="240" w:lineRule="auto"/>
      <w:ind w:left="2385"/>
    </w:pPr>
    <w:rPr>
      <w:rFonts w:ascii="Verdana" w:hAnsi="Verdana" w:eastAsia="Verdana" w:cstheme="minorBidi"/>
      <w:sz w:val="16"/>
      <w:szCs w:val="16"/>
      <w:lang w:val="en-US"/>
    </w:rPr>
  </w:style>
  <w:style w:type="character" w:styleId="PlattetekstChar" w:customStyle="1">
    <w:name w:val="Platte tekst Char"/>
    <w:basedOn w:val="Standaardalinea-lettertype"/>
    <w:link w:val="Plattetekst"/>
    <w:uiPriority w:val="1"/>
    <w:rsid w:val="002D0F3D"/>
    <w:rPr>
      <w:rFonts w:ascii="Verdana" w:hAnsi="Verdana" w:eastAsia="Verdana" w:cstheme="minorBidi"/>
      <w:sz w:val="16"/>
      <w:szCs w:val="16"/>
      <w:lang w:val="en-US" w:eastAsia="en-US"/>
    </w:rPr>
  </w:style>
  <w:style w:type="paragraph" w:styleId="besteklid" w:customStyle="1">
    <w:name w:val="bestek_lid"/>
    <w:basedOn w:val="Standaard"/>
    <w:qFormat/>
    <w:rsid w:val="008C3AE6"/>
    <w:pPr>
      <w:suppressAutoHyphens w:val="0"/>
      <w:autoSpaceDE w:val="0"/>
      <w:autoSpaceDN w:val="0"/>
      <w:adjustRightInd w:val="0"/>
      <w:spacing w:before="100" w:line="280" w:lineRule="exact"/>
      <w:ind w:left="1701" w:hanging="567"/>
    </w:pPr>
    <w:rPr>
      <w:rFonts w:cs="Verdana" w:asciiTheme="minorHAnsi" w:hAnsiTheme="minorHAnsi"/>
      <w:lang w:eastAsia="nl-NL"/>
    </w:rPr>
  </w:style>
  <w:style w:type="paragraph" w:styleId="bestekbepaling" w:customStyle="1">
    <w:name w:val="bestek_bepaling"/>
    <w:basedOn w:val="Standaard"/>
    <w:qFormat/>
    <w:rsid w:val="00B8261A"/>
    <w:pPr>
      <w:tabs>
        <w:tab w:val="left" w:pos="1134"/>
      </w:tabs>
      <w:suppressAutoHyphens w:val="0"/>
      <w:autoSpaceDE w:val="0"/>
      <w:autoSpaceDN w:val="0"/>
      <w:adjustRightInd w:val="0"/>
      <w:spacing w:before="60" w:line="280" w:lineRule="exact"/>
    </w:pPr>
    <w:rPr>
      <w:rFonts w:cs="Verdana" w:asciiTheme="minorHAnsi" w:hAnsiTheme="minorHAnsi"/>
      <w:b/>
      <w:u w:val="single"/>
      <w:lang w:eastAsia="nl-NL"/>
    </w:rPr>
  </w:style>
  <w:style w:type="character" w:styleId="Onopgelostemelding1" w:customStyle="1">
    <w:name w:val="Onopgeloste melding1"/>
    <w:basedOn w:val="Standaardalinea-lettertype"/>
    <w:uiPriority w:val="99"/>
    <w:semiHidden/>
    <w:unhideWhenUsed/>
    <w:rsid w:val="006A6927"/>
    <w:rPr>
      <w:color w:val="808080"/>
      <w:shd w:val="clear" w:color="auto" w:fill="E6E6E6"/>
    </w:rPr>
  </w:style>
  <w:style w:type="table" w:styleId="Tabelraster">
    <w:name w:val="Table Grid"/>
    <w:basedOn w:val="Standaardtabel"/>
    <w:rsid w:val="0092522B"/>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Tekstvantijdelijkeaanduiding">
    <w:name w:val="Placeholder Text"/>
    <w:basedOn w:val="Standaardalinea-lettertype"/>
    <w:uiPriority w:val="99"/>
    <w:semiHidden/>
    <w:rsid w:val="0053634E"/>
    <w:rPr>
      <w:color w:val="808080"/>
    </w:rPr>
  </w:style>
  <w:style w:type="paragraph" w:styleId="Briefpapieradres" w:customStyle="1">
    <w:name w:val="Briefpapier adres"/>
    <w:basedOn w:val="Standaard"/>
    <w:next w:val="Standaard"/>
    <w:link w:val="BriefpapieradresChar"/>
    <w:rsid w:val="00AB7AD4"/>
    <w:pPr>
      <w:keepNext/>
      <w:framePr w:hSpace="142" w:wrap="around" w:hAnchor="text" w:vAnchor="page" w:y="1135"/>
      <w:spacing w:line="210" w:lineRule="exact"/>
    </w:pPr>
    <w:rPr>
      <w:rFonts w:cs="Arial"/>
      <w:color w:val="000000"/>
      <w:spacing w:val="4"/>
      <w:sz w:val="16"/>
    </w:rPr>
  </w:style>
  <w:style w:type="character" w:styleId="BriefpapieradresChar" w:customStyle="1">
    <w:name w:val="Briefpapier adres Char"/>
    <w:basedOn w:val="Standaardalinea-lettertype"/>
    <w:link w:val="Briefpapieradres"/>
    <w:rsid w:val="00AB7AD4"/>
    <w:rPr>
      <w:rFonts w:ascii="Arial" w:hAnsi="Arial" w:cs="Arial"/>
      <w:color w:val="000000"/>
      <w:spacing w:val="4"/>
      <w:sz w:val="16"/>
      <w:lang w:eastAsia="en-US"/>
    </w:rPr>
  </w:style>
  <w:style w:type="paragraph" w:styleId="Briefpapieradreskop" w:customStyle="1">
    <w:name w:val="Briefpapier adres kop"/>
    <w:basedOn w:val="Standaard"/>
    <w:next w:val="Standaard"/>
    <w:link w:val="BriefpapieradreskopChar"/>
    <w:rsid w:val="00AB7AD4"/>
    <w:pPr>
      <w:keepNext/>
      <w:framePr w:hSpace="142" w:wrap="around" w:hAnchor="text" w:vAnchor="page" w:y="1135"/>
      <w:spacing w:line="240" w:lineRule="auto"/>
    </w:pPr>
    <w:rPr>
      <w:rFonts w:cs="Arial"/>
      <w:b/>
      <w:color w:val="009640"/>
      <w:spacing w:val="4"/>
    </w:rPr>
  </w:style>
  <w:style w:type="character" w:styleId="BriefpapieradreskopChar" w:customStyle="1">
    <w:name w:val="Briefpapier adres kop Char"/>
    <w:basedOn w:val="Standaardalinea-lettertype"/>
    <w:link w:val="Briefpapieradreskop"/>
    <w:rsid w:val="00AB7AD4"/>
    <w:rPr>
      <w:rFonts w:ascii="Arial" w:hAnsi="Arial" w:cs="Arial"/>
      <w:b/>
      <w:color w:val="009640"/>
      <w:spacing w:val="4"/>
      <w:lang w:eastAsia="en-US"/>
    </w:rPr>
  </w:style>
  <w:style w:type="paragraph" w:styleId="Briefpapiergegevens" w:customStyle="1">
    <w:name w:val="Briefpapier gegevens"/>
    <w:basedOn w:val="Standaard"/>
    <w:next w:val="Standaard"/>
    <w:link w:val="BriefpapiergegevensChar"/>
    <w:rsid w:val="00AB7AD4"/>
    <w:pPr>
      <w:keepNext/>
      <w:framePr w:hSpace="142" w:wrap="around" w:hAnchor="text" w:vAnchor="page" w:y="1135"/>
      <w:spacing w:line="240" w:lineRule="auto"/>
    </w:pPr>
    <w:rPr>
      <w:rFonts w:ascii="Verdana" w:hAnsi="Verdana"/>
      <w:color w:val="000000"/>
      <w:spacing w:val="6"/>
      <w:sz w:val="12"/>
    </w:rPr>
  </w:style>
  <w:style w:type="character" w:styleId="BriefpapiergegevensChar" w:customStyle="1">
    <w:name w:val="Briefpapier gegevens Char"/>
    <w:basedOn w:val="Standaardalinea-lettertype"/>
    <w:link w:val="Briefpapiergegevens"/>
    <w:rsid w:val="00AB7AD4"/>
    <w:rPr>
      <w:rFonts w:ascii="Verdana" w:hAnsi="Verdana"/>
      <w:color w:val="000000"/>
      <w:spacing w:val="6"/>
      <w:sz w:val="12"/>
      <w:lang w:eastAsia="en-US"/>
    </w:rPr>
  </w:style>
  <w:style w:type="paragraph" w:styleId="BriefpapierVoettekstgegevens" w:customStyle="1">
    <w:name w:val="Briefpapier Voettekst gegevens"/>
    <w:basedOn w:val="Standaard"/>
    <w:next w:val="Standaard"/>
    <w:link w:val="BriefpapierVoettekstgegevensChar"/>
    <w:rsid w:val="00AB7AD4"/>
    <w:pPr>
      <w:keepNext/>
      <w:framePr w:hSpace="142" w:wrap="around" w:hAnchor="text" w:vAnchor="page" w:y="1135"/>
      <w:spacing w:line="240" w:lineRule="auto"/>
    </w:pPr>
    <w:rPr>
      <w:rFonts w:cs="Arial"/>
      <w:color w:val="000000"/>
      <w:spacing w:val="6"/>
      <w:sz w:val="16"/>
    </w:rPr>
  </w:style>
  <w:style w:type="character" w:styleId="BriefpapierVoettekstgegevensChar" w:customStyle="1">
    <w:name w:val="Briefpapier Voettekst gegevens Char"/>
    <w:basedOn w:val="Standaardalinea-lettertype"/>
    <w:link w:val="BriefpapierVoettekstgegevens"/>
    <w:rsid w:val="00AB7AD4"/>
    <w:rPr>
      <w:rFonts w:ascii="Arial" w:hAnsi="Arial" w:cs="Arial"/>
      <w:color w:val="000000"/>
      <w:spacing w:val="6"/>
      <w:sz w:val="16"/>
      <w:lang w:eastAsia="en-US"/>
    </w:rPr>
  </w:style>
  <w:style w:type="paragraph" w:styleId="Briefpapierdisclaimer" w:customStyle="1">
    <w:name w:val="Briefpapier disclaimer"/>
    <w:basedOn w:val="Standaard"/>
    <w:next w:val="Standaard"/>
    <w:link w:val="BriefpapierdisclaimerChar"/>
    <w:rsid w:val="00AB7AD4"/>
    <w:pPr>
      <w:keepNext/>
      <w:framePr w:hSpace="142" w:wrap="around" w:hAnchor="text" w:vAnchor="page" w:y="1135"/>
      <w:spacing w:line="160" w:lineRule="exact"/>
    </w:pPr>
    <w:rPr>
      <w:rFonts w:cs="Arial"/>
      <w:color w:val="009640"/>
      <w:spacing w:val="1"/>
      <w:sz w:val="12"/>
    </w:rPr>
  </w:style>
  <w:style w:type="character" w:styleId="BriefpapierdisclaimerChar" w:customStyle="1">
    <w:name w:val="Briefpapier disclaimer Char"/>
    <w:basedOn w:val="Standaardalinea-lettertype"/>
    <w:link w:val="Briefpapierdisclaimer"/>
    <w:rsid w:val="00AB7AD4"/>
    <w:rPr>
      <w:rFonts w:ascii="Arial" w:hAnsi="Arial" w:cs="Arial"/>
      <w:color w:val="009640"/>
      <w:spacing w:val="1"/>
      <w:sz w:val="12"/>
      <w:lang w:eastAsia="en-US"/>
    </w:rPr>
  </w:style>
  <w:style w:type="character" w:styleId="Verwijzingopmerking">
    <w:name w:val="annotation reference"/>
    <w:basedOn w:val="Standaardalinea-lettertype"/>
    <w:semiHidden/>
    <w:unhideWhenUsed/>
    <w:rsid w:val="006C76A2"/>
    <w:rPr>
      <w:sz w:val="16"/>
      <w:szCs w:val="16"/>
    </w:rPr>
  </w:style>
  <w:style w:type="paragraph" w:styleId="Tekstopmerking">
    <w:name w:val="annotation text"/>
    <w:basedOn w:val="Standaard"/>
    <w:link w:val="TekstopmerkingChar"/>
    <w:unhideWhenUsed/>
    <w:rsid w:val="006C76A2"/>
    <w:pPr>
      <w:spacing w:line="240" w:lineRule="auto"/>
    </w:pPr>
  </w:style>
  <w:style w:type="character" w:styleId="TekstopmerkingChar" w:customStyle="1">
    <w:name w:val="Tekst opmerking Char"/>
    <w:basedOn w:val="Standaardalinea-lettertype"/>
    <w:link w:val="Tekstopmerking"/>
    <w:rsid w:val="006C76A2"/>
    <w:rPr>
      <w:rFonts w:ascii="Arial" w:hAnsi="Arial"/>
      <w:lang w:eastAsia="en-US"/>
    </w:rPr>
  </w:style>
  <w:style w:type="paragraph" w:styleId="Onderwerpvanopmerking">
    <w:name w:val="annotation subject"/>
    <w:basedOn w:val="Tekstopmerking"/>
    <w:next w:val="Tekstopmerking"/>
    <w:link w:val="OnderwerpvanopmerkingChar"/>
    <w:semiHidden/>
    <w:unhideWhenUsed/>
    <w:rsid w:val="006C76A2"/>
    <w:rPr>
      <w:b/>
      <w:bCs/>
    </w:rPr>
  </w:style>
  <w:style w:type="character" w:styleId="OnderwerpvanopmerkingChar" w:customStyle="1">
    <w:name w:val="Onderwerp van opmerking Char"/>
    <w:basedOn w:val="TekstopmerkingChar"/>
    <w:link w:val="Onderwerpvanopmerking"/>
    <w:semiHidden/>
    <w:rsid w:val="006C76A2"/>
    <w:rPr>
      <w:rFonts w:ascii="Arial" w:hAnsi="Arial"/>
      <w:b/>
      <w:bCs/>
      <w:lang w:eastAsia="en-US"/>
    </w:rPr>
  </w:style>
  <w:style w:type="character" w:styleId="Onopgelostemelding">
    <w:name w:val="Unresolved Mention"/>
    <w:basedOn w:val="Standaardalinea-lettertype"/>
    <w:uiPriority w:val="99"/>
    <w:semiHidden/>
    <w:unhideWhenUsed/>
    <w:rsid w:val="00A111BA"/>
    <w:rPr>
      <w:color w:val="605E5C"/>
      <w:shd w:val="clear" w:color="auto" w:fill="E1DFDD"/>
    </w:rPr>
  </w:style>
  <w:style w:type="table" w:styleId="TableGrid0" w:customStyle="1">
    <w:name w:val="Table Grid0"/>
    <w:rsid w:val="00206B2F"/>
    <w:rPr>
      <w:rFonts w:asciiTheme="minorHAnsi" w:hAnsiTheme="minorHAnsi" w:eastAsiaTheme="minorEastAsia" w:cstheme="minorBidi"/>
      <w:sz w:val="22"/>
      <w:szCs w:val="22"/>
    </w:rPr>
    <w:tblPr>
      <w:tblCellMar>
        <w:top w:w="0" w:type="dxa"/>
        <w:left w:w="0" w:type="dxa"/>
        <w:bottom w:w="0" w:type="dxa"/>
        <w:right w:w="0" w:type="dxa"/>
      </w:tblCellMar>
    </w:tblPr>
  </w:style>
  <w:style w:type="paragraph" w:styleId="Default" w:customStyle="1">
    <w:name w:val="Default"/>
    <w:rsid w:val="0030309A"/>
    <w:pPr>
      <w:autoSpaceDE w:val="0"/>
      <w:autoSpaceDN w:val="0"/>
      <w:adjustRightInd w:val="0"/>
    </w:pPr>
    <w:rPr>
      <w:rFonts w:ascii="Proxima Nova Rg" w:hAnsi="Proxima Nova Rg" w:cs="Proxima Nova Rg"/>
      <w:color w:val="000000"/>
      <w:sz w:val="24"/>
      <w:szCs w:val="24"/>
    </w:rPr>
  </w:style>
  <w:style w:type="character" w:styleId="Zwaar">
    <w:name w:val="Strong"/>
    <w:basedOn w:val="Standaardalinea-lettertype"/>
    <w:uiPriority w:val="22"/>
    <w:qFormat/>
    <w:rsid w:val="00560D22"/>
    <w:rPr>
      <w:b/>
      <w:bCs/>
    </w:rPr>
  </w:style>
  <w:style w:type="paragraph" w:styleId="Lijstopsomteken">
    <w:name w:val="List Bullet"/>
    <w:aliases w:val="Niveaus"/>
    <w:basedOn w:val="Standaard"/>
    <w:autoRedefine/>
    <w:rsid w:val="00BB24D8"/>
    <w:pPr>
      <w:widowControl w:val="0"/>
      <w:numPr>
        <w:ilvl w:val="2"/>
        <w:numId w:val="8"/>
      </w:numPr>
      <w:suppressAutoHyphens w:val="0"/>
      <w:spacing w:line="240" w:lineRule="auto"/>
    </w:pPr>
    <w:rPr>
      <w:lang w:eastAsia="nl-NL"/>
    </w:rPr>
  </w:style>
  <w:style w:type="table" w:styleId="Tabelraster1" w:customStyle="1">
    <w:name w:val="Tabelraster1"/>
    <w:basedOn w:val="Standaardtabel"/>
    <w:next w:val="Tabelraster"/>
    <w:rsid w:val="00BB24D8"/>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Kop2Char" w:customStyle="1">
    <w:name w:val="Kop 2 Char"/>
    <w:basedOn w:val="Standaardalinea-lettertype"/>
    <w:link w:val="Kop2"/>
    <w:rsid w:val="009E2D76"/>
    <w:rPr>
      <w:rFonts w:ascii="Arial" w:hAnsi="Arial"/>
      <w:b/>
      <w:lang w:eastAsia="en-US"/>
    </w:rPr>
  </w:style>
  <w:style w:type="character" w:styleId="Kop3Char" w:customStyle="1">
    <w:name w:val="Kop 3 Char"/>
    <w:aliases w:val="(niveau 3) Char,Bijlage1 Char"/>
    <w:basedOn w:val="Standaardalinea-lettertype"/>
    <w:link w:val="Kop3"/>
    <w:rsid w:val="001050F3"/>
    <w:rPr>
      <w:rFonts w:ascii="Arial" w:hAnsi="Arial"/>
      <w:lang w:eastAsia="en-US"/>
    </w:rPr>
  </w:style>
  <w:style w:type="paragraph" w:styleId="pf0" w:customStyle="1">
    <w:name w:val="pf0"/>
    <w:basedOn w:val="Standaard"/>
    <w:rsid w:val="00DD0AD0"/>
    <w:pPr>
      <w:suppressAutoHyphens w:val="0"/>
      <w:spacing w:before="100" w:beforeAutospacing="1" w:after="100" w:afterAutospacing="1" w:line="240" w:lineRule="auto"/>
    </w:pPr>
    <w:rPr>
      <w:rFonts w:ascii="Times New Roman" w:hAnsi="Times New Roman"/>
      <w:sz w:val="24"/>
      <w:szCs w:val="24"/>
      <w:lang w:eastAsia="nl-NL"/>
    </w:rPr>
  </w:style>
  <w:style w:type="character" w:styleId="cf01" w:customStyle="1">
    <w:name w:val="cf01"/>
    <w:basedOn w:val="Standaardalinea-lettertype"/>
    <w:rsid w:val="00DD0AD0"/>
    <w:rPr>
      <w:rFonts w:hint="default" w:ascii="Segoe UI" w:hAnsi="Segoe UI" w:cs="Segoe UI"/>
      <w:sz w:val="18"/>
      <w:szCs w:val="18"/>
    </w:rPr>
  </w:style>
  <w:style w:type="character" w:styleId="LijstalineaChar" w:customStyle="1">
    <w:name w:val="Lijstalinea Char"/>
    <w:basedOn w:val="Standaardalinea-lettertype"/>
    <w:link w:val="Lijstalinea"/>
    <w:uiPriority w:val="99"/>
    <w:rsid w:val="00141BFF"/>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738764">
      <w:bodyDiv w:val="1"/>
      <w:marLeft w:val="0"/>
      <w:marRight w:val="0"/>
      <w:marTop w:val="0"/>
      <w:marBottom w:val="0"/>
      <w:divBdr>
        <w:top w:val="none" w:sz="0" w:space="0" w:color="auto"/>
        <w:left w:val="none" w:sz="0" w:space="0" w:color="auto"/>
        <w:bottom w:val="none" w:sz="0" w:space="0" w:color="auto"/>
        <w:right w:val="none" w:sz="0" w:space="0" w:color="auto"/>
      </w:divBdr>
      <w:divsChild>
        <w:div w:id="103157114">
          <w:marLeft w:val="-5925"/>
          <w:marRight w:val="0"/>
          <w:marTop w:val="0"/>
          <w:marBottom w:val="120"/>
          <w:divBdr>
            <w:top w:val="single" w:sz="6" w:space="6" w:color="999999"/>
            <w:left w:val="single" w:sz="6" w:space="6" w:color="999999"/>
            <w:bottom w:val="single" w:sz="6" w:space="6" w:color="999999"/>
            <w:right w:val="single" w:sz="6" w:space="6" w:color="999999"/>
          </w:divBdr>
          <w:divsChild>
            <w:div w:id="1675642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5552889">
      <w:bodyDiv w:val="1"/>
      <w:marLeft w:val="0"/>
      <w:marRight w:val="0"/>
      <w:marTop w:val="0"/>
      <w:marBottom w:val="0"/>
      <w:divBdr>
        <w:top w:val="none" w:sz="0" w:space="0" w:color="auto"/>
        <w:left w:val="none" w:sz="0" w:space="0" w:color="auto"/>
        <w:bottom w:val="none" w:sz="0" w:space="0" w:color="auto"/>
        <w:right w:val="none" w:sz="0" w:space="0" w:color="auto"/>
      </w:divBdr>
      <w:divsChild>
        <w:div w:id="1873497831">
          <w:marLeft w:val="0"/>
          <w:marRight w:val="0"/>
          <w:marTop w:val="0"/>
          <w:marBottom w:val="0"/>
          <w:divBdr>
            <w:top w:val="none" w:sz="0" w:space="0" w:color="auto"/>
            <w:left w:val="none" w:sz="0" w:space="0" w:color="auto"/>
            <w:bottom w:val="none" w:sz="0" w:space="0" w:color="auto"/>
            <w:right w:val="none" w:sz="0" w:space="0" w:color="auto"/>
          </w:divBdr>
          <w:divsChild>
            <w:div w:id="327564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550805">
      <w:bodyDiv w:val="1"/>
      <w:marLeft w:val="0"/>
      <w:marRight w:val="0"/>
      <w:marTop w:val="0"/>
      <w:marBottom w:val="0"/>
      <w:divBdr>
        <w:top w:val="none" w:sz="0" w:space="0" w:color="auto"/>
        <w:left w:val="none" w:sz="0" w:space="0" w:color="auto"/>
        <w:bottom w:val="none" w:sz="0" w:space="0" w:color="auto"/>
        <w:right w:val="none" w:sz="0" w:space="0" w:color="auto"/>
      </w:divBdr>
      <w:divsChild>
        <w:div w:id="1275475345">
          <w:marLeft w:val="0"/>
          <w:marRight w:val="0"/>
          <w:marTop w:val="0"/>
          <w:marBottom w:val="0"/>
          <w:divBdr>
            <w:top w:val="none" w:sz="0" w:space="0" w:color="auto"/>
            <w:left w:val="none" w:sz="0" w:space="0" w:color="auto"/>
            <w:bottom w:val="none" w:sz="0" w:space="0" w:color="auto"/>
            <w:right w:val="none" w:sz="0" w:space="0" w:color="auto"/>
          </w:divBdr>
          <w:divsChild>
            <w:div w:id="1096949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204470">
      <w:bodyDiv w:val="1"/>
      <w:marLeft w:val="0"/>
      <w:marRight w:val="0"/>
      <w:marTop w:val="0"/>
      <w:marBottom w:val="0"/>
      <w:divBdr>
        <w:top w:val="none" w:sz="0" w:space="0" w:color="auto"/>
        <w:left w:val="none" w:sz="0" w:space="0" w:color="auto"/>
        <w:bottom w:val="none" w:sz="0" w:space="0" w:color="auto"/>
        <w:right w:val="none" w:sz="0" w:space="0" w:color="auto"/>
      </w:divBdr>
      <w:divsChild>
        <w:div w:id="1782719308">
          <w:marLeft w:val="0"/>
          <w:marRight w:val="0"/>
          <w:marTop w:val="0"/>
          <w:marBottom w:val="0"/>
          <w:divBdr>
            <w:top w:val="none" w:sz="0" w:space="0" w:color="auto"/>
            <w:left w:val="none" w:sz="0" w:space="0" w:color="auto"/>
            <w:bottom w:val="none" w:sz="0" w:space="0" w:color="auto"/>
            <w:right w:val="none" w:sz="0" w:space="0" w:color="auto"/>
          </w:divBdr>
          <w:divsChild>
            <w:div w:id="1542088777">
              <w:marLeft w:val="0"/>
              <w:marRight w:val="0"/>
              <w:marTop w:val="0"/>
              <w:marBottom w:val="0"/>
              <w:divBdr>
                <w:top w:val="none" w:sz="0" w:space="0" w:color="auto"/>
                <w:left w:val="none" w:sz="0" w:space="0" w:color="auto"/>
                <w:bottom w:val="none" w:sz="0" w:space="0" w:color="auto"/>
                <w:right w:val="none" w:sz="0" w:space="0" w:color="auto"/>
              </w:divBdr>
              <w:divsChild>
                <w:div w:id="1046023335">
                  <w:marLeft w:val="0"/>
                  <w:marRight w:val="0"/>
                  <w:marTop w:val="0"/>
                  <w:marBottom w:val="0"/>
                  <w:divBdr>
                    <w:top w:val="none" w:sz="0" w:space="0" w:color="auto"/>
                    <w:left w:val="none" w:sz="0" w:space="0" w:color="auto"/>
                    <w:bottom w:val="none" w:sz="0" w:space="0" w:color="auto"/>
                    <w:right w:val="none" w:sz="0" w:space="0" w:color="auto"/>
                  </w:divBdr>
                  <w:divsChild>
                    <w:div w:id="1293681312">
                      <w:marLeft w:val="0"/>
                      <w:marRight w:val="0"/>
                      <w:marTop w:val="0"/>
                      <w:marBottom w:val="0"/>
                      <w:divBdr>
                        <w:top w:val="none" w:sz="0" w:space="0" w:color="auto"/>
                        <w:left w:val="none" w:sz="0" w:space="0" w:color="auto"/>
                        <w:bottom w:val="none" w:sz="0" w:space="0" w:color="auto"/>
                        <w:right w:val="none" w:sz="0" w:space="0" w:color="auto"/>
                      </w:divBdr>
                      <w:divsChild>
                        <w:div w:id="687566224">
                          <w:marLeft w:val="0"/>
                          <w:marRight w:val="0"/>
                          <w:marTop w:val="0"/>
                          <w:marBottom w:val="0"/>
                          <w:divBdr>
                            <w:top w:val="none" w:sz="0" w:space="0" w:color="auto"/>
                            <w:left w:val="none" w:sz="0" w:space="0" w:color="auto"/>
                            <w:bottom w:val="none" w:sz="0" w:space="0" w:color="auto"/>
                            <w:right w:val="none" w:sz="0" w:space="0" w:color="auto"/>
                          </w:divBdr>
                          <w:divsChild>
                            <w:div w:id="905991345">
                              <w:marLeft w:val="0"/>
                              <w:marRight w:val="0"/>
                              <w:marTop w:val="0"/>
                              <w:marBottom w:val="0"/>
                              <w:divBdr>
                                <w:top w:val="none" w:sz="0" w:space="0" w:color="auto"/>
                                <w:left w:val="none" w:sz="0" w:space="0" w:color="auto"/>
                                <w:bottom w:val="none" w:sz="0" w:space="0" w:color="auto"/>
                                <w:right w:val="none" w:sz="0" w:space="0" w:color="auto"/>
                              </w:divBdr>
                              <w:divsChild>
                                <w:div w:id="1485123265">
                                  <w:marLeft w:val="0"/>
                                  <w:marRight w:val="0"/>
                                  <w:marTop w:val="0"/>
                                  <w:marBottom w:val="0"/>
                                  <w:divBdr>
                                    <w:top w:val="none" w:sz="0" w:space="0" w:color="auto"/>
                                    <w:left w:val="none" w:sz="0" w:space="0" w:color="auto"/>
                                    <w:bottom w:val="none" w:sz="0" w:space="0" w:color="auto"/>
                                    <w:right w:val="none" w:sz="0" w:space="0" w:color="auto"/>
                                  </w:divBdr>
                                  <w:divsChild>
                                    <w:div w:id="1127430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76206961">
      <w:bodyDiv w:val="1"/>
      <w:marLeft w:val="0"/>
      <w:marRight w:val="0"/>
      <w:marTop w:val="0"/>
      <w:marBottom w:val="0"/>
      <w:divBdr>
        <w:top w:val="none" w:sz="0" w:space="0" w:color="auto"/>
        <w:left w:val="none" w:sz="0" w:space="0" w:color="auto"/>
        <w:bottom w:val="none" w:sz="0" w:space="0" w:color="auto"/>
        <w:right w:val="none" w:sz="0" w:space="0" w:color="auto"/>
      </w:divBdr>
    </w:div>
    <w:div w:id="625895108">
      <w:bodyDiv w:val="1"/>
      <w:marLeft w:val="0"/>
      <w:marRight w:val="0"/>
      <w:marTop w:val="0"/>
      <w:marBottom w:val="0"/>
      <w:divBdr>
        <w:top w:val="none" w:sz="0" w:space="0" w:color="auto"/>
        <w:left w:val="none" w:sz="0" w:space="0" w:color="auto"/>
        <w:bottom w:val="none" w:sz="0" w:space="0" w:color="auto"/>
        <w:right w:val="none" w:sz="0" w:space="0" w:color="auto"/>
      </w:divBdr>
    </w:div>
    <w:div w:id="695352806">
      <w:bodyDiv w:val="1"/>
      <w:marLeft w:val="0"/>
      <w:marRight w:val="0"/>
      <w:marTop w:val="0"/>
      <w:marBottom w:val="0"/>
      <w:divBdr>
        <w:top w:val="none" w:sz="0" w:space="0" w:color="auto"/>
        <w:left w:val="none" w:sz="0" w:space="0" w:color="auto"/>
        <w:bottom w:val="none" w:sz="0" w:space="0" w:color="auto"/>
        <w:right w:val="none" w:sz="0" w:space="0" w:color="auto"/>
      </w:divBdr>
    </w:div>
    <w:div w:id="721831277">
      <w:bodyDiv w:val="1"/>
      <w:marLeft w:val="0"/>
      <w:marRight w:val="0"/>
      <w:marTop w:val="0"/>
      <w:marBottom w:val="0"/>
      <w:divBdr>
        <w:top w:val="none" w:sz="0" w:space="0" w:color="auto"/>
        <w:left w:val="none" w:sz="0" w:space="0" w:color="auto"/>
        <w:bottom w:val="none" w:sz="0" w:space="0" w:color="auto"/>
        <w:right w:val="none" w:sz="0" w:space="0" w:color="auto"/>
      </w:divBdr>
    </w:div>
    <w:div w:id="852885788">
      <w:bodyDiv w:val="1"/>
      <w:marLeft w:val="0"/>
      <w:marRight w:val="0"/>
      <w:marTop w:val="0"/>
      <w:marBottom w:val="0"/>
      <w:divBdr>
        <w:top w:val="none" w:sz="0" w:space="0" w:color="auto"/>
        <w:left w:val="none" w:sz="0" w:space="0" w:color="auto"/>
        <w:bottom w:val="none" w:sz="0" w:space="0" w:color="auto"/>
        <w:right w:val="none" w:sz="0" w:space="0" w:color="auto"/>
      </w:divBdr>
    </w:div>
    <w:div w:id="1197163455">
      <w:bodyDiv w:val="1"/>
      <w:marLeft w:val="0"/>
      <w:marRight w:val="0"/>
      <w:marTop w:val="0"/>
      <w:marBottom w:val="0"/>
      <w:divBdr>
        <w:top w:val="none" w:sz="0" w:space="0" w:color="auto"/>
        <w:left w:val="none" w:sz="0" w:space="0" w:color="auto"/>
        <w:bottom w:val="none" w:sz="0" w:space="0" w:color="auto"/>
        <w:right w:val="none" w:sz="0" w:space="0" w:color="auto"/>
      </w:divBdr>
    </w:div>
    <w:div w:id="1235117894">
      <w:bodyDiv w:val="1"/>
      <w:marLeft w:val="0"/>
      <w:marRight w:val="0"/>
      <w:marTop w:val="0"/>
      <w:marBottom w:val="0"/>
      <w:divBdr>
        <w:top w:val="none" w:sz="0" w:space="0" w:color="auto"/>
        <w:left w:val="none" w:sz="0" w:space="0" w:color="auto"/>
        <w:bottom w:val="none" w:sz="0" w:space="0" w:color="auto"/>
        <w:right w:val="none" w:sz="0" w:space="0" w:color="auto"/>
      </w:divBdr>
    </w:div>
    <w:div w:id="1306736732">
      <w:bodyDiv w:val="1"/>
      <w:marLeft w:val="0"/>
      <w:marRight w:val="0"/>
      <w:marTop w:val="0"/>
      <w:marBottom w:val="0"/>
      <w:divBdr>
        <w:top w:val="none" w:sz="0" w:space="0" w:color="auto"/>
        <w:left w:val="none" w:sz="0" w:space="0" w:color="auto"/>
        <w:bottom w:val="none" w:sz="0" w:space="0" w:color="auto"/>
        <w:right w:val="none" w:sz="0" w:space="0" w:color="auto"/>
      </w:divBdr>
    </w:div>
    <w:div w:id="1336691843">
      <w:bodyDiv w:val="1"/>
      <w:marLeft w:val="0"/>
      <w:marRight w:val="0"/>
      <w:marTop w:val="0"/>
      <w:marBottom w:val="0"/>
      <w:divBdr>
        <w:top w:val="none" w:sz="0" w:space="0" w:color="auto"/>
        <w:left w:val="none" w:sz="0" w:space="0" w:color="auto"/>
        <w:bottom w:val="none" w:sz="0" w:space="0" w:color="auto"/>
        <w:right w:val="none" w:sz="0" w:space="0" w:color="auto"/>
      </w:divBdr>
      <w:divsChild>
        <w:div w:id="1414938006">
          <w:marLeft w:val="0"/>
          <w:marRight w:val="0"/>
          <w:marTop w:val="450"/>
          <w:marBottom w:val="450"/>
          <w:divBdr>
            <w:top w:val="none" w:sz="0" w:space="0" w:color="auto"/>
            <w:left w:val="none" w:sz="0" w:space="0" w:color="auto"/>
            <w:bottom w:val="none" w:sz="0" w:space="0" w:color="auto"/>
            <w:right w:val="none" w:sz="0" w:space="0" w:color="auto"/>
          </w:divBdr>
          <w:divsChild>
            <w:div w:id="1454134680">
              <w:marLeft w:val="0"/>
              <w:marRight w:val="0"/>
              <w:marTop w:val="0"/>
              <w:marBottom w:val="0"/>
              <w:divBdr>
                <w:top w:val="none" w:sz="0" w:space="0" w:color="auto"/>
                <w:left w:val="none" w:sz="0" w:space="0" w:color="auto"/>
                <w:bottom w:val="none" w:sz="0" w:space="0" w:color="auto"/>
                <w:right w:val="none" w:sz="0" w:space="0" w:color="auto"/>
              </w:divBdr>
              <w:divsChild>
                <w:div w:id="803356488">
                  <w:marLeft w:val="0"/>
                  <w:marRight w:val="0"/>
                  <w:marTop w:val="0"/>
                  <w:marBottom w:val="0"/>
                  <w:divBdr>
                    <w:top w:val="none" w:sz="0" w:space="0" w:color="auto"/>
                    <w:left w:val="none" w:sz="0" w:space="0" w:color="auto"/>
                    <w:bottom w:val="none" w:sz="0" w:space="0" w:color="auto"/>
                    <w:right w:val="none" w:sz="0" w:space="0" w:color="auto"/>
                  </w:divBdr>
                  <w:divsChild>
                    <w:div w:id="1502938394">
                      <w:marLeft w:val="-300"/>
                      <w:marRight w:val="0"/>
                      <w:marTop w:val="0"/>
                      <w:marBottom w:val="0"/>
                      <w:divBdr>
                        <w:top w:val="none" w:sz="0" w:space="0" w:color="auto"/>
                        <w:left w:val="none" w:sz="0" w:space="0" w:color="auto"/>
                        <w:bottom w:val="none" w:sz="0" w:space="0" w:color="auto"/>
                        <w:right w:val="none" w:sz="0" w:space="0" w:color="auto"/>
                      </w:divBdr>
                      <w:divsChild>
                        <w:div w:id="1735423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8502456">
      <w:bodyDiv w:val="1"/>
      <w:marLeft w:val="0"/>
      <w:marRight w:val="0"/>
      <w:marTop w:val="0"/>
      <w:marBottom w:val="0"/>
      <w:divBdr>
        <w:top w:val="none" w:sz="0" w:space="0" w:color="auto"/>
        <w:left w:val="none" w:sz="0" w:space="0" w:color="auto"/>
        <w:bottom w:val="none" w:sz="0" w:space="0" w:color="auto"/>
        <w:right w:val="none" w:sz="0" w:space="0" w:color="auto"/>
      </w:divBdr>
    </w:div>
    <w:div w:id="1382636534">
      <w:bodyDiv w:val="1"/>
      <w:marLeft w:val="0"/>
      <w:marRight w:val="0"/>
      <w:marTop w:val="0"/>
      <w:marBottom w:val="0"/>
      <w:divBdr>
        <w:top w:val="none" w:sz="0" w:space="0" w:color="auto"/>
        <w:left w:val="none" w:sz="0" w:space="0" w:color="auto"/>
        <w:bottom w:val="none" w:sz="0" w:space="0" w:color="auto"/>
        <w:right w:val="none" w:sz="0" w:space="0" w:color="auto"/>
      </w:divBdr>
    </w:div>
    <w:div w:id="1521815231">
      <w:bodyDiv w:val="1"/>
      <w:marLeft w:val="0"/>
      <w:marRight w:val="0"/>
      <w:marTop w:val="0"/>
      <w:marBottom w:val="0"/>
      <w:divBdr>
        <w:top w:val="none" w:sz="0" w:space="0" w:color="auto"/>
        <w:left w:val="none" w:sz="0" w:space="0" w:color="auto"/>
        <w:bottom w:val="none" w:sz="0" w:space="0" w:color="auto"/>
        <w:right w:val="none" w:sz="0" w:space="0" w:color="auto"/>
      </w:divBdr>
      <w:divsChild>
        <w:div w:id="1263338622">
          <w:marLeft w:val="0"/>
          <w:marRight w:val="0"/>
          <w:marTop w:val="450"/>
          <w:marBottom w:val="450"/>
          <w:divBdr>
            <w:top w:val="none" w:sz="0" w:space="0" w:color="auto"/>
            <w:left w:val="none" w:sz="0" w:space="0" w:color="auto"/>
            <w:bottom w:val="none" w:sz="0" w:space="0" w:color="auto"/>
            <w:right w:val="none" w:sz="0" w:space="0" w:color="auto"/>
          </w:divBdr>
          <w:divsChild>
            <w:div w:id="1461530989">
              <w:marLeft w:val="0"/>
              <w:marRight w:val="0"/>
              <w:marTop w:val="0"/>
              <w:marBottom w:val="0"/>
              <w:divBdr>
                <w:top w:val="none" w:sz="0" w:space="0" w:color="auto"/>
                <w:left w:val="none" w:sz="0" w:space="0" w:color="auto"/>
                <w:bottom w:val="none" w:sz="0" w:space="0" w:color="auto"/>
                <w:right w:val="none" w:sz="0" w:space="0" w:color="auto"/>
              </w:divBdr>
              <w:divsChild>
                <w:div w:id="1722360823">
                  <w:marLeft w:val="0"/>
                  <w:marRight w:val="0"/>
                  <w:marTop w:val="0"/>
                  <w:marBottom w:val="0"/>
                  <w:divBdr>
                    <w:top w:val="none" w:sz="0" w:space="0" w:color="auto"/>
                    <w:left w:val="none" w:sz="0" w:space="0" w:color="auto"/>
                    <w:bottom w:val="none" w:sz="0" w:space="0" w:color="auto"/>
                    <w:right w:val="none" w:sz="0" w:space="0" w:color="auto"/>
                  </w:divBdr>
                  <w:divsChild>
                    <w:div w:id="1372415059">
                      <w:marLeft w:val="-300"/>
                      <w:marRight w:val="0"/>
                      <w:marTop w:val="0"/>
                      <w:marBottom w:val="0"/>
                      <w:divBdr>
                        <w:top w:val="none" w:sz="0" w:space="0" w:color="auto"/>
                        <w:left w:val="none" w:sz="0" w:space="0" w:color="auto"/>
                        <w:bottom w:val="none" w:sz="0" w:space="0" w:color="auto"/>
                        <w:right w:val="none" w:sz="0" w:space="0" w:color="auto"/>
                      </w:divBdr>
                      <w:divsChild>
                        <w:div w:id="710113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2949103">
      <w:bodyDiv w:val="1"/>
      <w:marLeft w:val="0"/>
      <w:marRight w:val="0"/>
      <w:marTop w:val="0"/>
      <w:marBottom w:val="0"/>
      <w:divBdr>
        <w:top w:val="none" w:sz="0" w:space="0" w:color="auto"/>
        <w:left w:val="none" w:sz="0" w:space="0" w:color="auto"/>
        <w:bottom w:val="none" w:sz="0" w:space="0" w:color="auto"/>
        <w:right w:val="none" w:sz="0" w:space="0" w:color="auto"/>
      </w:divBdr>
    </w:div>
    <w:div w:id="1687488172">
      <w:bodyDiv w:val="1"/>
      <w:marLeft w:val="0"/>
      <w:marRight w:val="0"/>
      <w:marTop w:val="0"/>
      <w:marBottom w:val="0"/>
      <w:divBdr>
        <w:top w:val="none" w:sz="0" w:space="0" w:color="auto"/>
        <w:left w:val="none" w:sz="0" w:space="0" w:color="auto"/>
        <w:bottom w:val="none" w:sz="0" w:space="0" w:color="auto"/>
        <w:right w:val="none" w:sz="0" w:space="0" w:color="auto"/>
      </w:divBdr>
    </w:div>
    <w:div w:id="1715077268">
      <w:bodyDiv w:val="1"/>
      <w:marLeft w:val="0"/>
      <w:marRight w:val="0"/>
      <w:marTop w:val="0"/>
      <w:marBottom w:val="0"/>
      <w:divBdr>
        <w:top w:val="none" w:sz="0" w:space="0" w:color="auto"/>
        <w:left w:val="none" w:sz="0" w:space="0" w:color="auto"/>
        <w:bottom w:val="none" w:sz="0" w:space="0" w:color="auto"/>
        <w:right w:val="none" w:sz="0" w:space="0" w:color="auto"/>
      </w:divBdr>
    </w:div>
    <w:div w:id="1717001492">
      <w:bodyDiv w:val="1"/>
      <w:marLeft w:val="0"/>
      <w:marRight w:val="0"/>
      <w:marTop w:val="0"/>
      <w:marBottom w:val="0"/>
      <w:divBdr>
        <w:top w:val="none" w:sz="0" w:space="0" w:color="auto"/>
        <w:left w:val="none" w:sz="0" w:space="0" w:color="auto"/>
        <w:bottom w:val="none" w:sz="0" w:space="0" w:color="auto"/>
        <w:right w:val="none" w:sz="0" w:space="0" w:color="auto"/>
      </w:divBdr>
    </w:div>
    <w:div w:id="2067996035">
      <w:bodyDiv w:val="1"/>
      <w:marLeft w:val="0"/>
      <w:marRight w:val="0"/>
      <w:marTop w:val="0"/>
      <w:marBottom w:val="0"/>
      <w:divBdr>
        <w:top w:val="none" w:sz="0" w:space="0" w:color="auto"/>
        <w:left w:val="none" w:sz="0" w:space="0" w:color="auto"/>
        <w:bottom w:val="none" w:sz="0" w:space="0" w:color="auto"/>
        <w:right w:val="none" w:sz="0" w:space="0" w:color="auto"/>
      </w:divBdr>
      <w:divsChild>
        <w:div w:id="1777286545">
          <w:marLeft w:val="0"/>
          <w:marRight w:val="0"/>
          <w:marTop w:val="450"/>
          <w:marBottom w:val="450"/>
          <w:divBdr>
            <w:top w:val="none" w:sz="0" w:space="0" w:color="auto"/>
            <w:left w:val="none" w:sz="0" w:space="0" w:color="auto"/>
            <w:bottom w:val="none" w:sz="0" w:space="0" w:color="auto"/>
            <w:right w:val="none" w:sz="0" w:space="0" w:color="auto"/>
          </w:divBdr>
          <w:divsChild>
            <w:div w:id="1291277334">
              <w:marLeft w:val="0"/>
              <w:marRight w:val="0"/>
              <w:marTop w:val="0"/>
              <w:marBottom w:val="0"/>
              <w:divBdr>
                <w:top w:val="none" w:sz="0" w:space="0" w:color="auto"/>
                <w:left w:val="none" w:sz="0" w:space="0" w:color="auto"/>
                <w:bottom w:val="none" w:sz="0" w:space="0" w:color="auto"/>
                <w:right w:val="none" w:sz="0" w:space="0" w:color="auto"/>
              </w:divBdr>
              <w:divsChild>
                <w:div w:id="1427536389">
                  <w:marLeft w:val="0"/>
                  <w:marRight w:val="0"/>
                  <w:marTop w:val="0"/>
                  <w:marBottom w:val="0"/>
                  <w:divBdr>
                    <w:top w:val="none" w:sz="0" w:space="0" w:color="auto"/>
                    <w:left w:val="none" w:sz="0" w:space="0" w:color="auto"/>
                    <w:bottom w:val="none" w:sz="0" w:space="0" w:color="auto"/>
                    <w:right w:val="none" w:sz="0" w:space="0" w:color="auto"/>
                  </w:divBdr>
                  <w:divsChild>
                    <w:div w:id="225655217">
                      <w:marLeft w:val="-300"/>
                      <w:marRight w:val="0"/>
                      <w:marTop w:val="0"/>
                      <w:marBottom w:val="0"/>
                      <w:divBdr>
                        <w:top w:val="none" w:sz="0" w:space="0" w:color="auto"/>
                        <w:left w:val="none" w:sz="0" w:space="0" w:color="auto"/>
                        <w:bottom w:val="none" w:sz="0" w:space="0" w:color="auto"/>
                        <w:right w:val="none" w:sz="0" w:space="0" w:color="auto"/>
                      </w:divBdr>
                      <w:divsChild>
                        <w:div w:id="2032798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035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3.xml" Id="rId13" /><Relationship Type="http://schemas.openxmlformats.org/officeDocument/2006/relationships/header" Target="header7.xml" Id="rId18" /><Relationship Type="http://schemas.openxmlformats.org/officeDocument/2006/relationships/customXml" Target="../customXml/item3.xml" Id="rId3" /><Relationship Type="http://schemas.openxmlformats.org/officeDocument/2006/relationships/header" Target="header9.xml" Id="rId21" /><Relationship Type="http://schemas.openxmlformats.org/officeDocument/2006/relationships/settings" Target="settings.xml" Id="rId7" /><Relationship Type="http://schemas.openxmlformats.org/officeDocument/2006/relationships/header" Target="header2.xml" Id="rId12" /><Relationship Type="http://schemas.openxmlformats.org/officeDocument/2006/relationships/header" Target="header6.xml" Id="rId17" /><Relationship Type="http://schemas.openxmlformats.org/officeDocument/2006/relationships/customXml" Target="../customXml/item2.xml" Id="rId2" /><Relationship Type="http://schemas.openxmlformats.org/officeDocument/2006/relationships/image" Target="media/image4.png" Id="rId16" /><Relationship Type="http://schemas.openxmlformats.org/officeDocument/2006/relationships/image" Target="media/image5.png"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header" Target="header5.xml" Id="rId15" /><Relationship Type="http://schemas.openxmlformats.org/officeDocument/2006/relationships/theme" Target="theme/theme1.xml" Id="rId23" /><Relationship Type="http://schemas.openxmlformats.org/officeDocument/2006/relationships/endnotes" Target="endnotes.xml" Id="rId10" /><Relationship Type="http://schemas.openxmlformats.org/officeDocument/2006/relationships/header" Target="header8.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4.xml" Id="rId14" /><Relationship Type="http://schemas.openxmlformats.org/officeDocument/2006/relationships/fontTable" Target="fontTable.xml" Id="rId22" /></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ne.vanRossum\AppData\Roaming\Microsoft\Templates\Rapport%20Nederlands.dotm" TargetMode="External"/></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CB89877EDAA77D40B0E2084F4C49E45A" ma:contentTypeVersion="14" ma:contentTypeDescription="Een nieuw document maken." ma:contentTypeScope="" ma:versionID="f1fef939a4f18aa3b439ee6aa0aadec8">
  <xsd:schema xmlns:xsd="http://www.w3.org/2001/XMLSchema" xmlns:xs="http://www.w3.org/2001/XMLSchema" xmlns:p="http://schemas.microsoft.com/office/2006/metadata/properties" xmlns:ns2="81d8d315-5c27-498a-814b-29eabcac6a43" xmlns:ns3="00946752-5514-4cff-9906-054ea5e5651f" targetNamespace="http://schemas.microsoft.com/office/2006/metadata/properties" ma:root="true" ma:fieldsID="5aab1c539cad3c0de8f18061d30e4fb7" ns2:_="" ns3:_="">
    <xsd:import namespace="81d8d315-5c27-498a-814b-29eabcac6a43"/>
    <xsd:import namespace="00946752-5514-4cff-9906-054ea5e5651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d8d315-5c27-498a-814b-29eabcac6a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Afbeeldingtags" ma:readOnly="false" ma:fieldId="{5cf76f15-5ced-4ddc-b409-7134ff3c332f}" ma:taxonomyMulti="true" ma:sspId="d002cb97-f9ae-40f4-a62f-9ee51fa9d213"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0946752-5514-4cff-9906-054ea5e5651f" elementFormDefault="qualified">
    <xsd:import namespace="http://schemas.microsoft.com/office/2006/documentManagement/types"/>
    <xsd:import namespace="http://schemas.microsoft.com/office/infopath/2007/PartnerControls"/>
    <xsd:element name="SharedWithUsers" ma:index="12" nillable="true" ma:displayName="Gedeeld met"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internalName="SharedWithDetails" ma:readOnly="true">
      <xsd:simpleType>
        <xsd:restriction base="dms:Note">
          <xsd:maxLength value="255"/>
        </xsd:restriction>
      </xsd:simpleType>
    </xsd:element>
    <xsd:element name="TaxCatchAll" ma:index="16" nillable="true" ma:displayName="Taxonomy Catch All Column" ma:hidden="true" ma:list="{023828d1-da5d-4976-9d61-cb8f73177e4b}" ma:internalName="TaxCatchAll" ma:showField="CatchAllData" ma:web="00946752-5514-4cff-9906-054ea5e565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00946752-5514-4cff-9906-054ea5e5651f" xsi:nil="true"/>
    <lcf76f155ced4ddcb4097134ff3c332f xmlns="81d8d315-5c27-498a-814b-29eabcac6a4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7F6365A-6FB9-4BEB-B128-E96763DCAC3B}">
  <ds:schemaRefs>
    <ds:schemaRef ds:uri="http://schemas.microsoft.com/sharepoint/v3/contenttype/forms"/>
  </ds:schemaRefs>
</ds:datastoreItem>
</file>

<file path=customXml/itemProps2.xml><?xml version="1.0" encoding="utf-8"?>
<ds:datastoreItem xmlns:ds="http://schemas.openxmlformats.org/officeDocument/2006/customXml" ds:itemID="{48DE46CE-4859-4E4A-846E-42F9EAC362CE}">
  <ds:schemaRefs>
    <ds:schemaRef ds:uri="http://schemas.openxmlformats.org/officeDocument/2006/bibliography"/>
  </ds:schemaRefs>
</ds:datastoreItem>
</file>

<file path=customXml/itemProps3.xml><?xml version="1.0" encoding="utf-8"?>
<ds:datastoreItem xmlns:ds="http://schemas.openxmlformats.org/officeDocument/2006/customXml" ds:itemID="{67E837DA-AC14-4FAD-8203-71CD4AC6F1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d8d315-5c27-498a-814b-29eabcac6a43"/>
    <ds:schemaRef ds:uri="00946752-5514-4cff-9906-054ea5e565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DC444E2-082C-487A-B7E3-D80B1666A6B9}">
  <ds:schemaRefs>
    <ds:schemaRef ds:uri="http://schemas.microsoft.com/office/2006/documentManagement/types"/>
    <ds:schemaRef ds:uri="81d8d315-5c27-498a-814b-29eabcac6a43"/>
    <ds:schemaRef ds:uri="http://purl.org/dc/dcmitype/"/>
    <ds:schemaRef ds:uri="http://purl.org/dc/elements/1.1/"/>
    <ds:schemaRef ds:uri="http://www.w3.org/XML/1998/namespace"/>
    <ds:schemaRef ds:uri="http://schemas.microsoft.com/office/2006/metadata/properties"/>
    <ds:schemaRef ds:uri="http://schemas.microsoft.com/office/infopath/2007/PartnerControls"/>
    <ds:schemaRef ds:uri="http://schemas.openxmlformats.org/package/2006/metadata/core-properties"/>
    <ds:schemaRef ds:uri="00946752-5514-4cff-9906-054ea5e5651f"/>
    <ds:schemaRef ds:uri="http://purl.org/dc/te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Rapport Nederlands.dotm</ap:Template>
  <ap:Application>Microsoft Word for the web</ap:Application>
  <ap:DocSecurity>0</ap:DocSecurity>
  <ap:ScaleCrop>false</ap:ScaleCrop>
  <ap:Company>Nebest B.V.</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Rapportage Nederlands</dc:title>
  <dc:creator>Lesly Ignatius</dc:creator>
  <lastModifiedBy>Westdijk, Serge</lastModifiedBy>
  <revision>6</revision>
  <lastPrinted>2019-07-23T14:50:00.0000000Z</lastPrinted>
  <dcterms:created xsi:type="dcterms:W3CDTF">2024-05-02T09:53:00.0000000Z</dcterms:created>
  <dcterms:modified xsi:type="dcterms:W3CDTF">2024-05-08T12:43:52.0187794Z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Titel">
    <vt:lpwstr>Hoofdkantoor Hoogheemraadschap van Rijnland in Leiden</vt:lpwstr>
  </property>
  <property fmtid="{D5CDD505-2E9C-101B-9397-08002B2CF9AE}" pid="3" name="Subtitel">
    <vt:lpwstr>Technische omschrijving gevelonderhoud</vt:lpwstr>
  </property>
  <property fmtid="{D5CDD505-2E9C-101B-9397-08002B2CF9AE}" pid="4" name="Opdrachtgever">
    <vt:lpwstr>Hoogheemraadschap van Rijnland</vt:lpwstr>
  </property>
  <property fmtid="{D5CDD505-2E9C-101B-9397-08002B2CF9AE}" pid="5" name="Referentie">
    <vt:lpwstr>P55120 TOv03</vt:lpwstr>
  </property>
  <property fmtid="{D5CDD505-2E9C-101B-9397-08002B2CF9AE}" pid="6" name="Status">
    <vt:lpwstr>Definitief</vt:lpwstr>
  </property>
  <property fmtid="{D5CDD505-2E9C-101B-9397-08002B2CF9AE}" pid="7" name="Uitvoeringsdatum">
    <vt:lpwstr>23 augustus 2023</vt:lpwstr>
  </property>
  <property fmtid="{D5CDD505-2E9C-101B-9397-08002B2CF9AE}" pid="8" name="Uitvoering">
    <vt:lpwstr>ir. P.J.C.E. van de Ven</vt:lpwstr>
  </property>
  <property fmtid="{D5CDD505-2E9C-101B-9397-08002B2CF9AE}" pid="9" name="Projectleider">
    <vt:lpwstr>ing. L. Ignatius</vt:lpwstr>
  </property>
  <property fmtid="{D5CDD505-2E9C-101B-9397-08002B2CF9AE}" pid="10" name="Opstelling">
    <vt:lpwstr>ir. P.J.C.E. van de Ven</vt:lpwstr>
  </property>
  <property fmtid="{D5CDD505-2E9C-101B-9397-08002B2CF9AE}" pid="11" name="Controle">
    <vt:lpwstr>ing. L. Ignatius</vt:lpwstr>
  </property>
  <property fmtid="{D5CDD505-2E9C-101B-9397-08002B2CF9AE}" pid="12" name="Vrijgave">
    <vt:lpwstr>ing. W.J. Loenen</vt:lpwstr>
  </property>
  <property fmtid="{D5CDD505-2E9C-101B-9397-08002B2CF9AE}" pid="13" name="Foto hoogte">
    <vt:i4>60</vt:i4>
  </property>
  <property fmtid="{D5CDD505-2E9C-101B-9397-08002B2CF9AE}" pid="14" name="ContentTypeId">
    <vt:lpwstr>0x010100CB89877EDAA77D40B0E2084F4C49E45A</vt:lpwstr>
  </property>
  <property fmtid="{D5CDD505-2E9C-101B-9397-08002B2CF9AE}" pid="15" name="MediaServiceImageTags">
    <vt:lpwstr/>
  </property>
</Properties>
</file>